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D5C68" w14:textId="5F939DBA" w:rsidR="0079745D" w:rsidRDefault="00502E73" w:rsidP="000F34E3">
      <w:pPr>
        <w:jc w:val="center"/>
        <w:rPr>
          <w:b/>
          <w:bCs/>
          <w:sz w:val="28"/>
          <w:szCs w:val="28"/>
          <w:u w:val="single"/>
        </w:rPr>
      </w:pPr>
      <w:r w:rsidRPr="00502E73">
        <w:rPr>
          <w:b/>
          <w:bCs/>
          <w:sz w:val="28"/>
          <w:szCs w:val="28"/>
          <w:u w:val="single"/>
        </w:rPr>
        <w:t>Tableau de préparation</w:t>
      </w:r>
      <w:r w:rsidR="0087020B" w:rsidRPr="0087020B">
        <w:rPr>
          <w:b/>
          <w:bCs/>
          <w:sz w:val="28"/>
          <w:szCs w:val="28"/>
          <w:u w:val="single"/>
        </w:rPr>
        <w:t xml:space="preserve"> </w:t>
      </w:r>
      <w:r w:rsidR="0087020B">
        <w:rPr>
          <w:b/>
          <w:bCs/>
          <w:sz w:val="28"/>
          <w:szCs w:val="28"/>
          <w:u w:val="single"/>
        </w:rPr>
        <w:t>STANDARD</w:t>
      </w:r>
      <w:r w:rsidRPr="00502E73">
        <w:rPr>
          <w:b/>
          <w:bCs/>
          <w:sz w:val="28"/>
          <w:szCs w:val="28"/>
          <w:u w:val="single"/>
        </w:rPr>
        <w:t xml:space="preserve"> </w:t>
      </w:r>
      <w:r w:rsidR="0087020B">
        <w:rPr>
          <w:b/>
          <w:bCs/>
          <w:sz w:val="28"/>
          <w:szCs w:val="28"/>
          <w:u w:val="single"/>
        </w:rPr>
        <w:t>(</w:t>
      </w:r>
      <w:r w:rsidRPr="00502E73">
        <w:rPr>
          <w:b/>
          <w:bCs/>
          <w:sz w:val="28"/>
          <w:szCs w:val="28"/>
          <w:u w:val="single"/>
        </w:rPr>
        <w:t>SCAS</w:t>
      </w:r>
      <w:r w:rsidR="0087020B">
        <w:rPr>
          <w:b/>
          <w:bCs/>
          <w:sz w:val="28"/>
          <w:szCs w:val="28"/>
          <w:u w:val="single"/>
        </w:rPr>
        <w:t>)</w:t>
      </w:r>
      <w:r w:rsidRPr="00502E73">
        <w:rPr>
          <w:b/>
          <w:bCs/>
          <w:sz w:val="28"/>
          <w:szCs w:val="28"/>
          <w:u w:val="single"/>
        </w:rPr>
        <w:t xml:space="preserve"> </w:t>
      </w:r>
      <w:r w:rsidR="0087020B">
        <w:rPr>
          <w:b/>
          <w:bCs/>
          <w:sz w:val="28"/>
          <w:szCs w:val="28"/>
          <w:u w:val="single"/>
        </w:rPr>
        <w:t xml:space="preserve"> </w:t>
      </w:r>
      <w:r w:rsidRPr="00502E73">
        <w:rPr>
          <w:b/>
          <w:bCs/>
          <w:sz w:val="28"/>
          <w:szCs w:val="28"/>
          <w:u w:val="single"/>
        </w:rPr>
        <w:t xml:space="preserve">– </w:t>
      </w:r>
      <w:r w:rsidR="0087020B">
        <w:rPr>
          <w:b/>
          <w:bCs/>
          <w:sz w:val="28"/>
          <w:szCs w:val="28"/>
          <w:u w:val="single"/>
        </w:rPr>
        <w:t xml:space="preserve"> </w:t>
      </w:r>
      <w:r w:rsidRPr="00502E73">
        <w:rPr>
          <w:b/>
          <w:bCs/>
          <w:sz w:val="28"/>
          <w:szCs w:val="28"/>
          <w:u w:val="single"/>
        </w:rPr>
        <w:t>Oncologie pédiatrique</w:t>
      </w:r>
    </w:p>
    <w:p w14:paraId="0A6049C4" w14:textId="7C54FE3B" w:rsidR="00262E49" w:rsidRPr="006B3F48" w:rsidRDefault="00BA6200" w:rsidP="00B043FD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6B3F48">
        <w:rPr>
          <w:b/>
          <w:bCs/>
          <w:color w:val="0070C0"/>
          <w:sz w:val="28"/>
          <w:szCs w:val="28"/>
          <w:u w:val="single"/>
        </w:rPr>
        <w:t xml:space="preserve">*** Attention aux particularités </w:t>
      </w:r>
      <w:r w:rsidR="00F54427" w:rsidRPr="006B3F48">
        <w:rPr>
          <w:b/>
          <w:bCs/>
          <w:color w:val="0070C0"/>
          <w:sz w:val="28"/>
          <w:szCs w:val="28"/>
          <w:u w:val="single"/>
        </w:rPr>
        <w:t>de chaque</w:t>
      </w:r>
      <w:r w:rsidRPr="006B3F48">
        <w:rPr>
          <w:b/>
          <w:bCs/>
          <w:color w:val="0070C0"/>
          <w:sz w:val="28"/>
          <w:szCs w:val="28"/>
          <w:u w:val="single"/>
        </w:rPr>
        <w:t xml:space="preserve"> étude ***</w:t>
      </w:r>
    </w:p>
    <w:p w14:paraId="1E2ECD63" w14:textId="77777777" w:rsidR="00502E73" w:rsidRDefault="00502E73"/>
    <w:tbl>
      <w:tblPr>
        <w:tblStyle w:val="TableauGrille1Clair-Accentuation51"/>
        <w:tblW w:w="13786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5954"/>
        <w:gridCol w:w="2835"/>
        <w:gridCol w:w="1912"/>
      </w:tblGrid>
      <w:tr w:rsidR="00B139FD" w14:paraId="213262FB" w14:textId="77777777" w:rsidTr="00EA0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DEEAF6" w:themeFill="accent5" w:themeFillTint="33"/>
          </w:tcPr>
          <w:p w14:paraId="048A0D02" w14:textId="56FAE859" w:rsidR="007F4362" w:rsidRPr="000F4CC1" w:rsidRDefault="007F4362" w:rsidP="001B739C">
            <w:pPr>
              <w:spacing w:before="60" w:after="60"/>
              <w:jc w:val="center"/>
              <w:rPr>
                <w:b w:val="0"/>
                <w:bCs w:val="0"/>
              </w:rPr>
            </w:pPr>
            <w:r w:rsidRPr="00502E73">
              <w:t>Médicament</w:t>
            </w:r>
            <w:r w:rsidR="001B739C" w:rsidRPr="000F4CC1">
              <w:rPr>
                <w:rFonts w:ascii="Calibri" w:hAnsi="Calibri"/>
                <w:vertAlign w:val="superscript"/>
              </w:rPr>
              <w:t xml:space="preserve"> </w:t>
            </w:r>
            <w:r w:rsidR="000F4CC1" w:rsidRPr="000F4CC1">
              <w:rPr>
                <w:rFonts w:ascii="Calibri" w:hAnsi="Calibri"/>
                <w:vertAlign w:val="superscript"/>
              </w:rPr>
              <w:t>†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58B7ED7" w14:textId="2FD583A1" w:rsidR="007F4362" w:rsidRPr="00633793" w:rsidRDefault="007F4362" w:rsidP="001B739C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33793">
              <w:rPr>
                <w:sz w:val="20"/>
                <w:szCs w:val="20"/>
              </w:rPr>
              <w:t>Voie</w:t>
            </w:r>
          </w:p>
        </w:tc>
        <w:tc>
          <w:tcPr>
            <w:tcW w:w="5954" w:type="dxa"/>
            <w:shd w:val="clear" w:color="auto" w:fill="DEEAF6" w:themeFill="accent5" w:themeFillTint="33"/>
          </w:tcPr>
          <w:p w14:paraId="3F21C87D" w14:textId="7DDD156A" w:rsidR="007F4362" w:rsidRPr="00502E73" w:rsidRDefault="007F4362" w:rsidP="001B739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2E73">
              <w:t>Préparation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E15372F" w14:textId="6DCD5497" w:rsidR="007F4362" w:rsidRPr="00502E73" w:rsidRDefault="00E226E9" w:rsidP="001B739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Commentaires</w:t>
            </w:r>
          </w:p>
        </w:tc>
        <w:tc>
          <w:tcPr>
            <w:tcW w:w="1912" w:type="dxa"/>
            <w:shd w:val="clear" w:color="auto" w:fill="DEEAF6" w:themeFill="accent5" w:themeFillTint="33"/>
          </w:tcPr>
          <w:p w14:paraId="5EF2BC65" w14:textId="77777777" w:rsidR="007F4362" w:rsidRPr="00502E73" w:rsidRDefault="007F4362" w:rsidP="001B739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2E73">
              <w:t>Stabilité</w:t>
            </w:r>
            <w:r>
              <w:t>*</w:t>
            </w:r>
          </w:p>
        </w:tc>
      </w:tr>
      <w:tr w:rsidR="004F4A60" w14:paraId="55E3DEA1" w14:textId="77777777" w:rsidTr="00EA0978">
        <w:trPr>
          <w:cantSplit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762D0EEC" w14:textId="4605514B" w:rsidR="004F4A60" w:rsidRDefault="004F4A60" w:rsidP="001B739C">
            <w:pPr>
              <w:spacing w:before="60" w:after="60"/>
            </w:pPr>
            <w:proofErr w:type="spellStart"/>
            <w:r>
              <w:t>ALEMtuzumab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MabCampath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36C05616" w14:textId="77777777" w:rsidR="004F4A60" w:rsidRDefault="004F4A60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  <w:p w14:paraId="39A26C38" w14:textId="42C512F4" w:rsidR="004F4A60" w:rsidRPr="000F4CC1" w:rsidRDefault="004F4A60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1C319CD1" w14:textId="1F40327E" w:rsidR="00667559" w:rsidRPr="00667D32" w:rsidRDefault="0023519B" w:rsidP="002351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67D32">
              <w:rPr>
                <w:i/>
              </w:rPr>
              <w:t xml:space="preserve">PERFUSION EN 2 HEURES </w:t>
            </w:r>
          </w:p>
          <w:p w14:paraId="271E7D2F" w14:textId="589A50A8" w:rsidR="000A3E93" w:rsidRPr="004F4A60" w:rsidRDefault="0066755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654E">
              <w:t>Toutes</w:t>
            </w:r>
            <w:r>
              <w:t xml:space="preserve"> les doses </w:t>
            </w:r>
            <w:r w:rsidR="004F4A60">
              <w:t xml:space="preserve">: sac 100 </w:t>
            </w:r>
            <w:proofErr w:type="spellStart"/>
            <w:r w:rsidR="004F4A60">
              <w:t>mL</w:t>
            </w:r>
            <w:proofErr w:type="spellEnd"/>
            <w:r w:rsidR="004F4A60">
              <w:t xml:space="preserve"> </w:t>
            </w:r>
            <w:r w:rsidR="00F65AB7">
              <w:t xml:space="preserve">de </w:t>
            </w:r>
            <w:proofErr w:type="spellStart"/>
            <w:r w:rsidR="00F65AB7">
              <w:t>NaCl</w:t>
            </w:r>
            <w:proofErr w:type="spellEnd"/>
            <w:r w:rsidR="00A9042D">
              <w:t xml:space="preserve"> 0.9% </w:t>
            </w:r>
          </w:p>
        </w:tc>
        <w:tc>
          <w:tcPr>
            <w:tcW w:w="2835" w:type="dxa"/>
            <w:vMerge w:val="restart"/>
          </w:tcPr>
          <w:p w14:paraId="00DA4B9B" w14:textId="77777777" w:rsidR="00ED1976" w:rsidRDefault="004F4A6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9FD">
              <w:t>Concentration max</w:t>
            </w:r>
            <w:r w:rsidR="00A57555">
              <w:t> :</w:t>
            </w:r>
            <w:r w:rsidRPr="00B139FD">
              <w:t xml:space="preserve"> </w:t>
            </w:r>
          </w:p>
          <w:p w14:paraId="1527FDD9" w14:textId="51933A58" w:rsidR="004F4A60" w:rsidRPr="00B139FD" w:rsidRDefault="004F4A6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9FD">
              <w:t>0.3 mg/</w:t>
            </w:r>
            <w:proofErr w:type="spellStart"/>
            <w:r w:rsidRPr="00B139FD">
              <w:t>mL</w:t>
            </w:r>
            <w:proofErr w:type="spellEnd"/>
          </w:p>
          <w:p w14:paraId="593E5942" w14:textId="41B22A37" w:rsidR="004F4A60" w:rsidRPr="00B139FD" w:rsidRDefault="004F4A6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  <w:vMerge w:val="restart"/>
          </w:tcPr>
          <w:p w14:paraId="71120CDF" w14:textId="79704143" w:rsidR="000A3E93" w:rsidRDefault="004F4A6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 frigo</w:t>
            </w:r>
            <w:r w:rsidR="00A57555">
              <w:t>/TP</w:t>
            </w:r>
            <w:r>
              <w:t xml:space="preserve"> (extemporanée)</w:t>
            </w:r>
          </w:p>
          <w:p w14:paraId="5C08BA67" w14:textId="6B0A5A44" w:rsidR="004F4A60" w:rsidRPr="00667D32" w:rsidRDefault="00406C0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7D32">
              <w:rPr>
                <w:i/>
              </w:rPr>
              <w:t>Protéger de la lumière</w:t>
            </w:r>
          </w:p>
        </w:tc>
      </w:tr>
      <w:tr w:rsidR="004F4A60" w14:paraId="45A55054" w14:textId="77777777" w:rsidTr="00EA0978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38969791" w14:textId="77777777" w:rsidR="004F4A60" w:rsidRDefault="004F4A60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044164BB" w14:textId="1D74EE7D" w:rsidR="004F4A60" w:rsidRDefault="004F4A60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</w:t>
            </w:r>
          </w:p>
        </w:tc>
        <w:tc>
          <w:tcPr>
            <w:tcW w:w="5954" w:type="dxa"/>
          </w:tcPr>
          <w:p w14:paraId="5BC1FF3F" w14:textId="055DEDD6" w:rsidR="004F4A60" w:rsidRDefault="004F4A6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A60">
              <w:t>30 mg/</w:t>
            </w:r>
            <w:proofErr w:type="spellStart"/>
            <w:r w:rsidRPr="004F4A60">
              <w:t>mL</w:t>
            </w:r>
            <w:proofErr w:type="spellEnd"/>
            <w:r w:rsidRPr="004F4A60">
              <w:t xml:space="preserve"> sans </w:t>
            </w:r>
            <w:proofErr w:type="spellStart"/>
            <w:r w:rsidRPr="004F4A60">
              <w:t>rediluer</w:t>
            </w:r>
            <w:proofErr w:type="spellEnd"/>
          </w:p>
        </w:tc>
        <w:tc>
          <w:tcPr>
            <w:tcW w:w="2835" w:type="dxa"/>
            <w:vMerge/>
          </w:tcPr>
          <w:p w14:paraId="3C69FF42" w14:textId="77777777" w:rsidR="004F4A60" w:rsidRPr="00501C6D" w:rsidRDefault="004F4A6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  <w:vMerge/>
          </w:tcPr>
          <w:p w14:paraId="49726BFB" w14:textId="77777777" w:rsidR="004F4A60" w:rsidRDefault="004F4A6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CA4" w14:paraId="27CB5E99" w14:textId="77777777" w:rsidTr="00EA0978">
        <w:trPr>
          <w:cantSplit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72DF492" w14:textId="2610E04F" w:rsidR="003A6CA4" w:rsidRDefault="003A6CA4" w:rsidP="001B739C">
            <w:pPr>
              <w:spacing w:before="60" w:after="60"/>
            </w:pPr>
            <w:r>
              <w:t xml:space="preserve">Arsenic </w:t>
            </w:r>
            <w:proofErr w:type="spellStart"/>
            <w:r>
              <w:t>trioxide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Trisenox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290C499A" w14:textId="68075755" w:rsidR="003A6CA4" w:rsidRPr="000F4CC1" w:rsidRDefault="00E226E9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00CF7B82" w14:textId="32C1EBA4" w:rsidR="005A219B" w:rsidRPr="00667D32" w:rsidRDefault="005D75DF" w:rsidP="000A3E9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67D32">
              <w:rPr>
                <w:i/>
              </w:rPr>
              <w:t>PERFUSION EN 1-2 HEURES</w:t>
            </w:r>
          </w:p>
          <w:p w14:paraId="69EEED83" w14:textId="215E2083" w:rsidR="00406876" w:rsidRDefault="00A5755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7D32">
              <w:t xml:space="preserve">Dose </w:t>
            </w:r>
            <w:r w:rsidRPr="00667D32">
              <w:rPr>
                <w:u w:val="single"/>
              </w:rPr>
              <w:t>&lt;</w:t>
            </w:r>
            <w:r w:rsidR="00406876" w:rsidRPr="00667D32">
              <w:t xml:space="preserve"> </w:t>
            </w:r>
            <w:r w:rsidR="0090654E" w:rsidRPr="00667D32">
              <w:t>2.5</w:t>
            </w:r>
            <w:r w:rsidR="00FF0E4A" w:rsidRPr="00667D32">
              <w:t xml:space="preserve"> </w:t>
            </w:r>
            <w:r w:rsidR="00DC4518" w:rsidRPr="00667D32">
              <w:t>mg :</w:t>
            </w:r>
            <w:r w:rsidR="00DC4518">
              <w:t xml:space="preserve"> sac 100 </w:t>
            </w:r>
            <w:proofErr w:type="spellStart"/>
            <w:r w:rsidR="00DC4518">
              <w:t>mL</w:t>
            </w:r>
            <w:proofErr w:type="spellEnd"/>
            <w:r w:rsidR="00406876">
              <w:t xml:space="preserve"> </w:t>
            </w:r>
            <w:r w:rsidR="00F65AB7">
              <w:t xml:space="preserve">de </w:t>
            </w:r>
            <w:proofErr w:type="spellStart"/>
            <w:r w:rsidR="00406876">
              <w:t>NaCl</w:t>
            </w:r>
            <w:proofErr w:type="spellEnd"/>
            <w:r w:rsidR="00FF0E4A">
              <w:t xml:space="preserve"> </w:t>
            </w:r>
            <w:r w:rsidR="00406876">
              <w:t xml:space="preserve">0.9% </w:t>
            </w:r>
          </w:p>
          <w:p w14:paraId="57705423" w14:textId="33121429" w:rsidR="000A3E93" w:rsidRPr="004C3B00" w:rsidRDefault="00406876" w:rsidP="007F651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7D32">
              <w:t xml:space="preserve">Dose </w:t>
            </w:r>
            <w:r w:rsidR="00A57555" w:rsidRPr="00667D32">
              <w:rPr>
                <w:u w:val="single"/>
              </w:rPr>
              <w:t>&gt;</w:t>
            </w:r>
            <w:r w:rsidR="00A57555" w:rsidRPr="00667D32">
              <w:t xml:space="preserve"> </w:t>
            </w:r>
            <w:r w:rsidR="0090654E" w:rsidRPr="00667D32">
              <w:t>2.51</w:t>
            </w:r>
            <w:r w:rsidR="0063043A" w:rsidRPr="00667D32">
              <w:t xml:space="preserve"> mg</w:t>
            </w:r>
            <w:r w:rsidR="00DC4518" w:rsidRPr="00667D32">
              <w:t xml:space="preserve"> :</w:t>
            </w:r>
            <w:r w:rsidR="00DC4518">
              <w:t xml:space="preserve"> sac 250 </w:t>
            </w:r>
            <w:proofErr w:type="spellStart"/>
            <w:r w:rsidR="00DC4518">
              <w:t>mL</w:t>
            </w:r>
            <w:proofErr w:type="spellEnd"/>
            <w:r>
              <w:t xml:space="preserve"> </w:t>
            </w:r>
            <w:r w:rsidR="00F65AB7">
              <w:t xml:space="preserve">de </w:t>
            </w:r>
            <w:proofErr w:type="spellStart"/>
            <w:r>
              <w:t>NaCl</w:t>
            </w:r>
            <w:proofErr w:type="spellEnd"/>
            <w:r w:rsidR="00FF0E4A">
              <w:t xml:space="preserve"> </w:t>
            </w:r>
            <w:r w:rsidR="004C3B00">
              <w:t xml:space="preserve">0.9% </w:t>
            </w:r>
          </w:p>
        </w:tc>
        <w:tc>
          <w:tcPr>
            <w:tcW w:w="2835" w:type="dxa"/>
          </w:tcPr>
          <w:p w14:paraId="1832354A" w14:textId="77777777" w:rsidR="00ED1976" w:rsidRDefault="00E226E9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Concentration max</w:t>
            </w:r>
            <w:r w:rsidR="00A57555">
              <w:t> :</w:t>
            </w:r>
            <w:r>
              <w:t xml:space="preserve"> </w:t>
            </w:r>
          </w:p>
          <w:p w14:paraId="0B58AF97" w14:textId="2A9A576B" w:rsidR="003A6CA4" w:rsidRDefault="00BB71B6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5D75DF">
              <w:t>08</w:t>
            </w:r>
            <w:r w:rsidR="00FF0E4A">
              <w:t xml:space="preserve"> </w:t>
            </w:r>
            <w:r w:rsidR="00DC4518">
              <w:t>mg/</w:t>
            </w:r>
            <w:proofErr w:type="spellStart"/>
            <w:r w:rsidR="00DC4518">
              <w:t>mL</w:t>
            </w:r>
            <w:proofErr w:type="spellEnd"/>
            <w:r>
              <w:t xml:space="preserve"> </w:t>
            </w:r>
          </w:p>
        </w:tc>
        <w:tc>
          <w:tcPr>
            <w:tcW w:w="1912" w:type="dxa"/>
          </w:tcPr>
          <w:p w14:paraId="6454E468" w14:textId="7B565877" w:rsidR="003A6CA4" w:rsidRDefault="005D75D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  <w:r w:rsidR="003A4185">
              <w:t xml:space="preserve"> </w:t>
            </w:r>
            <w:r w:rsidR="00A9042D">
              <w:t>jours</w:t>
            </w:r>
            <w:r w:rsidR="003A4185">
              <w:t xml:space="preserve"> frigo/TP</w:t>
            </w:r>
          </w:p>
        </w:tc>
      </w:tr>
      <w:tr w:rsidR="00A83CDE" w14:paraId="6561429F" w14:textId="77777777" w:rsidTr="00EA0978">
        <w:trPr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68BF07EE" w14:textId="5AC42237" w:rsidR="00A83CDE" w:rsidRDefault="00A83CDE" w:rsidP="001B739C">
            <w:pPr>
              <w:spacing w:before="60" w:after="60"/>
            </w:pPr>
            <w:r>
              <w:t>L-</w:t>
            </w:r>
            <w:proofErr w:type="spellStart"/>
            <w:r>
              <w:t>Asparaginase</w:t>
            </w:r>
            <w:proofErr w:type="spellEnd"/>
          </w:p>
          <w:p w14:paraId="4D16A68A" w14:textId="0AF21D82" w:rsidR="00A83CDE" w:rsidRPr="008E0452" w:rsidRDefault="00A83CDE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8E0452">
              <w:rPr>
                <w:b w:val="0"/>
              </w:rPr>
              <w:t>(</w:t>
            </w:r>
            <w:proofErr w:type="spellStart"/>
            <w:r w:rsidRPr="008E0452">
              <w:rPr>
                <w:b w:val="0"/>
              </w:rPr>
              <w:t>Erwiniase</w:t>
            </w:r>
            <w:proofErr w:type="spellEnd"/>
            <w:r w:rsidRPr="008E0452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78FFD78B" w14:textId="362B2EDD" w:rsidR="00A83CDE" w:rsidRPr="000F4CC1" w:rsidRDefault="00A83CDE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5954" w:type="dxa"/>
          </w:tcPr>
          <w:p w14:paraId="09FCE06B" w14:textId="4C0C081E" w:rsidR="00A83CDE" w:rsidRPr="00A83CDE" w:rsidRDefault="004C3B00" w:rsidP="000A3E9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Mis en seringue à</w:t>
            </w:r>
            <w:r w:rsidR="00073893">
              <w:t xml:space="preserve"> une concentration de</w:t>
            </w:r>
            <w:r>
              <w:t xml:space="preserve"> </w:t>
            </w:r>
            <w:r w:rsidR="00073893">
              <w:t>1</w:t>
            </w:r>
            <w:r w:rsidR="00A83CDE" w:rsidRPr="00A83CDE">
              <w:t>0</w:t>
            </w:r>
            <w:r w:rsidR="00A83CDE">
              <w:t> </w:t>
            </w:r>
            <w:r w:rsidR="00A83CDE" w:rsidRPr="00A83CDE">
              <w:t>000</w:t>
            </w:r>
            <w:r w:rsidR="00A83CDE">
              <w:t xml:space="preserve"> U/</w:t>
            </w:r>
            <w:proofErr w:type="spellStart"/>
            <w:r w:rsidR="00A83CDE">
              <w:t>mL</w:t>
            </w:r>
            <w:proofErr w:type="spellEnd"/>
            <w:r w:rsidR="00A83CDE" w:rsidRPr="004F4A60">
              <w:t xml:space="preserve"> </w:t>
            </w:r>
          </w:p>
        </w:tc>
        <w:tc>
          <w:tcPr>
            <w:tcW w:w="2835" w:type="dxa"/>
          </w:tcPr>
          <w:p w14:paraId="453A1228" w14:textId="05AEF72D" w:rsidR="00A83CDE" w:rsidRDefault="00A83CD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Voie à privilégier</w:t>
            </w:r>
          </w:p>
        </w:tc>
        <w:tc>
          <w:tcPr>
            <w:tcW w:w="1912" w:type="dxa"/>
          </w:tcPr>
          <w:p w14:paraId="5FD76597" w14:textId="7AEF19E6" w:rsidR="00A83CDE" w:rsidRDefault="000A3E9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A83CDE">
              <w:t xml:space="preserve"> h frigo (extemporanée)</w:t>
            </w:r>
          </w:p>
        </w:tc>
      </w:tr>
      <w:tr w:rsidR="00A83CDE" w14:paraId="3CE00596" w14:textId="77777777" w:rsidTr="00EA0978">
        <w:trPr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1C9D1250" w14:textId="77777777" w:rsidR="00A83CDE" w:rsidRDefault="00A83CDE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50D43F7C" w14:textId="05089AE6" w:rsidR="00A83CDE" w:rsidRDefault="00A83CDE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7BEC229C" w14:textId="5BC32667" w:rsidR="008C4597" w:rsidRPr="008C4597" w:rsidRDefault="008C4597" w:rsidP="000A3E9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>
              <w:rPr>
                <w:i/>
              </w:rPr>
              <w:t>PERFUSION EN 1h30</w:t>
            </w:r>
          </w:p>
          <w:p w14:paraId="79944944" w14:textId="355463E9" w:rsidR="00A83CDE" w:rsidRPr="00502E73" w:rsidRDefault="00E8647A" w:rsidP="000A3E9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2E73">
              <w:t>Toujours</w:t>
            </w:r>
            <w:r>
              <w:t xml:space="preserve"> préparer dans sac de 100 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</w:tc>
        <w:tc>
          <w:tcPr>
            <w:tcW w:w="2835" w:type="dxa"/>
          </w:tcPr>
          <w:p w14:paraId="48CBB202" w14:textId="244D26C2" w:rsidR="00A83CDE" w:rsidRDefault="00A83CD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Plus de risque d’effets indésirables (anaphylaxie) </w:t>
            </w:r>
          </w:p>
        </w:tc>
        <w:tc>
          <w:tcPr>
            <w:tcW w:w="1912" w:type="dxa"/>
          </w:tcPr>
          <w:p w14:paraId="4978DDC1" w14:textId="5B69833B" w:rsidR="00A83CDE" w:rsidRDefault="00E8647A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 frigo (extemporanée)</w:t>
            </w:r>
          </w:p>
        </w:tc>
      </w:tr>
      <w:tr w:rsidR="00E04FA8" w14:paraId="7543DE5A" w14:textId="77777777" w:rsidTr="00EA0978">
        <w:trPr>
          <w:cantSplit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0EFB2D3B" w14:textId="74C4F158" w:rsidR="007F4362" w:rsidRDefault="007F4362" w:rsidP="001B739C">
            <w:pPr>
              <w:spacing w:before="60" w:after="60"/>
            </w:pPr>
            <w:proofErr w:type="spellStart"/>
            <w:r>
              <w:t>Peg-Asparaginase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Oncaspar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22C0C173" w14:textId="25195079" w:rsidR="007F4362" w:rsidRPr="000F4CC1" w:rsidRDefault="008C4597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5954" w:type="dxa"/>
          </w:tcPr>
          <w:p w14:paraId="7D16CFAB" w14:textId="77777777" w:rsidR="008C4597" w:rsidRDefault="008C4597" w:rsidP="008C45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Mis en seringue à 750 U/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r w:rsidRPr="004F4A60">
              <w:t xml:space="preserve">sans </w:t>
            </w:r>
            <w:proofErr w:type="spellStart"/>
            <w:r w:rsidRPr="004F4A60">
              <w:t>rediluer</w:t>
            </w:r>
            <w:proofErr w:type="spellEnd"/>
          </w:p>
          <w:p w14:paraId="6C38C471" w14:textId="045EA88F" w:rsidR="007F4362" w:rsidRDefault="007F436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8D5153E" w14:textId="6063BB28" w:rsidR="007F4362" w:rsidRDefault="007F436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019CBE79" w14:textId="6CD339ED" w:rsidR="008C4597" w:rsidRDefault="008C459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 frigo (extemporanée)</w:t>
            </w:r>
          </w:p>
        </w:tc>
      </w:tr>
      <w:tr w:rsidR="007F4362" w14:paraId="2E1D371E" w14:textId="77777777" w:rsidTr="00EA0978">
        <w:trPr>
          <w:cantSplit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52944A80" w14:textId="421FD3BD" w:rsidR="007F4362" w:rsidRDefault="007F4362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7E252132" w14:textId="29117B37" w:rsidR="007F4362" w:rsidRPr="000F4CC1" w:rsidRDefault="008C4597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2CFFEC16" w14:textId="77777777" w:rsidR="008C4597" w:rsidRPr="00667D32" w:rsidRDefault="008C4597" w:rsidP="008C45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667D32">
              <w:rPr>
                <w:i/>
              </w:rPr>
              <w:t>PERFUSION EN 1-2 HEURES</w:t>
            </w:r>
          </w:p>
          <w:p w14:paraId="1DFAF030" w14:textId="7110CB5A" w:rsidR="008C4597" w:rsidRDefault="008C4597" w:rsidP="008C45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E73">
              <w:t>Toujours</w:t>
            </w:r>
            <w:r>
              <w:t xml:space="preserve"> préparer dans sac de 100 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</w:tc>
        <w:tc>
          <w:tcPr>
            <w:tcW w:w="2835" w:type="dxa"/>
          </w:tcPr>
          <w:p w14:paraId="3EDD1331" w14:textId="0D9EE30F" w:rsidR="007F4362" w:rsidRDefault="007F436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299FEA94" w14:textId="77777777" w:rsidR="008C4597" w:rsidRDefault="008C4597" w:rsidP="008C45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72h frigo</w:t>
            </w:r>
          </w:p>
          <w:p w14:paraId="423609A8" w14:textId="79028CFC" w:rsidR="007F4362" w:rsidRDefault="008C459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 h TP</w:t>
            </w:r>
          </w:p>
        </w:tc>
      </w:tr>
      <w:tr w:rsidR="00500034" w14:paraId="713E410A" w14:textId="77777777" w:rsidTr="00EA0978">
        <w:trPr>
          <w:cantSplit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B74A9D9" w14:textId="3ED0DABE" w:rsidR="00500034" w:rsidRPr="001C7F49" w:rsidRDefault="00064199" w:rsidP="001B739C">
            <w:pPr>
              <w:spacing w:before="60" w:after="60"/>
            </w:pPr>
            <w:proofErr w:type="spellStart"/>
            <w:r w:rsidRPr="001C7F49">
              <w:t>Crisantaspase-</w:t>
            </w:r>
            <w:r w:rsidR="00500034" w:rsidRPr="001C7F49">
              <w:t>Asparaginase</w:t>
            </w:r>
            <w:proofErr w:type="spellEnd"/>
            <w:r w:rsidR="00500034" w:rsidRPr="001C7F49">
              <w:t xml:space="preserve"> </w:t>
            </w:r>
            <w:proofErr w:type="spellStart"/>
            <w:r w:rsidRPr="001C7F49">
              <w:t>Erwinia</w:t>
            </w:r>
            <w:proofErr w:type="spellEnd"/>
          </w:p>
          <w:p w14:paraId="318AE15F" w14:textId="4DE2A29F" w:rsidR="00500034" w:rsidRDefault="00500034" w:rsidP="001B739C">
            <w:pPr>
              <w:spacing w:before="60" w:after="60"/>
            </w:pPr>
            <w:r w:rsidRPr="001C7F49">
              <w:rPr>
                <w:b w:val="0"/>
              </w:rPr>
              <w:t>(</w:t>
            </w:r>
            <w:proofErr w:type="spellStart"/>
            <w:r w:rsidRPr="001C7F49">
              <w:rPr>
                <w:b w:val="0"/>
              </w:rPr>
              <w:t>Rylaze</w:t>
            </w:r>
            <w:proofErr w:type="spellEnd"/>
            <w:r w:rsidRPr="001C7F49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37F4C245" w14:textId="0A859B9C" w:rsidR="00500034" w:rsidRDefault="00500034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5954" w:type="dxa"/>
          </w:tcPr>
          <w:p w14:paraId="43CD92DB" w14:textId="2C162D82" w:rsidR="00500034" w:rsidRPr="00500034" w:rsidRDefault="00500034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 en seringue à 20 mg/</w:t>
            </w:r>
            <w:proofErr w:type="spellStart"/>
            <w:r>
              <w:t>mL</w:t>
            </w:r>
            <w:proofErr w:type="spellEnd"/>
            <w:r>
              <w:t xml:space="preserve"> sans </w:t>
            </w:r>
            <w:proofErr w:type="spellStart"/>
            <w:r>
              <w:t>rediluer</w:t>
            </w:r>
            <w:proofErr w:type="spellEnd"/>
          </w:p>
        </w:tc>
        <w:tc>
          <w:tcPr>
            <w:tcW w:w="2835" w:type="dxa"/>
          </w:tcPr>
          <w:p w14:paraId="4087A178" w14:textId="77777777" w:rsidR="00500034" w:rsidRDefault="00500034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691CEBA3" w14:textId="77777777" w:rsidR="00500034" w:rsidRDefault="00500034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 TP</w:t>
            </w:r>
          </w:p>
          <w:p w14:paraId="2E4A3E21" w14:textId="1588CA52" w:rsidR="00500034" w:rsidRDefault="00500034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24h frigo</w:t>
            </w:r>
          </w:p>
        </w:tc>
      </w:tr>
      <w:tr w:rsidR="008B1E5A" w14:paraId="66493642" w14:textId="77777777" w:rsidTr="00EA0978">
        <w:trPr>
          <w:cantSplit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9810DA8" w14:textId="477A1075" w:rsidR="008B1E5A" w:rsidRDefault="008B1E5A" w:rsidP="001B739C">
            <w:pPr>
              <w:spacing w:before="60" w:after="60"/>
            </w:pPr>
            <w:r>
              <w:t xml:space="preserve">Acide </w:t>
            </w:r>
            <w:proofErr w:type="spellStart"/>
            <w:r>
              <w:t>folinique</w:t>
            </w:r>
            <w:proofErr w:type="spellEnd"/>
            <w:r>
              <w:t xml:space="preserve"> </w:t>
            </w:r>
            <w:r w:rsidRPr="001B739C">
              <w:rPr>
                <w:b w:val="0"/>
                <w:bCs w:val="0"/>
              </w:rPr>
              <w:t>(</w:t>
            </w:r>
            <w:proofErr w:type="spellStart"/>
            <w:r w:rsidRPr="001B739C">
              <w:rPr>
                <w:b w:val="0"/>
              </w:rPr>
              <w:t>Leucovorin</w:t>
            </w:r>
            <w:proofErr w:type="spellEnd"/>
            <w:r w:rsidRPr="001B739C">
              <w:rPr>
                <w:b w:val="0"/>
                <w:bCs w:val="0"/>
              </w:rPr>
              <w:t>)</w:t>
            </w:r>
          </w:p>
          <w:p w14:paraId="1633BDC9" w14:textId="65CC4BB3" w:rsidR="008B1E5A" w:rsidRDefault="008B1E5A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64569CF0" w14:textId="77777777" w:rsidR="008B1E5A" w:rsidRPr="000F4CC1" w:rsidRDefault="008B1E5A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  <w:p w14:paraId="597F154F" w14:textId="0E7625EA" w:rsidR="008B1E5A" w:rsidRPr="000F4CC1" w:rsidRDefault="008B1E5A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3DF1209C" w14:textId="77777777" w:rsidR="00667D32" w:rsidRDefault="000A3E9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667D32">
              <w:rPr>
                <w:i/>
              </w:rPr>
              <w:t>PERFUSER IV DIRECT</w:t>
            </w:r>
            <w:r w:rsidR="00667D32">
              <w:rPr>
                <w:i/>
              </w:rPr>
              <w:t xml:space="preserve"> </w:t>
            </w:r>
          </w:p>
          <w:p w14:paraId="1881F6ED" w14:textId="667CE2D3" w:rsidR="005A219B" w:rsidRPr="00667D32" w:rsidRDefault="005A219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7A511A">
              <w:rPr>
                <w:i/>
              </w:rPr>
              <w:t xml:space="preserve">OU EN </w:t>
            </w:r>
            <w:r w:rsidRPr="007A511A">
              <w:rPr>
                <w:i/>
                <w:u w:val="single"/>
              </w:rPr>
              <w:t>15</w:t>
            </w:r>
            <w:r w:rsidRPr="007A511A">
              <w:rPr>
                <w:i/>
              </w:rPr>
              <w:t>-120 MINUTES (via pousse-seringue)</w:t>
            </w:r>
          </w:p>
          <w:p w14:paraId="5A0478F2" w14:textId="15D35A0B" w:rsidR="008B1E5A" w:rsidRDefault="008B1E5A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 en seringue à 10 mg/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r w:rsidRPr="004F4A60">
              <w:t xml:space="preserve">sans </w:t>
            </w:r>
            <w:proofErr w:type="spellStart"/>
            <w:r w:rsidRPr="004F4A60">
              <w:t>rediluer</w:t>
            </w:r>
            <w:proofErr w:type="spellEnd"/>
          </w:p>
        </w:tc>
        <w:tc>
          <w:tcPr>
            <w:tcW w:w="2835" w:type="dxa"/>
          </w:tcPr>
          <w:p w14:paraId="78A0CD34" w14:textId="30D12C12" w:rsidR="008B1E5A" w:rsidRDefault="008B1E5A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Mettre dans seringues de minimum 10 </w:t>
            </w:r>
            <w:proofErr w:type="spellStart"/>
            <w:r>
              <w:t>mL</w:t>
            </w:r>
            <w:proofErr w:type="spellEnd"/>
            <w:r w:rsidR="005A219B">
              <w:t xml:space="preserve"> (pour usage de pousse-seringue)</w:t>
            </w:r>
          </w:p>
        </w:tc>
        <w:tc>
          <w:tcPr>
            <w:tcW w:w="1912" w:type="dxa"/>
          </w:tcPr>
          <w:p w14:paraId="64CB1AB0" w14:textId="77777777" w:rsidR="008B1E5A" w:rsidRDefault="008B1E5A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 jours frigo </w:t>
            </w:r>
          </w:p>
          <w:p w14:paraId="4C7A8062" w14:textId="55E0A62D" w:rsidR="00406C0F" w:rsidRDefault="008B1E5A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 h TP</w:t>
            </w:r>
            <w:r w:rsidR="00406C0F">
              <w:t xml:space="preserve"> </w:t>
            </w:r>
          </w:p>
          <w:p w14:paraId="4BED364E" w14:textId="108EAC73" w:rsidR="008B1E5A" w:rsidRPr="00667D32" w:rsidRDefault="00406C0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7D32">
              <w:rPr>
                <w:i/>
              </w:rPr>
              <w:t>Protéger de la lumière</w:t>
            </w:r>
          </w:p>
        </w:tc>
      </w:tr>
      <w:tr w:rsidR="00331662" w14:paraId="6985649C" w14:textId="77777777" w:rsidTr="00EA0978">
        <w:trPr>
          <w:cantSplit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D16D73D" w14:textId="31270EC9" w:rsidR="00331662" w:rsidRDefault="00331662" w:rsidP="001B739C">
            <w:pPr>
              <w:spacing w:before="60" w:after="60"/>
            </w:pPr>
            <w:r w:rsidRPr="00FE16E8">
              <w:lastRenderedPageBreak/>
              <w:t>ATGAM</w:t>
            </w:r>
          </w:p>
          <w:p w14:paraId="577219C9" w14:textId="7408B3EB" w:rsidR="0087020B" w:rsidRPr="0087020B" w:rsidRDefault="0087020B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87020B">
              <w:rPr>
                <w:b w:val="0"/>
              </w:rPr>
              <w:t>(</w:t>
            </w:r>
            <w:proofErr w:type="spellStart"/>
            <w:r w:rsidRPr="0087020B">
              <w:rPr>
                <w:b w:val="0"/>
              </w:rPr>
              <w:t>Immunoglobu</w:t>
            </w:r>
            <w:r>
              <w:rPr>
                <w:b w:val="0"/>
              </w:rPr>
              <w:t>-</w:t>
            </w:r>
            <w:r w:rsidRPr="0087020B">
              <w:rPr>
                <w:b w:val="0"/>
              </w:rPr>
              <w:t>line</w:t>
            </w:r>
            <w:proofErr w:type="spellEnd"/>
            <w:r w:rsidRPr="0087020B">
              <w:rPr>
                <w:b w:val="0"/>
              </w:rPr>
              <w:t xml:space="preserve"> équine)</w:t>
            </w:r>
          </w:p>
        </w:tc>
        <w:tc>
          <w:tcPr>
            <w:tcW w:w="709" w:type="dxa"/>
          </w:tcPr>
          <w:p w14:paraId="4F541367" w14:textId="4D96AE29" w:rsidR="00331662" w:rsidRDefault="00331662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7B9458A2" w14:textId="05194221" w:rsidR="005A0A01" w:rsidRPr="00667D32" w:rsidRDefault="005A0A01" w:rsidP="002351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67D32">
              <w:rPr>
                <w:i/>
              </w:rPr>
              <w:t>PERFUSION 6-12 HEURES</w:t>
            </w:r>
          </w:p>
          <w:p w14:paraId="6EEC38E6" w14:textId="3F197B02" w:rsidR="00331662" w:rsidRPr="00C12916" w:rsidRDefault="0033166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7D32">
              <w:t xml:space="preserve">Dose </w:t>
            </w:r>
            <w:r w:rsidRPr="00667D32">
              <w:rPr>
                <w:u w:val="single"/>
              </w:rPr>
              <w:t>&lt;</w:t>
            </w:r>
            <w:r w:rsidRPr="00667D32">
              <w:t xml:space="preserve"> </w:t>
            </w:r>
            <w:r w:rsidR="00BC61D5" w:rsidRPr="00667D32">
              <w:t>1000</w:t>
            </w:r>
            <w:r w:rsidR="003D2441" w:rsidRPr="00667D32">
              <w:t xml:space="preserve"> </w:t>
            </w:r>
            <w:r w:rsidRPr="00667D32">
              <w:t>mg:</w:t>
            </w:r>
            <w:r w:rsidRPr="00C12916">
              <w:t xml:space="preserve"> sac 250 ml de </w:t>
            </w:r>
            <w:proofErr w:type="spellStart"/>
            <w:r w:rsidRPr="00C12916">
              <w:t>NaCl</w:t>
            </w:r>
            <w:proofErr w:type="spellEnd"/>
            <w:r w:rsidRPr="00C12916">
              <w:t xml:space="preserve"> 0.9% </w:t>
            </w:r>
          </w:p>
          <w:p w14:paraId="00DEB2A9" w14:textId="409B085F" w:rsidR="003D2441" w:rsidRPr="00C12916" w:rsidRDefault="003D244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7D32">
              <w:t>Dose 1</w:t>
            </w:r>
            <w:r w:rsidR="00BC61D5" w:rsidRPr="00667D32">
              <w:t>001</w:t>
            </w:r>
            <w:r w:rsidRPr="00667D32">
              <w:t xml:space="preserve"> à 2</w:t>
            </w:r>
            <w:r w:rsidR="00BC61D5" w:rsidRPr="00667D32">
              <w:t>000</w:t>
            </w:r>
            <w:r w:rsidRPr="00667D32">
              <w:t xml:space="preserve"> mg : </w:t>
            </w:r>
            <w:r w:rsidRPr="00C12916">
              <w:t xml:space="preserve">sac 500 </w:t>
            </w:r>
            <w:proofErr w:type="spellStart"/>
            <w:r w:rsidRPr="00C12916">
              <w:t>mL</w:t>
            </w:r>
            <w:proofErr w:type="spellEnd"/>
            <w:r w:rsidRPr="00C12916">
              <w:t xml:space="preserve"> de </w:t>
            </w:r>
            <w:proofErr w:type="spellStart"/>
            <w:r w:rsidRPr="00C12916">
              <w:t>NaCl</w:t>
            </w:r>
            <w:proofErr w:type="spellEnd"/>
            <w:r w:rsidRPr="00C12916">
              <w:t xml:space="preserve"> 0.9% </w:t>
            </w:r>
          </w:p>
          <w:p w14:paraId="67793906" w14:textId="165359EC" w:rsidR="003D2441" w:rsidRPr="003D2441" w:rsidRDefault="003D244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916">
              <w:t xml:space="preserve">Dose </w:t>
            </w:r>
            <w:r w:rsidR="00BC61D5">
              <w:t>2001</w:t>
            </w:r>
            <w:r w:rsidRPr="00C12916">
              <w:t xml:space="preserve"> à 4000 mg : sac 1000 </w:t>
            </w:r>
            <w:proofErr w:type="spellStart"/>
            <w:r w:rsidRPr="00C12916">
              <w:t>mL</w:t>
            </w:r>
            <w:proofErr w:type="spellEnd"/>
            <w:r w:rsidRPr="00C12916">
              <w:t xml:space="preserve"> de </w:t>
            </w:r>
            <w:proofErr w:type="spellStart"/>
            <w:r w:rsidRPr="00C12916">
              <w:t>NaCl</w:t>
            </w:r>
            <w:proofErr w:type="spellEnd"/>
            <w:r w:rsidRPr="00C12916">
              <w:t xml:space="preserve"> 0.9% </w:t>
            </w:r>
          </w:p>
        </w:tc>
        <w:tc>
          <w:tcPr>
            <w:tcW w:w="2835" w:type="dxa"/>
          </w:tcPr>
          <w:p w14:paraId="41C4E900" w14:textId="77777777" w:rsidR="00F1457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308D7685" w14:textId="60686482" w:rsidR="00331662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3E088FE7" w14:textId="7920D8D1" w:rsidR="00331662" w:rsidRDefault="003D244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24 h </w:t>
            </w:r>
            <w:r w:rsidR="000B4E95">
              <w:t>frigo/TP</w:t>
            </w:r>
          </w:p>
        </w:tc>
      </w:tr>
      <w:tr w:rsidR="003D2441" w14:paraId="4F482D5A" w14:textId="77777777" w:rsidTr="00EA0978">
        <w:trPr>
          <w:cantSplit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9915E79" w14:textId="41EF0B22" w:rsidR="003D2441" w:rsidRPr="00FE16E8" w:rsidRDefault="003D2441" w:rsidP="001B739C">
            <w:pPr>
              <w:spacing w:before="60" w:after="60"/>
            </w:pPr>
            <w:proofErr w:type="spellStart"/>
            <w:r w:rsidRPr="00FE16E8">
              <w:t>Bevacizumab</w:t>
            </w:r>
            <w:proofErr w:type="spellEnd"/>
          </w:p>
          <w:p w14:paraId="09A3DBBB" w14:textId="435A9410" w:rsidR="003D2441" w:rsidRPr="00A352A3" w:rsidRDefault="003D2441" w:rsidP="001B739C">
            <w:pPr>
              <w:spacing w:beforeLines="60" w:before="144" w:after="60"/>
              <w:contextualSpacing/>
              <w:rPr>
                <w:b w:val="0"/>
                <w:highlight w:val="yellow"/>
              </w:rPr>
            </w:pPr>
            <w:r w:rsidRPr="00FE16E8">
              <w:rPr>
                <w:b w:val="0"/>
              </w:rPr>
              <w:t>(</w:t>
            </w:r>
            <w:proofErr w:type="spellStart"/>
            <w:r w:rsidRPr="00FE16E8">
              <w:rPr>
                <w:b w:val="0"/>
              </w:rPr>
              <w:t>Avastin</w:t>
            </w:r>
            <w:proofErr w:type="spellEnd"/>
            <w:r w:rsidRPr="00FE16E8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6E3154FF" w14:textId="15721373" w:rsidR="003D2441" w:rsidRDefault="00FE16E8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78C63869" w14:textId="5D9B05F3" w:rsidR="000A3E93" w:rsidRPr="00667D32" w:rsidRDefault="005A219B" w:rsidP="0023519B">
            <w:pPr>
              <w:spacing w:before="4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67D32">
              <w:rPr>
                <w:i/>
              </w:rPr>
              <w:t>PERFUSION EN 30-90MINUTES</w:t>
            </w:r>
            <w:r w:rsidR="00DA743B" w:rsidRPr="00667D32">
              <w:rPr>
                <w:i/>
              </w:rPr>
              <w:t xml:space="preserve"> </w:t>
            </w:r>
          </w:p>
          <w:p w14:paraId="7596AB97" w14:textId="200DD689" w:rsidR="00406C0F" w:rsidRPr="002A5F90" w:rsidRDefault="001D5C74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654E">
              <w:t>Toutes</w:t>
            </w:r>
            <w:r>
              <w:t xml:space="preserve"> les doses : sac 100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</w:tc>
        <w:tc>
          <w:tcPr>
            <w:tcW w:w="2835" w:type="dxa"/>
          </w:tcPr>
          <w:p w14:paraId="0E082065" w14:textId="77777777" w:rsidR="000B4E95" w:rsidRDefault="000B4E9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3041A622" w14:textId="57F0E072" w:rsidR="003D2441" w:rsidRDefault="000B4E9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618F3DF1" w14:textId="0C4B19A5" w:rsidR="003D2441" w:rsidRDefault="000B4E9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FE16E8">
              <w:t>0</w:t>
            </w:r>
            <w:r>
              <w:t xml:space="preserve"> jours frigo/TP</w:t>
            </w:r>
          </w:p>
        </w:tc>
      </w:tr>
      <w:tr w:rsidR="00FE16E8" w14:paraId="2193A04C" w14:textId="77777777" w:rsidTr="00EA0978">
        <w:trPr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0981B70" w14:textId="0DE3DE08" w:rsidR="00FE16E8" w:rsidRPr="008D490B" w:rsidRDefault="00FE16E8" w:rsidP="001B739C">
            <w:pPr>
              <w:spacing w:before="60" w:after="60"/>
            </w:pPr>
            <w:proofErr w:type="spellStart"/>
            <w:r w:rsidRPr="008D490B">
              <w:t>Bevacizumab</w:t>
            </w:r>
            <w:proofErr w:type="spellEnd"/>
          </w:p>
          <w:p w14:paraId="6A11D41C" w14:textId="5199A1FF" w:rsidR="00FE16E8" w:rsidRPr="001D5C74" w:rsidRDefault="00FE16E8" w:rsidP="001B739C">
            <w:pPr>
              <w:spacing w:beforeLines="60" w:before="144" w:after="60"/>
              <w:contextualSpacing/>
              <w:rPr>
                <w:b w:val="0"/>
                <w:bCs w:val="0"/>
              </w:rPr>
            </w:pPr>
            <w:r w:rsidRPr="008D490B">
              <w:rPr>
                <w:b w:val="0"/>
              </w:rPr>
              <w:t>(</w:t>
            </w:r>
            <w:r>
              <w:rPr>
                <w:b w:val="0"/>
              </w:rPr>
              <w:t>MVASI</w:t>
            </w:r>
            <w:r w:rsidRPr="008D490B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53E42349" w14:textId="49031704" w:rsidR="00406C0F" w:rsidRDefault="00FE16E8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  <w:p w14:paraId="29BA6390" w14:textId="77777777" w:rsidR="00406C0F" w:rsidRPr="00406C0F" w:rsidRDefault="00406C0F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A7D738" w14:textId="77777777" w:rsidR="00FE16E8" w:rsidRPr="00406C0F" w:rsidRDefault="00FE16E8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3A2FC46F" w14:textId="17D4E67D" w:rsidR="006D5DD9" w:rsidRPr="00667D32" w:rsidRDefault="006D5DD9" w:rsidP="001B73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67D32">
              <w:rPr>
                <w:i/>
              </w:rPr>
              <w:t>PERFUSION EN 30-90MINUTES</w:t>
            </w:r>
            <w:r w:rsidR="00DA743B" w:rsidRPr="00667D32">
              <w:rPr>
                <w:i/>
              </w:rPr>
              <w:t xml:space="preserve"> </w:t>
            </w:r>
          </w:p>
          <w:p w14:paraId="722A925D" w14:textId="74A08BE1" w:rsidR="00406C0F" w:rsidRDefault="001D5C74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654E">
              <w:t>Toutes</w:t>
            </w:r>
            <w:r>
              <w:t xml:space="preserve"> les doses : sac 100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</w:tc>
        <w:tc>
          <w:tcPr>
            <w:tcW w:w="2835" w:type="dxa"/>
          </w:tcPr>
          <w:p w14:paraId="63B26A3E" w14:textId="77777777" w:rsidR="00FE16E8" w:rsidRDefault="00FE16E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663DFABC" w14:textId="4EA2AE3B" w:rsidR="00FE16E8" w:rsidRDefault="00FE16E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54130B18" w14:textId="1AE6334F" w:rsidR="00FE16E8" w:rsidRDefault="00FE16E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jours frigo</w:t>
            </w:r>
          </w:p>
          <w:p w14:paraId="00F65CA0" w14:textId="2E997E93" w:rsidR="00FE16E8" w:rsidRPr="00406C0F" w:rsidRDefault="00FE16E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 h TP</w:t>
            </w:r>
          </w:p>
        </w:tc>
      </w:tr>
      <w:tr w:rsidR="007F4362" w14:paraId="0FA494EC" w14:textId="77777777" w:rsidTr="00EA0978">
        <w:trPr>
          <w:cantSplit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55EF556" w14:textId="46FE1C09" w:rsidR="007F4362" w:rsidRDefault="002C6495" w:rsidP="001B739C">
            <w:pPr>
              <w:spacing w:before="60" w:after="60"/>
            </w:pPr>
            <w:proofErr w:type="spellStart"/>
            <w:r>
              <w:t>BLÉO</w:t>
            </w:r>
            <w:r w:rsidR="007F4362">
              <w:t>mycine</w:t>
            </w:r>
            <w:proofErr w:type="spellEnd"/>
            <w:r w:rsidR="007F4362">
              <w:t xml:space="preserve"> </w:t>
            </w:r>
          </w:p>
          <w:p w14:paraId="304459B5" w14:textId="77777777" w:rsidR="007F4362" w:rsidRPr="00406C0F" w:rsidRDefault="007F4362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640B388E" w14:textId="0487F6A8" w:rsidR="00406C0F" w:rsidRDefault="000F4CC1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  <w:p w14:paraId="291E01C5" w14:textId="77777777" w:rsidR="007F4362" w:rsidRPr="00406C0F" w:rsidRDefault="007F4362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2DF2AE35" w14:textId="77777777" w:rsidR="001D5C74" w:rsidRDefault="00DA743B" w:rsidP="001D5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43B">
              <w:rPr>
                <w:i/>
              </w:rPr>
              <w:t>PERFUSER EN 20 MINUTES</w:t>
            </w:r>
            <w:r w:rsidR="001D5C74">
              <w:rPr>
                <w:i/>
              </w:rPr>
              <w:t xml:space="preserve"> </w:t>
            </w:r>
          </w:p>
          <w:p w14:paraId="5A167F65" w14:textId="5212019E" w:rsidR="004C3B00" w:rsidRPr="00406C0F" w:rsidRDefault="00DA743B" w:rsidP="001D5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654E">
              <w:t>Toutes</w:t>
            </w:r>
            <w:r>
              <w:t xml:space="preserve"> les </w:t>
            </w:r>
            <w:r w:rsidR="00406C0F">
              <w:t xml:space="preserve">doses : sac 50 </w:t>
            </w:r>
            <w:proofErr w:type="spellStart"/>
            <w:r w:rsidR="00406C0F">
              <w:t>mL</w:t>
            </w:r>
            <w:proofErr w:type="spellEnd"/>
            <w:r w:rsidR="00406C0F">
              <w:t xml:space="preserve"> de </w:t>
            </w:r>
            <w:proofErr w:type="spellStart"/>
            <w:r w:rsidR="00406C0F">
              <w:t>NaCl</w:t>
            </w:r>
            <w:proofErr w:type="spellEnd"/>
            <w:r w:rsidR="00406C0F">
              <w:t xml:space="preserve"> 0.9% </w:t>
            </w:r>
          </w:p>
        </w:tc>
        <w:tc>
          <w:tcPr>
            <w:tcW w:w="2835" w:type="dxa"/>
          </w:tcPr>
          <w:p w14:paraId="49BF3C28" w14:textId="77777777" w:rsidR="00E040EB" w:rsidRDefault="003A418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DC4518">
              <w:t>oncentration max</w:t>
            </w:r>
            <w:r w:rsidR="00ED1976">
              <w:t xml:space="preserve"> </w:t>
            </w:r>
            <w:r w:rsidR="00AC11C5">
              <w:t>:</w:t>
            </w:r>
          </w:p>
          <w:p w14:paraId="2C221C9C" w14:textId="51CF71D5" w:rsidR="00E040EB" w:rsidRPr="00235E3B" w:rsidRDefault="00B7615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E040EB">
              <w:t xml:space="preserve"> </w:t>
            </w:r>
            <w:r w:rsidR="00DC4518">
              <w:t>U/</w:t>
            </w:r>
            <w:proofErr w:type="spellStart"/>
            <w:r w:rsidR="00DC4518">
              <w:t>mL</w:t>
            </w:r>
            <w:proofErr w:type="spellEnd"/>
          </w:p>
        </w:tc>
        <w:tc>
          <w:tcPr>
            <w:tcW w:w="1912" w:type="dxa"/>
          </w:tcPr>
          <w:p w14:paraId="00DDE6EF" w14:textId="1E4ECD80" w:rsidR="00CD317B" w:rsidRPr="00406C0F" w:rsidRDefault="00C12916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Cs/>
              </w:rPr>
              <w:t>2</w:t>
            </w:r>
            <w:r w:rsidR="00B76151">
              <w:rPr>
                <w:iCs/>
              </w:rPr>
              <w:t>4 h</w:t>
            </w:r>
            <w:r w:rsidR="00E040EB">
              <w:rPr>
                <w:iCs/>
              </w:rPr>
              <w:t xml:space="preserve"> TP</w:t>
            </w:r>
          </w:p>
        </w:tc>
      </w:tr>
      <w:tr w:rsidR="0081459D" w:rsidRPr="000D458A" w14:paraId="39FB2CDF" w14:textId="77777777" w:rsidTr="00EA097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081B79D" w14:textId="492EED7F" w:rsidR="0081459D" w:rsidRPr="00BD1A46" w:rsidRDefault="0081459D" w:rsidP="001B739C">
            <w:pPr>
              <w:spacing w:before="60" w:after="60"/>
            </w:pPr>
            <w:proofErr w:type="spellStart"/>
            <w:r w:rsidRPr="00BD1A46">
              <w:t>Blinatumomab</w:t>
            </w:r>
            <w:proofErr w:type="spellEnd"/>
          </w:p>
          <w:p w14:paraId="58017769" w14:textId="77777777" w:rsidR="0081459D" w:rsidRDefault="0081459D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BD1A46">
              <w:rPr>
                <w:b w:val="0"/>
              </w:rPr>
              <w:t>(</w:t>
            </w:r>
            <w:proofErr w:type="spellStart"/>
            <w:r w:rsidRPr="00BD1A46">
              <w:rPr>
                <w:b w:val="0"/>
              </w:rPr>
              <w:t>Blincyto</w:t>
            </w:r>
            <w:proofErr w:type="spellEnd"/>
            <w:r w:rsidRPr="00BD1A46">
              <w:rPr>
                <w:b w:val="0"/>
              </w:rPr>
              <w:t>)</w:t>
            </w:r>
          </w:p>
          <w:p w14:paraId="3B6DEAC9" w14:textId="176E9766" w:rsidR="00667D32" w:rsidRPr="0002525F" w:rsidRDefault="00667D32" w:rsidP="00667D32">
            <w:pPr>
              <w:spacing w:before="60" w:after="60"/>
              <w:rPr>
                <w:b w:val="0"/>
              </w:rPr>
            </w:pPr>
          </w:p>
        </w:tc>
        <w:tc>
          <w:tcPr>
            <w:tcW w:w="709" w:type="dxa"/>
          </w:tcPr>
          <w:p w14:paraId="02D4F877" w14:textId="4C28F42B" w:rsidR="0081459D" w:rsidRDefault="00880463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56A6AD55" w14:textId="5354891E" w:rsidR="00DA743B" w:rsidRPr="00667D32" w:rsidRDefault="00DA743B" w:rsidP="001B73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67D32">
              <w:rPr>
                <w:i/>
              </w:rPr>
              <w:t>PERFUSION CONTINUE</w:t>
            </w:r>
          </w:p>
          <w:p w14:paraId="3574E193" w14:textId="2E1FD550" w:rsidR="00A25671" w:rsidRDefault="00D46328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Préparation selon débit fixe </w:t>
            </w:r>
            <w:r w:rsidR="00A25671">
              <w:t>à 5</w:t>
            </w:r>
            <w:r w:rsidR="004C622A">
              <w:t xml:space="preserve"> </w:t>
            </w:r>
            <w:proofErr w:type="spellStart"/>
            <w:r w:rsidR="00A25671">
              <w:t>m</w:t>
            </w:r>
            <w:r w:rsidR="004C622A">
              <w:t>L</w:t>
            </w:r>
            <w:proofErr w:type="spellEnd"/>
            <w:r w:rsidR="00A25671">
              <w:t xml:space="preserve">/h. </w:t>
            </w:r>
          </w:p>
          <w:p w14:paraId="3206157C" w14:textId="1FC15C5F" w:rsidR="00D46328" w:rsidRDefault="00A256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Faire pomper soluté. Voir calcul</w:t>
            </w:r>
            <w:r w:rsidR="00667D32">
              <w:t xml:space="preserve"> dans procédure</w:t>
            </w:r>
            <w:r>
              <w:t>.</w:t>
            </w:r>
          </w:p>
          <w:p w14:paraId="69F445D1" w14:textId="21E6A869" w:rsidR="00A25671" w:rsidRDefault="00A256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Administré via pompe </w:t>
            </w:r>
            <w:proofErr w:type="spellStart"/>
            <w:r w:rsidR="00276F61">
              <w:t>BBraun</w:t>
            </w:r>
            <w:proofErr w:type="spellEnd"/>
            <w:r w:rsidR="00276F61">
              <w:t xml:space="preserve"> ou </w:t>
            </w:r>
            <w:r>
              <w:t>CA</w:t>
            </w:r>
            <w:r w:rsidR="00276F61">
              <w:t>D</w:t>
            </w:r>
            <w:r>
              <w:t>D</w:t>
            </w:r>
            <w:r w:rsidR="004C622A">
              <w:t>.</w:t>
            </w:r>
          </w:p>
          <w:p w14:paraId="3F4C9FBC" w14:textId="5A9D670D" w:rsidR="00775AC7" w:rsidRDefault="00633793" w:rsidP="00EF218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Injecter le stabilisateur dans soluté AVANT d’injecter le </w:t>
            </w:r>
            <w:proofErr w:type="spellStart"/>
            <w:r>
              <w:t>blinatumomab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14:paraId="1E2B2DEC" w14:textId="487B03CB" w:rsidR="0081459D" w:rsidRDefault="0081459D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Utiliser sac SANS DEHP</w:t>
            </w:r>
            <w:r w:rsidR="009E59BC">
              <w:t>.</w:t>
            </w:r>
          </w:p>
          <w:p w14:paraId="762A26D6" w14:textId="385B06ED" w:rsidR="00A25671" w:rsidRDefault="00A2567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Tubulure avec filtre compatible avec pompe</w:t>
            </w:r>
            <w:r w:rsidR="009E59BC">
              <w:t>.</w:t>
            </w:r>
            <w:r>
              <w:t xml:space="preserve"> </w:t>
            </w:r>
          </w:p>
          <w:p w14:paraId="7998B31B" w14:textId="4A20D3F5" w:rsidR="00B83F7A" w:rsidRPr="00A25671" w:rsidRDefault="00A2567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Amorcer tubulure avec produit final.</w:t>
            </w:r>
          </w:p>
        </w:tc>
        <w:tc>
          <w:tcPr>
            <w:tcW w:w="1912" w:type="dxa"/>
          </w:tcPr>
          <w:p w14:paraId="3AA6CA34" w14:textId="5CF6E55C" w:rsidR="0081459D" w:rsidRDefault="00D4632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8 jours frigo</w:t>
            </w:r>
            <w:r w:rsidR="008C4597">
              <w:rPr>
                <w:iCs/>
              </w:rPr>
              <w:t xml:space="preserve"> </w:t>
            </w:r>
            <w:r w:rsidR="008C4597" w:rsidRPr="008C4597">
              <w:rPr>
                <w:iCs/>
                <w:sz w:val="18"/>
              </w:rPr>
              <w:t>(COG)</w:t>
            </w:r>
          </w:p>
          <w:p w14:paraId="721C1269" w14:textId="6C42B75C" w:rsidR="00D46328" w:rsidRPr="000D458A" w:rsidRDefault="00D4632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96 h TP</w:t>
            </w:r>
          </w:p>
        </w:tc>
      </w:tr>
      <w:tr w:rsidR="00A9042D" w14:paraId="21D1E38B" w14:textId="77777777" w:rsidTr="00EA097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3392C2F" w14:textId="5360F82D" w:rsidR="00A9042D" w:rsidRDefault="00A9042D" w:rsidP="001B739C">
            <w:pPr>
              <w:spacing w:before="60" w:after="60"/>
            </w:pPr>
            <w:proofErr w:type="spellStart"/>
            <w:r>
              <w:t>Bortézomib</w:t>
            </w:r>
            <w:proofErr w:type="spellEnd"/>
          </w:p>
          <w:p w14:paraId="5EDC686B" w14:textId="08928230" w:rsidR="00A9042D" w:rsidRPr="00A9042D" w:rsidRDefault="00A9042D" w:rsidP="001B739C">
            <w:pPr>
              <w:spacing w:before="60" w:after="60"/>
              <w:rPr>
                <w:b w:val="0"/>
              </w:rPr>
            </w:pPr>
            <w:r w:rsidRPr="00A9042D">
              <w:rPr>
                <w:b w:val="0"/>
              </w:rPr>
              <w:t>(</w:t>
            </w:r>
            <w:proofErr w:type="spellStart"/>
            <w:r w:rsidRPr="00A9042D">
              <w:rPr>
                <w:b w:val="0"/>
              </w:rPr>
              <w:t>Velcade</w:t>
            </w:r>
            <w:proofErr w:type="spellEnd"/>
            <w:r w:rsidRPr="00A9042D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48FBC067" w14:textId="77777777" w:rsidR="00A9042D" w:rsidRDefault="00A9042D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  <w:p w14:paraId="489EB0DB" w14:textId="7FA5A868" w:rsidR="00A9042D" w:rsidRDefault="00A9042D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237C6DFE" w14:textId="77777777" w:rsidR="008C4597" w:rsidRDefault="008C4597" w:rsidP="008C45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667D32">
              <w:rPr>
                <w:i/>
              </w:rPr>
              <w:t>PERFUSER IV DIRECT</w:t>
            </w:r>
            <w:r>
              <w:rPr>
                <w:i/>
              </w:rPr>
              <w:t xml:space="preserve"> </w:t>
            </w:r>
          </w:p>
          <w:p w14:paraId="0AF38F30" w14:textId="2B695538" w:rsidR="00A9042D" w:rsidRPr="00A9042D" w:rsidRDefault="00A9042D" w:rsidP="001B73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 en seringue sans autre dilution</w:t>
            </w:r>
          </w:p>
        </w:tc>
        <w:tc>
          <w:tcPr>
            <w:tcW w:w="2835" w:type="dxa"/>
          </w:tcPr>
          <w:p w14:paraId="7975B980" w14:textId="77777777" w:rsidR="00A9042D" w:rsidRDefault="00A9042D" w:rsidP="00A9042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Concentration max :</w:t>
            </w:r>
          </w:p>
          <w:p w14:paraId="3CC8DECF" w14:textId="5772A31C" w:rsidR="00A9042D" w:rsidRDefault="00A9042D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654D568C" w14:textId="62FE2175" w:rsidR="00A9042D" w:rsidRDefault="00A9042D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2 jours TP</w:t>
            </w:r>
          </w:p>
          <w:p w14:paraId="011871C9" w14:textId="4A567539" w:rsidR="00A9042D" w:rsidRPr="000D458A" w:rsidRDefault="00A9042D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14 jours frigo</w:t>
            </w:r>
          </w:p>
        </w:tc>
      </w:tr>
      <w:tr w:rsidR="00901058" w14:paraId="533E844B" w14:textId="77777777" w:rsidTr="00EA097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066252A" w14:textId="4611940B" w:rsidR="00901058" w:rsidRDefault="002C6495" w:rsidP="001B739C">
            <w:pPr>
              <w:spacing w:before="60" w:after="60"/>
            </w:pPr>
            <w:proofErr w:type="spellStart"/>
            <w:r>
              <w:t>BREN</w:t>
            </w:r>
            <w:r w:rsidR="00901058">
              <w:t>tuximab</w:t>
            </w:r>
            <w:proofErr w:type="spellEnd"/>
          </w:p>
          <w:p w14:paraId="2A6437C1" w14:textId="37447119" w:rsidR="00901058" w:rsidRPr="00901058" w:rsidRDefault="00901058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901058">
              <w:rPr>
                <w:b w:val="0"/>
              </w:rPr>
              <w:t>(</w:t>
            </w:r>
            <w:proofErr w:type="spellStart"/>
            <w:r w:rsidRPr="00901058">
              <w:rPr>
                <w:b w:val="0"/>
              </w:rPr>
              <w:t>Adcetris</w:t>
            </w:r>
            <w:proofErr w:type="spellEnd"/>
            <w:r w:rsidRPr="00901058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61BBC0A7" w14:textId="4DBD81E9" w:rsidR="00901058" w:rsidRDefault="00186CA4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4A1DDB51" w14:textId="76737CAD" w:rsidR="00D37A8D" w:rsidRPr="004239AC" w:rsidRDefault="00D37A8D" w:rsidP="001B73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239AC">
              <w:rPr>
                <w:i/>
              </w:rPr>
              <w:t>PERFUSER EN 30 MINUTES</w:t>
            </w:r>
          </w:p>
          <w:p w14:paraId="4231CA76" w14:textId="579C492D" w:rsidR="007D17B2" w:rsidRPr="002A5F90" w:rsidRDefault="007D17B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A57555" w:rsidRPr="004239AC">
              <w:rPr>
                <w:u w:val="single"/>
              </w:rPr>
              <w:t>&lt;</w:t>
            </w:r>
            <w:r w:rsidR="00A57555" w:rsidRPr="004239AC">
              <w:t xml:space="preserve"> </w:t>
            </w:r>
            <w:r w:rsidR="00D37A8D" w:rsidRPr="004239AC">
              <w:t>50</w:t>
            </w:r>
            <w:r w:rsidRPr="004239AC">
              <w:t xml:space="preserve"> mg :</w:t>
            </w:r>
            <w:r w:rsidRPr="002A5F90">
              <w:t xml:space="preserve"> sac 50 </w:t>
            </w:r>
            <w:proofErr w:type="spellStart"/>
            <w:r w:rsidRPr="002A5F90">
              <w:t>mL</w:t>
            </w:r>
            <w:proofErr w:type="spellEnd"/>
            <w:r w:rsidRPr="002A5F90">
              <w:t xml:space="preserve"> de </w:t>
            </w:r>
            <w:proofErr w:type="spellStart"/>
            <w:r w:rsidRPr="002A5F90">
              <w:t>NaCl</w:t>
            </w:r>
            <w:proofErr w:type="spellEnd"/>
            <w:r w:rsidRPr="002A5F90">
              <w:t xml:space="preserve"> 0.9% </w:t>
            </w:r>
          </w:p>
          <w:p w14:paraId="7ADAA2D4" w14:textId="21B02CD9" w:rsidR="004C3B00" w:rsidRDefault="007D17B2" w:rsidP="007F651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>Dose</w:t>
            </w:r>
            <w:r w:rsidR="00EA7C81" w:rsidRPr="004239AC">
              <w:t xml:space="preserve"> </w:t>
            </w:r>
            <w:r w:rsidR="00D37A8D" w:rsidRPr="004239AC">
              <w:t>&gt; 51mg</w:t>
            </w:r>
            <w:r w:rsidRPr="004239AC">
              <w:t xml:space="preserve"> </w:t>
            </w:r>
            <w:r w:rsidR="00DC4518" w:rsidRPr="004239AC">
              <w:t>:</w:t>
            </w:r>
            <w:r w:rsidR="00DC4518" w:rsidRPr="002A5F90">
              <w:t xml:space="preserve"> sac 100 </w:t>
            </w:r>
            <w:proofErr w:type="spellStart"/>
            <w:r w:rsidR="00DC4518" w:rsidRPr="002A5F90">
              <w:t>mL</w:t>
            </w:r>
            <w:proofErr w:type="spellEnd"/>
            <w:r w:rsidR="007609C7" w:rsidRPr="002A5F90">
              <w:t xml:space="preserve"> de</w:t>
            </w:r>
            <w:r w:rsidR="00DC4518" w:rsidRPr="002A5F90">
              <w:t xml:space="preserve"> </w:t>
            </w:r>
            <w:proofErr w:type="spellStart"/>
            <w:r w:rsidR="007609C7" w:rsidRPr="002A5F90">
              <w:t>NaCl</w:t>
            </w:r>
            <w:proofErr w:type="spellEnd"/>
            <w:r w:rsidR="00DC4518" w:rsidRPr="002A5F90">
              <w:t xml:space="preserve"> </w:t>
            </w:r>
            <w:r w:rsidR="007609C7" w:rsidRPr="002A5F90">
              <w:t xml:space="preserve">0.9% </w:t>
            </w:r>
          </w:p>
        </w:tc>
        <w:tc>
          <w:tcPr>
            <w:tcW w:w="2835" w:type="dxa"/>
          </w:tcPr>
          <w:p w14:paraId="38D8AF66" w14:textId="77777777" w:rsidR="009954BE" w:rsidRDefault="009954B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 : </w:t>
            </w:r>
          </w:p>
          <w:p w14:paraId="30A588E4" w14:textId="36C5C698" w:rsidR="00901058" w:rsidRPr="000D30C4" w:rsidRDefault="009954B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1.8 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59815FA1" w14:textId="0FC59A6D" w:rsidR="00901058" w:rsidRPr="000D458A" w:rsidRDefault="000D458A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highlight w:val="yellow"/>
              </w:rPr>
            </w:pPr>
            <w:r w:rsidRPr="000D458A">
              <w:rPr>
                <w:iCs/>
              </w:rPr>
              <w:t>24</w:t>
            </w:r>
            <w:r w:rsidR="00FF0E4A">
              <w:rPr>
                <w:iCs/>
              </w:rPr>
              <w:t xml:space="preserve"> </w:t>
            </w:r>
            <w:r w:rsidR="007D17B2">
              <w:rPr>
                <w:iCs/>
              </w:rPr>
              <w:t>h frigo</w:t>
            </w:r>
          </w:p>
        </w:tc>
      </w:tr>
      <w:tr w:rsidR="00E04FA8" w:rsidRPr="00901058" w14:paraId="51260F21" w14:textId="77777777" w:rsidTr="00EA0978">
        <w:trPr>
          <w:cantSplit/>
          <w:trHeight w:val="1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5CB5BEA" w14:textId="3F55C35F" w:rsidR="007F4362" w:rsidRDefault="007F4362" w:rsidP="001B739C">
            <w:pPr>
              <w:spacing w:before="60" w:after="60"/>
            </w:pPr>
            <w:proofErr w:type="spellStart"/>
            <w:r>
              <w:lastRenderedPageBreak/>
              <w:t>CARBOplatin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1B739C">
              <w:t>Paraplatin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  <w:p w14:paraId="59335FD7" w14:textId="458AE572" w:rsidR="00EF218C" w:rsidRDefault="00EF218C" w:rsidP="001B739C">
            <w:pPr>
              <w:spacing w:beforeLines="60" w:before="144" w:after="60"/>
              <w:contextualSpacing/>
              <w:rPr>
                <w:b w:val="0"/>
                <w:bCs w:val="0"/>
              </w:rPr>
            </w:pPr>
          </w:p>
          <w:p w14:paraId="1FDDA3F1" w14:textId="77777777" w:rsidR="00EF218C" w:rsidRPr="00EF218C" w:rsidRDefault="00EF218C" w:rsidP="00EF218C"/>
          <w:p w14:paraId="7C9127D1" w14:textId="73DBD578" w:rsidR="007F4362" w:rsidRPr="00EF218C" w:rsidRDefault="007F4362" w:rsidP="00EF218C"/>
        </w:tc>
        <w:tc>
          <w:tcPr>
            <w:tcW w:w="709" w:type="dxa"/>
          </w:tcPr>
          <w:p w14:paraId="27F9F4F5" w14:textId="76BB528D" w:rsidR="007F4362" w:rsidRPr="000F4CC1" w:rsidRDefault="000F4CC1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3AEB1107" w14:textId="5887D4E3" w:rsidR="00D37A8D" w:rsidRPr="00852006" w:rsidRDefault="00D37A8D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852006">
              <w:rPr>
                <w:i/>
              </w:rPr>
              <w:t>PERFUSER EN 60 MINUTES</w:t>
            </w:r>
          </w:p>
          <w:p w14:paraId="5651F7D8" w14:textId="39E0110E" w:rsidR="007F4362" w:rsidRPr="00852006" w:rsidRDefault="007F436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2006">
              <w:t xml:space="preserve">Dose </w:t>
            </w:r>
            <w:r w:rsidR="00A57555" w:rsidRPr="00852006">
              <w:rPr>
                <w:u w:val="single"/>
              </w:rPr>
              <w:t>&lt;</w:t>
            </w:r>
            <w:r w:rsidR="00DC4518" w:rsidRPr="00852006">
              <w:t xml:space="preserve"> </w:t>
            </w:r>
            <w:r w:rsidR="00815F78" w:rsidRPr="00852006">
              <w:t>400</w:t>
            </w:r>
            <w:r w:rsidR="00DC4518" w:rsidRPr="00852006">
              <w:t xml:space="preserve"> mg : </w:t>
            </w:r>
            <w:r w:rsidR="00EB496A" w:rsidRPr="00852006">
              <w:t xml:space="preserve">sac 100 </w:t>
            </w:r>
            <w:proofErr w:type="spellStart"/>
            <w:r w:rsidR="00EB496A" w:rsidRPr="00852006">
              <w:t>mL</w:t>
            </w:r>
            <w:proofErr w:type="spellEnd"/>
            <w:r w:rsidR="00EB496A" w:rsidRPr="00852006">
              <w:t xml:space="preserve"> de D5%</w:t>
            </w:r>
          </w:p>
          <w:p w14:paraId="219E090A" w14:textId="0F1BFE54" w:rsidR="007F4362" w:rsidRPr="00852006" w:rsidRDefault="007F436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2006">
              <w:t xml:space="preserve">Dose </w:t>
            </w:r>
            <w:r w:rsidR="00815F78" w:rsidRPr="00852006">
              <w:t>401</w:t>
            </w:r>
            <w:r w:rsidR="00EB496A" w:rsidRPr="00852006">
              <w:t xml:space="preserve"> </w:t>
            </w:r>
            <w:r w:rsidRPr="00852006">
              <w:t xml:space="preserve">à </w:t>
            </w:r>
            <w:r w:rsidR="00815F78" w:rsidRPr="00852006">
              <w:t>600</w:t>
            </w:r>
            <w:r w:rsidR="00BF194A" w:rsidRPr="00852006">
              <w:t xml:space="preserve"> </w:t>
            </w:r>
            <w:r w:rsidR="00DC4518" w:rsidRPr="00852006">
              <w:t xml:space="preserve">mg : sac </w:t>
            </w:r>
            <w:r w:rsidR="00EB496A" w:rsidRPr="00852006">
              <w:t>2</w:t>
            </w:r>
            <w:r w:rsidR="00DC4518" w:rsidRPr="00852006">
              <w:t xml:space="preserve">50 </w:t>
            </w:r>
            <w:proofErr w:type="spellStart"/>
            <w:r w:rsidR="00DC4518" w:rsidRPr="00852006">
              <w:t>mL</w:t>
            </w:r>
            <w:proofErr w:type="spellEnd"/>
            <w:r w:rsidR="00DC4518" w:rsidRPr="00852006">
              <w:t xml:space="preserve"> de D</w:t>
            </w:r>
            <w:r w:rsidRPr="00852006">
              <w:t>5%</w:t>
            </w:r>
          </w:p>
          <w:p w14:paraId="56B50C5D" w14:textId="3F2812ED" w:rsidR="00125973" w:rsidRPr="00852006" w:rsidRDefault="00EF517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2006">
              <w:t xml:space="preserve">Dose </w:t>
            </w:r>
            <w:r w:rsidR="002B2D16" w:rsidRPr="00852006">
              <w:t>6</w:t>
            </w:r>
            <w:r w:rsidR="00815F78" w:rsidRPr="00852006">
              <w:t>01</w:t>
            </w:r>
            <w:r w:rsidRPr="00852006">
              <w:t xml:space="preserve"> à </w:t>
            </w:r>
            <w:r w:rsidR="00815F78" w:rsidRPr="00852006">
              <w:t>8</w:t>
            </w:r>
            <w:r w:rsidR="004974BF" w:rsidRPr="00852006">
              <w:t>00</w:t>
            </w:r>
            <w:r w:rsidR="009A79A6" w:rsidRPr="00852006">
              <w:t xml:space="preserve"> mg </w:t>
            </w:r>
            <w:r w:rsidRPr="00852006">
              <w:t xml:space="preserve">: sac </w:t>
            </w:r>
            <w:r w:rsidR="00815F78" w:rsidRPr="00852006">
              <w:t>500</w:t>
            </w:r>
            <w:r w:rsidRPr="00852006">
              <w:t xml:space="preserve"> </w:t>
            </w:r>
            <w:proofErr w:type="spellStart"/>
            <w:r w:rsidRPr="00852006">
              <w:t>mL</w:t>
            </w:r>
            <w:proofErr w:type="spellEnd"/>
            <w:r w:rsidRPr="00852006">
              <w:t xml:space="preserve"> de D5%</w:t>
            </w:r>
          </w:p>
          <w:p w14:paraId="22F0AAAD" w14:textId="5920FCB8" w:rsidR="002B2D16" w:rsidRPr="00815F78" w:rsidRDefault="00125973" w:rsidP="00815F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852006">
              <w:rPr>
                <w:lang w:val="en-CA"/>
              </w:rPr>
              <w:t xml:space="preserve">Dose </w:t>
            </w:r>
            <w:r w:rsidRPr="00852006">
              <w:rPr>
                <w:u w:val="single"/>
                <w:lang w:val="en-CA"/>
              </w:rPr>
              <w:t>&gt;</w:t>
            </w:r>
            <w:r w:rsidRPr="00852006">
              <w:rPr>
                <w:lang w:val="en-CA"/>
              </w:rPr>
              <w:t xml:space="preserve"> </w:t>
            </w:r>
            <w:r w:rsidR="00815F78" w:rsidRPr="00852006">
              <w:rPr>
                <w:lang w:val="en-CA"/>
              </w:rPr>
              <w:t>801</w:t>
            </w:r>
            <w:r w:rsidRPr="00852006">
              <w:rPr>
                <w:lang w:val="en-CA"/>
              </w:rPr>
              <w:t xml:space="preserve"> mg :</w:t>
            </w:r>
            <w:r w:rsidR="004239AC" w:rsidRPr="00852006">
              <w:rPr>
                <w:lang w:val="en-CA"/>
              </w:rPr>
              <w:t xml:space="preserve"> </w:t>
            </w:r>
            <w:r w:rsidR="00815F78" w:rsidRPr="00852006">
              <w:rPr>
                <w:lang w:val="en-CA"/>
              </w:rPr>
              <w:t>AD 500 mL</w:t>
            </w:r>
            <w:r w:rsidR="004239AC" w:rsidRPr="00852006">
              <w:rPr>
                <w:lang w:val="en-CA"/>
              </w:rPr>
              <w:t xml:space="preserve"> de D5%</w:t>
            </w:r>
          </w:p>
        </w:tc>
        <w:tc>
          <w:tcPr>
            <w:tcW w:w="2835" w:type="dxa"/>
          </w:tcPr>
          <w:p w14:paraId="1FE4B6B4" w14:textId="77777777" w:rsidR="00F1457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1535FEF1" w14:textId="77777777" w:rsidR="007F4362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mg/</w:t>
            </w:r>
            <w:proofErr w:type="spellStart"/>
            <w:r>
              <w:t>mL</w:t>
            </w:r>
            <w:proofErr w:type="spellEnd"/>
          </w:p>
          <w:p w14:paraId="53821EAB" w14:textId="77777777" w:rsidR="003220AA" w:rsidRDefault="003220AA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D07416" w14:textId="1AFFC958" w:rsidR="003220AA" w:rsidRPr="003220AA" w:rsidRDefault="003220AA" w:rsidP="00667D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</w:p>
        </w:tc>
        <w:tc>
          <w:tcPr>
            <w:tcW w:w="1912" w:type="dxa"/>
          </w:tcPr>
          <w:p w14:paraId="29021D2D" w14:textId="30028CC5" w:rsidR="007F4362" w:rsidRPr="000F4CC1" w:rsidRDefault="000F4CC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F4CC1">
              <w:rPr>
                <w:lang w:val="en-US"/>
              </w:rPr>
              <w:t xml:space="preserve">21 </w:t>
            </w:r>
            <w:proofErr w:type="spellStart"/>
            <w:r w:rsidRPr="000F4CC1">
              <w:rPr>
                <w:lang w:val="en-US"/>
              </w:rPr>
              <w:t>j</w:t>
            </w:r>
            <w:r w:rsidR="006625A0">
              <w:rPr>
                <w:lang w:val="en-US"/>
              </w:rPr>
              <w:t>ours</w:t>
            </w:r>
            <w:proofErr w:type="spellEnd"/>
            <w:r w:rsidR="006625A0">
              <w:rPr>
                <w:lang w:val="en-US"/>
              </w:rPr>
              <w:t xml:space="preserve"> </w:t>
            </w:r>
            <w:proofErr w:type="spellStart"/>
            <w:r w:rsidR="0033062E">
              <w:rPr>
                <w:lang w:val="en-US"/>
              </w:rPr>
              <w:t>f</w:t>
            </w:r>
            <w:r w:rsidRPr="000F4CC1">
              <w:rPr>
                <w:lang w:val="en-US"/>
              </w:rPr>
              <w:t>rigo</w:t>
            </w:r>
            <w:proofErr w:type="spellEnd"/>
            <w:r w:rsidR="006625A0">
              <w:rPr>
                <w:lang w:val="en-US"/>
              </w:rPr>
              <w:t>/TP</w:t>
            </w:r>
          </w:p>
        </w:tc>
      </w:tr>
      <w:tr w:rsidR="00E04FA8" w14:paraId="2585246E" w14:textId="77777777" w:rsidTr="00EA0978">
        <w:trPr>
          <w:cantSplit/>
          <w:trHeight w:val="3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2F90D35" w14:textId="4AEBAE66" w:rsidR="007F4362" w:rsidRPr="008D1EDC" w:rsidRDefault="007F4362" w:rsidP="001B739C">
            <w:pPr>
              <w:spacing w:before="60" w:after="60"/>
              <w:rPr>
                <w:color w:val="000000" w:themeColor="text1"/>
              </w:rPr>
            </w:pPr>
            <w:proofErr w:type="spellStart"/>
            <w:r w:rsidRPr="001B739C">
              <w:t>CISplatin</w:t>
            </w:r>
            <w:proofErr w:type="spellEnd"/>
            <w:r w:rsidRPr="008D1EDC">
              <w:rPr>
                <w:color w:val="000000" w:themeColor="text1"/>
              </w:rPr>
              <w:t xml:space="preserve"> </w:t>
            </w:r>
            <w:r w:rsidRPr="00610070">
              <w:rPr>
                <w:b w:val="0"/>
                <w:bCs w:val="0"/>
                <w:color w:val="000000" w:themeColor="text1"/>
              </w:rPr>
              <w:t>(</w:t>
            </w:r>
            <w:proofErr w:type="spellStart"/>
            <w:r w:rsidRPr="00610070">
              <w:rPr>
                <w:b w:val="0"/>
                <w:bCs w:val="0"/>
                <w:color w:val="000000" w:themeColor="text1"/>
              </w:rPr>
              <w:t>Platinol</w:t>
            </w:r>
            <w:proofErr w:type="spellEnd"/>
            <w:r w:rsidRPr="00610070">
              <w:rPr>
                <w:b w:val="0"/>
                <w:bCs w:val="0"/>
                <w:color w:val="000000" w:themeColor="text1"/>
              </w:rPr>
              <w:t>)</w:t>
            </w:r>
          </w:p>
          <w:p w14:paraId="223E5623" w14:textId="34D9B7BE" w:rsidR="00E937A3" w:rsidRDefault="00E937A3" w:rsidP="001B739C">
            <w:pPr>
              <w:spacing w:beforeLines="60" w:before="144" w:after="60"/>
              <w:contextualSpacing/>
              <w:rPr>
                <w:b w:val="0"/>
                <w:bCs w:val="0"/>
              </w:rPr>
            </w:pPr>
          </w:p>
          <w:p w14:paraId="0112599F" w14:textId="77777777" w:rsidR="00E937A3" w:rsidRPr="00E937A3" w:rsidRDefault="00E937A3" w:rsidP="001B739C">
            <w:pPr>
              <w:spacing w:beforeLines="60" w:before="144" w:after="60"/>
              <w:contextualSpacing/>
            </w:pPr>
          </w:p>
          <w:p w14:paraId="2F08D03F" w14:textId="77777777" w:rsidR="00E937A3" w:rsidRPr="00E937A3" w:rsidRDefault="00E937A3" w:rsidP="001B739C">
            <w:pPr>
              <w:spacing w:beforeLines="60" w:before="144" w:after="60"/>
              <w:contextualSpacing/>
            </w:pPr>
          </w:p>
          <w:p w14:paraId="5EDE9894" w14:textId="77777777" w:rsidR="00E937A3" w:rsidRPr="00E937A3" w:rsidRDefault="00E937A3" w:rsidP="001B739C">
            <w:pPr>
              <w:spacing w:beforeLines="60" w:before="144" w:after="60"/>
              <w:contextualSpacing/>
            </w:pPr>
          </w:p>
          <w:p w14:paraId="68FE2E29" w14:textId="77777777" w:rsidR="00E937A3" w:rsidRPr="00E937A3" w:rsidRDefault="00E937A3" w:rsidP="001B739C">
            <w:pPr>
              <w:spacing w:beforeLines="60" w:before="144" w:after="60"/>
              <w:contextualSpacing/>
            </w:pPr>
          </w:p>
          <w:p w14:paraId="300E56A5" w14:textId="77777777" w:rsidR="00E937A3" w:rsidRPr="00E937A3" w:rsidRDefault="00E937A3" w:rsidP="001B739C">
            <w:pPr>
              <w:spacing w:beforeLines="60" w:before="144" w:after="60"/>
              <w:contextualSpacing/>
            </w:pPr>
          </w:p>
          <w:p w14:paraId="06687713" w14:textId="77777777" w:rsidR="00E937A3" w:rsidRPr="00E937A3" w:rsidRDefault="00E937A3" w:rsidP="001B739C">
            <w:pPr>
              <w:spacing w:beforeLines="60" w:before="144" w:after="60"/>
              <w:contextualSpacing/>
            </w:pPr>
          </w:p>
          <w:p w14:paraId="01D5EE92" w14:textId="77777777" w:rsidR="007F4362" w:rsidRPr="00E937A3" w:rsidRDefault="007F4362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4C1C005F" w14:textId="3A991FD3" w:rsidR="007F4362" w:rsidRPr="000F4CC1" w:rsidRDefault="000F4CC1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191CEEE7" w14:textId="2CD30C84" w:rsidR="002E0125" w:rsidRPr="004239AC" w:rsidRDefault="004E2842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239AC">
              <w:rPr>
                <w:i/>
              </w:rPr>
              <w:t>PERFUSER EN 1-2 HEURES</w:t>
            </w:r>
          </w:p>
          <w:p w14:paraId="592BDEBC" w14:textId="743CCAB9" w:rsidR="00B139FD" w:rsidRPr="007A69BC" w:rsidRDefault="00B139FD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4E2842" w:rsidRPr="004239AC">
              <w:rPr>
                <w:u w:val="single"/>
              </w:rPr>
              <w:t>&lt;</w:t>
            </w:r>
            <w:r w:rsidR="004E2842" w:rsidRPr="004239AC">
              <w:t xml:space="preserve"> 40 mg :</w:t>
            </w:r>
            <w:r w:rsidR="004E2842">
              <w:t xml:space="preserve"> sac 100 </w:t>
            </w:r>
            <w:proofErr w:type="spellStart"/>
            <w:r w:rsidRPr="007A69BC">
              <w:t>mL</w:t>
            </w:r>
            <w:proofErr w:type="spellEnd"/>
            <w:r w:rsidRPr="007A69BC">
              <w:t xml:space="preserve"> de </w:t>
            </w:r>
            <w:proofErr w:type="spellStart"/>
            <w:r w:rsidRPr="007A69BC">
              <w:t>NaCl</w:t>
            </w:r>
            <w:proofErr w:type="spellEnd"/>
            <w:r w:rsidRPr="007A69BC">
              <w:t xml:space="preserve"> 0.9%</w:t>
            </w:r>
          </w:p>
          <w:p w14:paraId="030CC5C4" w14:textId="0E588040" w:rsidR="00B139FD" w:rsidRPr="007A69BC" w:rsidRDefault="00B139FD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4E2842" w:rsidRPr="004239AC">
              <w:t>41</w:t>
            </w:r>
            <w:r w:rsidR="001D5C74" w:rsidRPr="004239AC">
              <w:t xml:space="preserve"> à 59</w:t>
            </w:r>
            <w:r w:rsidRPr="004239AC">
              <w:t xml:space="preserve"> mg :</w:t>
            </w:r>
            <w:r w:rsidRPr="007A69BC">
              <w:t xml:space="preserve"> sac </w:t>
            </w:r>
            <w:r w:rsidR="004E2842">
              <w:t>250</w:t>
            </w:r>
            <w:r w:rsidRPr="007A69BC">
              <w:t xml:space="preserve"> </w:t>
            </w:r>
            <w:proofErr w:type="spellStart"/>
            <w:r w:rsidRPr="007A69BC">
              <w:t>mL</w:t>
            </w:r>
            <w:proofErr w:type="spellEnd"/>
            <w:r w:rsidRPr="007A69BC">
              <w:t xml:space="preserve"> de </w:t>
            </w:r>
            <w:proofErr w:type="spellStart"/>
            <w:r w:rsidRPr="007A69BC">
              <w:t>NaCl</w:t>
            </w:r>
            <w:proofErr w:type="spellEnd"/>
            <w:r w:rsidRPr="007A69BC">
              <w:t xml:space="preserve"> 0.9%</w:t>
            </w:r>
          </w:p>
          <w:p w14:paraId="50F17A57" w14:textId="7527AE59" w:rsidR="002B2D16" w:rsidRDefault="00B139FD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>D</w:t>
            </w:r>
            <w:r w:rsidR="00A57555" w:rsidRPr="004239AC">
              <w:t xml:space="preserve">ose </w:t>
            </w:r>
            <w:r w:rsidR="001D5C74" w:rsidRPr="004239AC">
              <w:t>60</w:t>
            </w:r>
            <w:r w:rsidRPr="004239AC">
              <w:t xml:space="preserve"> </w:t>
            </w:r>
            <w:r w:rsidR="0005242E" w:rsidRPr="004239AC">
              <w:t>à 1</w:t>
            </w:r>
            <w:r w:rsidR="001D5C74" w:rsidRPr="004239AC">
              <w:t>00</w:t>
            </w:r>
            <w:r w:rsidR="00EC7D11" w:rsidRPr="004239AC">
              <w:t xml:space="preserve"> </w:t>
            </w:r>
            <w:r w:rsidR="0005242E" w:rsidRPr="004239AC">
              <w:t xml:space="preserve">mg </w:t>
            </w:r>
            <w:r w:rsidRPr="004239AC">
              <w:t>:</w:t>
            </w:r>
            <w:r w:rsidRPr="007A69BC">
              <w:t xml:space="preserve"> sac 2</w:t>
            </w:r>
            <w:r w:rsidR="002B2D16" w:rsidRPr="007A69BC">
              <w:t>00</w:t>
            </w:r>
            <w:r w:rsidRPr="007A69BC">
              <w:t xml:space="preserve"> </w:t>
            </w:r>
            <w:proofErr w:type="spellStart"/>
            <w:r w:rsidRPr="007A69BC">
              <w:t>mL</w:t>
            </w:r>
            <w:proofErr w:type="spellEnd"/>
            <w:r w:rsidRPr="007A69BC">
              <w:t xml:space="preserve"> de </w:t>
            </w:r>
            <w:proofErr w:type="spellStart"/>
            <w:r w:rsidRPr="007A69BC">
              <w:t>NaCl</w:t>
            </w:r>
            <w:proofErr w:type="spellEnd"/>
            <w:r w:rsidRPr="007A69BC">
              <w:t xml:space="preserve"> 0.9%</w:t>
            </w:r>
          </w:p>
          <w:p w14:paraId="499E52DE" w14:textId="5C4473AC" w:rsidR="004E2842" w:rsidRPr="007A69BC" w:rsidRDefault="004E284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>Dose 1</w:t>
            </w:r>
            <w:r w:rsidR="001D5C74" w:rsidRPr="004239AC">
              <w:t>01</w:t>
            </w:r>
            <w:r w:rsidRPr="004239AC">
              <w:t xml:space="preserve"> à 150 mg :</w:t>
            </w:r>
            <w:r>
              <w:t xml:space="preserve"> </w:t>
            </w:r>
            <w:r w:rsidRPr="007A69BC">
              <w:t xml:space="preserve">sac </w:t>
            </w:r>
            <w:r>
              <w:t>400</w:t>
            </w:r>
            <w:r w:rsidRPr="007A69BC">
              <w:t xml:space="preserve"> </w:t>
            </w:r>
            <w:proofErr w:type="spellStart"/>
            <w:r w:rsidRPr="007A69BC">
              <w:t>mL</w:t>
            </w:r>
            <w:proofErr w:type="spellEnd"/>
            <w:r w:rsidRPr="007A69BC">
              <w:t xml:space="preserve"> de </w:t>
            </w:r>
            <w:proofErr w:type="spellStart"/>
            <w:r w:rsidRPr="007A69BC">
              <w:t>NaCl</w:t>
            </w:r>
            <w:proofErr w:type="spellEnd"/>
            <w:r w:rsidRPr="007A69BC">
              <w:t xml:space="preserve"> 0.9%</w:t>
            </w:r>
          </w:p>
          <w:p w14:paraId="3DF068E0" w14:textId="5B3A133E" w:rsidR="004E2842" w:rsidRPr="004239AC" w:rsidRDefault="0005242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4E2842" w:rsidRPr="004239AC">
              <w:rPr>
                <w:u w:val="single"/>
              </w:rPr>
              <w:t>&gt;</w:t>
            </w:r>
            <w:r w:rsidR="004E2842" w:rsidRPr="004239AC">
              <w:t xml:space="preserve"> 151 </w:t>
            </w:r>
            <w:r w:rsidRPr="004239AC">
              <w:t>mg :</w:t>
            </w:r>
            <w:r w:rsidRPr="007A69BC">
              <w:t xml:space="preserve"> sac </w:t>
            </w:r>
            <w:r w:rsidR="007A69BC">
              <w:t>3</w:t>
            </w:r>
            <w:r w:rsidR="002B2D16" w:rsidRPr="007A69BC">
              <w:t>50</w:t>
            </w:r>
            <w:r w:rsidRPr="007A69BC">
              <w:t xml:space="preserve"> </w:t>
            </w:r>
            <w:proofErr w:type="spellStart"/>
            <w:r w:rsidRPr="007A69BC">
              <w:t>mL</w:t>
            </w:r>
            <w:proofErr w:type="spellEnd"/>
            <w:r w:rsidRPr="007A69BC">
              <w:t xml:space="preserve"> de </w:t>
            </w:r>
            <w:proofErr w:type="spellStart"/>
            <w:r w:rsidRPr="007A69BC">
              <w:t>NaCl</w:t>
            </w:r>
            <w:proofErr w:type="spellEnd"/>
            <w:r w:rsidRPr="007A69BC">
              <w:t xml:space="preserve"> 0.9%</w:t>
            </w:r>
            <w:r w:rsidR="00E05CDE">
              <w:t>*</w:t>
            </w:r>
            <w:r w:rsidRPr="007A69BC">
              <w:t xml:space="preserve"> </w:t>
            </w:r>
          </w:p>
          <w:p w14:paraId="0A9FA55A" w14:textId="2DE01E80" w:rsidR="009826AE" w:rsidRPr="002047F8" w:rsidRDefault="004E2842" w:rsidP="004239AC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047F8">
              <w:rPr>
                <w:i/>
              </w:rPr>
              <w:t>PERFUSION EN PLUS DE 2 HEURES</w:t>
            </w:r>
            <w:r w:rsidR="004F5F2F" w:rsidRPr="002047F8">
              <w:rPr>
                <w:i/>
              </w:rPr>
              <w:t xml:space="preserve"> </w:t>
            </w:r>
          </w:p>
          <w:p w14:paraId="40D578E6" w14:textId="6964FD26" w:rsidR="004F5F2F" w:rsidRPr="002047F8" w:rsidRDefault="004F5F2F" w:rsidP="00EF2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047F8">
              <w:rPr>
                <w:i/>
              </w:rPr>
              <w:t xml:space="preserve">Surface corporelle </w:t>
            </w:r>
            <w:r w:rsidRPr="002047F8">
              <w:rPr>
                <w:i/>
                <w:u w:val="single"/>
              </w:rPr>
              <w:t>&lt;</w:t>
            </w:r>
            <w:r w:rsidRPr="002047F8">
              <w:rPr>
                <w:i/>
              </w:rPr>
              <w:t xml:space="preserve"> 0.4m2 : sac de 250mL de </w:t>
            </w:r>
            <w:proofErr w:type="spellStart"/>
            <w:r w:rsidRPr="002047F8">
              <w:rPr>
                <w:i/>
              </w:rPr>
              <w:t>NaCl</w:t>
            </w:r>
            <w:proofErr w:type="spellEnd"/>
            <w:r w:rsidRPr="002047F8">
              <w:rPr>
                <w:i/>
              </w:rPr>
              <w:t xml:space="preserve"> 0.9%</w:t>
            </w:r>
          </w:p>
          <w:p w14:paraId="4C7B47CB" w14:textId="3EB80662" w:rsidR="009826AE" w:rsidRPr="00E05CDE" w:rsidRDefault="004F5F2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047F8">
              <w:rPr>
                <w:i/>
              </w:rPr>
              <w:t xml:space="preserve">Surface corporelle &gt;0.4m2 : sac de 500mL de </w:t>
            </w:r>
            <w:proofErr w:type="spellStart"/>
            <w:r w:rsidRPr="002047F8">
              <w:rPr>
                <w:i/>
              </w:rPr>
              <w:t>NaCl</w:t>
            </w:r>
            <w:proofErr w:type="spellEnd"/>
            <w:r w:rsidRPr="002047F8">
              <w:rPr>
                <w:i/>
              </w:rPr>
              <w:t xml:space="preserve"> 0.9%</w:t>
            </w:r>
          </w:p>
        </w:tc>
        <w:tc>
          <w:tcPr>
            <w:tcW w:w="2835" w:type="dxa"/>
          </w:tcPr>
          <w:p w14:paraId="35568426" w14:textId="77777777" w:rsidR="00ED1976" w:rsidRDefault="00B139FD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Concentration m</w:t>
            </w:r>
            <w:r w:rsidR="00ED1976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x</w:t>
            </w:r>
            <w:r w:rsidR="00AC11C5">
              <w:rPr>
                <w:color w:val="000000" w:themeColor="text1"/>
              </w:rPr>
              <w:t> :</w:t>
            </w:r>
            <w:r>
              <w:rPr>
                <w:color w:val="000000" w:themeColor="text1"/>
              </w:rPr>
              <w:t xml:space="preserve"> </w:t>
            </w:r>
          </w:p>
          <w:p w14:paraId="59118B3F" w14:textId="6872F0B3" w:rsidR="00BF65B7" w:rsidRDefault="00B139FD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0.6 mg/</w:t>
            </w:r>
            <w:proofErr w:type="spellStart"/>
            <w:r>
              <w:rPr>
                <w:color w:val="000000" w:themeColor="text1"/>
              </w:rPr>
              <w:t>mL</w:t>
            </w:r>
            <w:proofErr w:type="spellEnd"/>
            <w:r>
              <w:rPr>
                <w:color w:val="000000" w:themeColor="text1"/>
              </w:rPr>
              <w:t xml:space="preserve"> car risque de précipitation si concentration plus élevée</w:t>
            </w:r>
            <w:r w:rsidR="00D02C70">
              <w:rPr>
                <w:color w:val="000000" w:themeColor="text1"/>
              </w:rPr>
              <w:t xml:space="preserve"> </w:t>
            </w:r>
            <w:r w:rsidR="007A69BC">
              <w:rPr>
                <w:color w:val="000000" w:themeColor="text1"/>
              </w:rPr>
              <w:t>et si réfrigéré</w:t>
            </w:r>
          </w:p>
          <w:p w14:paraId="307E10BC" w14:textId="0CA0050E" w:rsidR="00E937A3" w:rsidRPr="004239AC" w:rsidRDefault="00E937A3" w:rsidP="004239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09106FDD" w14:textId="77777777" w:rsidR="00406C0F" w:rsidRDefault="00A4775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FF0E4A">
              <w:t xml:space="preserve"> </w:t>
            </w:r>
            <w:r>
              <w:t>j</w:t>
            </w:r>
            <w:r w:rsidR="0033062E">
              <w:t>ours</w:t>
            </w:r>
            <w:r>
              <w:t xml:space="preserve"> </w:t>
            </w:r>
            <w:r w:rsidR="00C44115">
              <w:t>TP</w:t>
            </w:r>
            <w:r w:rsidR="00406C0F">
              <w:t xml:space="preserve"> </w:t>
            </w:r>
          </w:p>
          <w:p w14:paraId="5B1922B5" w14:textId="77777777" w:rsidR="00406C0F" w:rsidRDefault="00406C0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D98FCF" w14:textId="77777777" w:rsidR="004239AC" w:rsidRPr="004239AC" w:rsidRDefault="004239AC" w:rsidP="0042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BCDD85" w14:textId="77777777" w:rsidR="004239AC" w:rsidRPr="004239AC" w:rsidRDefault="004239AC" w:rsidP="0042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0CBDFB" w14:textId="77777777" w:rsidR="004239AC" w:rsidRPr="004239AC" w:rsidRDefault="004239AC" w:rsidP="0042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79F02A" w14:textId="77777777" w:rsidR="004239AC" w:rsidRPr="004239AC" w:rsidRDefault="004239AC" w:rsidP="0042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7EA598" w14:textId="77777777" w:rsidR="004239AC" w:rsidRPr="004239AC" w:rsidRDefault="004239AC" w:rsidP="0042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07359A" w14:textId="77777777" w:rsidR="00C44115" w:rsidRPr="004239AC" w:rsidRDefault="00C44115" w:rsidP="0042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7E0" w14:paraId="25A574B5" w14:textId="77777777" w:rsidTr="00EA0978">
        <w:trPr>
          <w:cantSplit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77B11AE" w14:textId="588BF515" w:rsidR="004B37E0" w:rsidRDefault="002C6495" w:rsidP="001B739C">
            <w:pPr>
              <w:spacing w:before="60" w:after="60"/>
              <w:rPr>
                <w:color w:val="000000" w:themeColor="text1"/>
              </w:rPr>
            </w:pPr>
            <w:proofErr w:type="spellStart"/>
            <w:r w:rsidRPr="001B739C">
              <w:t>CLA</w:t>
            </w:r>
            <w:r w:rsidR="004B37E0" w:rsidRPr="001B739C">
              <w:t>dribine</w:t>
            </w:r>
            <w:proofErr w:type="spellEnd"/>
          </w:p>
          <w:p w14:paraId="57BEFD9D" w14:textId="77777777" w:rsidR="004B37E0" w:rsidRDefault="004B37E0" w:rsidP="001B739C">
            <w:pPr>
              <w:spacing w:beforeLines="60" w:before="144" w:after="60"/>
              <w:contextualSpacing/>
              <w:rPr>
                <w:b w:val="0"/>
                <w:color w:val="000000" w:themeColor="text1"/>
              </w:rPr>
            </w:pPr>
            <w:r w:rsidRPr="004B37E0">
              <w:rPr>
                <w:b w:val="0"/>
                <w:color w:val="000000" w:themeColor="text1"/>
              </w:rPr>
              <w:t>(</w:t>
            </w:r>
            <w:proofErr w:type="spellStart"/>
            <w:r w:rsidRPr="004B37E0">
              <w:rPr>
                <w:b w:val="0"/>
                <w:color w:val="000000" w:themeColor="text1"/>
              </w:rPr>
              <w:t>Leustatin</w:t>
            </w:r>
            <w:proofErr w:type="spellEnd"/>
            <w:r w:rsidRPr="004B37E0">
              <w:rPr>
                <w:b w:val="0"/>
                <w:color w:val="000000" w:themeColor="text1"/>
              </w:rPr>
              <w:t>)</w:t>
            </w:r>
          </w:p>
          <w:p w14:paraId="5FF73B12" w14:textId="30560E33" w:rsidR="00667D32" w:rsidRPr="004B37E0" w:rsidRDefault="00667D32" w:rsidP="001B739C">
            <w:pPr>
              <w:spacing w:beforeLines="60" w:before="144" w:after="60"/>
              <w:contextualSpacing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14:paraId="2AA21382" w14:textId="7A2D969E" w:rsidR="004B37E0" w:rsidRDefault="00186CA4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032E9283" w14:textId="3CB25B42" w:rsidR="00784A67" w:rsidRPr="004239AC" w:rsidRDefault="00784A67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239AC">
              <w:rPr>
                <w:i/>
              </w:rPr>
              <w:t>PERFUSER EN 1-2 HEURES</w:t>
            </w:r>
            <w:r w:rsidR="00DE0253" w:rsidRPr="004239AC">
              <w:rPr>
                <w:i/>
              </w:rPr>
              <w:t xml:space="preserve"> (OU PERFUSION CONTINUE)</w:t>
            </w:r>
          </w:p>
          <w:p w14:paraId="361B2ACB" w14:textId="1AAB679B" w:rsidR="004B37E0" w:rsidRPr="008D125B" w:rsidRDefault="00A5755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Pr="004239AC">
              <w:rPr>
                <w:u w:val="single"/>
              </w:rPr>
              <w:t>&lt;</w:t>
            </w:r>
            <w:r w:rsidR="00DC4518" w:rsidRPr="004239AC">
              <w:t xml:space="preserve"> 0.</w:t>
            </w:r>
            <w:r w:rsidR="00DE0253" w:rsidRPr="004239AC">
              <w:t>8</w:t>
            </w:r>
            <w:r w:rsidR="00DC4518" w:rsidRPr="004239AC">
              <w:t xml:space="preserve"> mg :</w:t>
            </w:r>
            <w:r w:rsidR="00DC4518" w:rsidRPr="008D125B">
              <w:t xml:space="preserve"> sac 50 </w:t>
            </w:r>
            <w:proofErr w:type="spellStart"/>
            <w:r w:rsidR="00DC4518" w:rsidRPr="008D125B">
              <w:t>mL</w:t>
            </w:r>
            <w:proofErr w:type="spellEnd"/>
            <w:r w:rsidR="004B37E0" w:rsidRPr="008D125B">
              <w:t xml:space="preserve"> de</w:t>
            </w:r>
            <w:r w:rsidR="00DC4518" w:rsidRPr="008D125B">
              <w:t xml:space="preserve"> </w:t>
            </w:r>
            <w:proofErr w:type="spellStart"/>
            <w:r w:rsidR="004B37E0" w:rsidRPr="008D125B">
              <w:t>NaCl</w:t>
            </w:r>
            <w:proofErr w:type="spellEnd"/>
            <w:r w:rsidR="00DC4518" w:rsidRPr="008D125B">
              <w:t xml:space="preserve"> </w:t>
            </w:r>
            <w:r w:rsidR="004B37E0" w:rsidRPr="008D125B">
              <w:t>0.9%</w:t>
            </w:r>
          </w:p>
          <w:p w14:paraId="4B457C0C" w14:textId="01AA0B43" w:rsidR="004B37E0" w:rsidRPr="008D125B" w:rsidRDefault="004B37E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>Do</w:t>
            </w:r>
            <w:r w:rsidR="00DC4518" w:rsidRPr="004239AC">
              <w:t xml:space="preserve">se </w:t>
            </w:r>
            <w:r w:rsidR="00FA1375" w:rsidRPr="004239AC">
              <w:t>0</w:t>
            </w:r>
            <w:r w:rsidR="00DC4518" w:rsidRPr="004239AC">
              <w:t>.</w:t>
            </w:r>
            <w:r w:rsidR="00FA1375" w:rsidRPr="004239AC">
              <w:t>8</w:t>
            </w:r>
            <w:r w:rsidR="00DC4518" w:rsidRPr="004239AC">
              <w:t xml:space="preserve">1 à </w:t>
            </w:r>
            <w:r w:rsidR="00FA1375" w:rsidRPr="004239AC">
              <w:t>1</w:t>
            </w:r>
            <w:r w:rsidR="00DC4518" w:rsidRPr="004239AC">
              <w:t>.</w:t>
            </w:r>
            <w:r w:rsidR="00FA1375" w:rsidRPr="004239AC">
              <w:t>6</w:t>
            </w:r>
            <w:r w:rsidR="00DC4518" w:rsidRPr="004239AC">
              <w:t xml:space="preserve"> mg :</w:t>
            </w:r>
            <w:r w:rsidR="00DC4518" w:rsidRPr="008D125B">
              <w:t xml:space="preserve"> sac 100 </w:t>
            </w:r>
            <w:proofErr w:type="spellStart"/>
            <w:r w:rsidR="00DC4518" w:rsidRPr="008D125B">
              <w:t>mL</w:t>
            </w:r>
            <w:proofErr w:type="spellEnd"/>
            <w:r w:rsidRPr="008D125B">
              <w:t xml:space="preserve"> de</w:t>
            </w:r>
            <w:r w:rsidR="00DC4518" w:rsidRPr="008D125B">
              <w:t xml:space="preserve"> </w:t>
            </w:r>
            <w:proofErr w:type="spellStart"/>
            <w:r w:rsidRPr="008D125B">
              <w:t>NaCl</w:t>
            </w:r>
            <w:proofErr w:type="spellEnd"/>
            <w:r w:rsidR="00DC4518" w:rsidRPr="008D125B">
              <w:t xml:space="preserve"> </w:t>
            </w:r>
            <w:r w:rsidRPr="008D125B">
              <w:t>0.9%</w:t>
            </w:r>
          </w:p>
          <w:p w14:paraId="77FCDC67" w14:textId="170531B0" w:rsidR="00EC7D11" w:rsidRPr="008D125B" w:rsidRDefault="004B37E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>D</w:t>
            </w:r>
            <w:r w:rsidR="00A57555" w:rsidRPr="004239AC">
              <w:t>ose</w:t>
            </w:r>
            <w:r w:rsidR="00EC7D11" w:rsidRPr="004239AC">
              <w:t xml:space="preserve"> </w:t>
            </w:r>
            <w:r w:rsidR="00FA1375" w:rsidRPr="004239AC">
              <w:t>1</w:t>
            </w:r>
            <w:r w:rsidR="00133001" w:rsidRPr="004239AC">
              <w:t>.</w:t>
            </w:r>
            <w:r w:rsidR="009A79A6" w:rsidRPr="004239AC">
              <w:t>61</w:t>
            </w:r>
            <w:r w:rsidR="00133001" w:rsidRPr="004239AC">
              <w:t xml:space="preserve"> </w:t>
            </w:r>
            <w:r w:rsidR="00EC7D11" w:rsidRPr="004239AC">
              <w:t xml:space="preserve">à </w:t>
            </w:r>
            <w:r w:rsidR="00FA1375" w:rsidRPr="004239AC">
              <w:t xml:space="preserve">4 </w:t>
            </w:r>
            <w:r w:rsidR="00133001" w:rsidRPr="004239AC">
              <w:t>mg</w:t>
            </w:r>
            <w:r w:rsidR="00A57555" w:rsidRPr="004239AC">
              <w:t> :</w:t>
            </w:r>
            <w:r w:rsidR="00A57555" w:rsidRPr="008D125B">
              <w:t xml:space="preserve"> sac</w:t>
            </w:r>
            <w:r w:rsidR="00DC4518" w:rsidRPr="008D125B">
              <w:t xml:space="preserve"> 250 </w:t>
            </w:r>
            <w:proofErr w:type="spellStart"/>
            <w:r w:rsidR="00DC4518" w:rsidRPr="008D125B">
              <w:t>mL</w:t>
            </w:r>
            <w:proofErr w:type="spellEnd"/>
            <w:r w:rsidRPr="008D125B">
              <w:t xml:space="preserve"> de </w:t>
            </w:r>
            <w:proofErr w:type="spellStart"/>
            <w:r w:rsidRPr="008D125B">
              <w:t>NaCl</w:t>
            </w:r>
            <w:proofErr w:type="spellEnd"/>
            <w:r w:rsidR="00DC4518" w:rsidRPr="008D125B">
              <w:t xml:space="preserve"> </w:t>
            </w:r>
            <w:r w:rsidRPr="008D125B">
              <w:t xml:space="preserve">0.9% </w:t>
            </w:r>
            <w:r w:rsidR="00EC7D11" w:rsidRPr="008D125B">
              <w:t xml:space="preserve"> </w:t>
            </w:r>
          </w:p>
          <w:p w14:paraId="5FAFE423" w14:textId="2B5899C1" w:rsidR="004B37E0" w:rsidRPr="008D125B" w:rsidRDefault="00EC7D1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FA1375" w:rsidRPr="004239AC">
              <w:t>4</w:t>
            </w:r>
            <w:r w:rsidRPr="004239AC">
              <w:t>.1</w:t>
            </w:r>
            <w:r w:rsidR="00FA1375" w:rsidRPr="004239AC">
              <w:t xml:space="preserve"> à 8</w:t>
            </w:r>
            <w:r w:rsidR="008D125B" w:rsidRPr="004239AC">
              <w:t>.1 mg</w:t>
            </w:r>
            <w:r w:rsidRPr="004239AC">
              <w:t xml:space="preserve"> :</w:t>
            </w:r>
            <w:r w:rsidRPr="008D125B">
              <w:t xml:space="preserve"> sac 500 </w:t>
            </w:r>
            <w:proofErr w:type="spellStart"/>
            <w:r w:rsidRPr="008D125B">
              <w:t>mL</w:t>
            </w:r>
            <w:proofErr w:type="spellEnd"/>
            <w:r w:rsidRPr="008D125B">
              <w:t xml:space="preserve"> de </w:t>
            </w:r>
            <w:proofErr w:type="spellStart"/>
            <w:r w:rsidRPr="008D125B">
              <w:t>NaCl</w:t>
            </w:r>
            <w:proofErr w:type="spellEnd"/>
            <w:r w:rsidRPr="008D125B">
              <w:t xml:space="preserve"> 0.9%</w:t>
            </w:r>
          </w:p>
          <w:p w14:paraId="26D32045" w14:textId="28ABA7CB" w:rsidR="009826AE" w:rsidRPr="00235E3B" w:rsidRDefault="00FA137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>Dose 8</w:t>
            </w:r>
            <w:r w:rsidR="008D125B" w:rsidRPr="004239AC">
              <w:t>.2</w:t>
            </w:r>
            <w:r w:rsidRPr="004239AC">
              <w:t xml:space="preserve"> </w:t>
            </w:r>
            <w:r w:rsidR="00F43AE3" w:rsidRPr="004239AC">
              <w:t xml:space="preserve">à </w:t>
            </w:r>
            <w:r w:rsidR="00CD3CDB" w:rsidRPr="004239AC">
              <w:t>20</w:t>
            </w:r>
            <w:r w:rsidR="00F43AE3" w:rsidRPr="004239AC">
              <w:t xml:space="preserve"> </w:t>
            </w:r>
            <w:r w:rsidRPr="004239AC">
              <w:t>mg :</w:t>
            </w:r>
            <w:r w:rsidRPr="008D125B">
              <w:t xml:space="preserve"> sac 500 </w:t>
            </w:r>
            <w:proofErr w:type="spellStart"/>
            <w:r w:rsidRPr="008D125B">
              <w:t>mL</w:t>
            </w:r>
            <w:proofErr w:type="spellEnd"/>
            <w:r w:rsidRPr="008D125B">
              <w:t xml:space="preserve"> de </w:t>
            </w:r>
            <w:proofErr w:type="spellStart"/>
            <w:r w:rsidRPr="008D125B">
              <w:t>NaCl</w:t>
            </w:r>
            <w:proofErr w:type="spellEnd"/>
            <w:r w:rsidRPr="008D125B">
              <w:t xml:space="preserve"> 0.9% = stable 24 heures TP</w:t>
            </w:r>
            <w:r w:rsidR="008D125B">
              <w:t xml:space="preserve"> (concentration</w:t>
            </w:r>
            <w:r w:rsidR="008D125B" w:rsidRPr="008D125B">
              <w:t xml:space="preserve"> &gt; 0,016 mg/</w:t>
            </w:r>
            <w:proofErr w:type="spellStart"/>
            <w:r w:rsidR="008D125B" w:rsidRPr="008D125B">
              <w:t>mL</w:t>
            </w:r>
            <w:proofErr w:type="spellEnd"/>
            <w:r w:rsidR="008D125B" w:rsidRPr="008D125B">
              <w:t>)</w:t>
            </w:r>
          </w:p>
        </w:tc>
        <w:tc>
          <w:tcPr>
            <w:tcW w:w="2835" w:type="dxa"/>
          </w:tcPr>
          <w:p w14:paraId="6E8BD07D" w14:textId="77777777" w:rsidR="00FA1375" w:rsidRPr="00AB4C8B" w:rsidRDefault="00FA137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C8B">
              <w:t xml:space="preserve">Concentration max : </w:t>
            </w:r>
          </w:p>
          <w:p w14:paraId="6AEC92FA" w14:textId="77777777" w:rsidR="004B37E0" w:rsidRDefault="00FA137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C8B">
              <w:t>0</w:t>
            </w:r>
            <w:r w:rsidR="000473F2">
              <w:t>.</w:t>
            </w:r>
            <w:r w:rsidRPr="00AB4C8B">
              <w:t>016 mg/</w:t>
            </w:r>
            <w:proofErr w:type="spellStart"/>
            <w:r w:rsidRPr="00AB4C8B">
              <w:t>mL</w:t>
            </w:r>
            <w:proofErr w:type="spellEnd"/>
          </w:p>
          <w:p w14:paraId="0C89B9D5" w14:textId="2251667F" w:rsidR="00A962AF" w:rsidRPr="00AB4C8B" w:rsidRDefault="00A962A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0CD6C188" w14:textId="60299CBC" w:rsidR="004B37E0" w:rsidRPr="00AB4C8B" w:rsidRDefault="00FA137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C8B">
              <w:t>30</w:t>
            </w:r>
            <w:r w:rsidR="00FF0E4A" w:rsidRPr="00AB4C8B">
              <w:t xml:space="preserve"> </w:t>
            </w:r>
            <w:r w:rsidR="0033062E" w:rsidRPr="00AB4C8B">
              <w:t>jours f</w:t>
            </w:r>
            <w:r w:rsidR="00897137" w:rsidRPr="00AB4C8B">
              <w:t>rigo</w:t>
            </w:r>
          </w:p>
          <w:p w14:paraId="1AAACDCA" w14:textId="27541CE5" w:rsidR="00897137" w:rsidRPr="00AB4C8B" w:rsidRDefault="0089713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137" w14:paraId="5F7B8867" w14:textId="77777777" w:rsidTr="00EA0978">
        <w:trPr>
          <w:cantSplit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12CCF3B" w14:textId="170C1EC1" w:rsidR="00897137" w:rsidRDefault="002C6495" w:rsidP="001B739C">
            <w:pPr>
              <w:spacing w:before="60" w:after="60"/>
              <w:rPr>
                <w:color w:val="000000" w:themeColor="text1"/>
              </w:rPr>
            </w:pPr>
            <w:proofErr w:type="spellStart"/>
            <w:r w:rsidRPr="001B739C">
              <w:t>CLO</w:t>
            </w:r>
            <w:r w:rsidR="00897137" w:rsidRPr="001B739C">
              <w:t>farabine</w:t>
            </w:r>
            <w:proofErr w:type="spellEnd"/>
          </w:p>
          <w:p w14:paraId="0BB97D47" w14:textId="390CE7F6" w:rsidR="00897137" w:rsidRPr="00897137" w:rsidRDefault="00897137" w:rsidP="001B739C">
            <w:pPr>
              <w:spacing w:beforeLines="60" w:before="144" w:after="60"/>
              <w:contextualSpacing/>
              <w:rPr>
                <w:b w:val="0"/>
                <w:color w:val="000000" w:themeColor="text1"/>
              </w:rPr>
            </w:pPr>
            <w:r w:rsidRPr="00897137">
              <w:rPr>
                <w:b w:val="0"/>
                <w:color w:val="000000" w:themeColor="text1"/>
              </w:rPr>
              <w:t>(</w:t>
            </w:r>
            <w:proofErr w:type="spellStart"/>
            <w:r w:rsidRPr="00897137">
              <w:rPr>
                <w:b w:val="0"/>
                <w:color w:val="000000" w:themeColor="text1"/>
              </w:rPr>
              <w:t>Clolar</w:t>
            </w:r>
            <w:proofErr w:type="spellEnd"/>
            <w:r w:rsidRPr="00897137">
              <w:rPr>
                <w:b w:val="0"/>
                <w:color w:val="000000" w:themeColor="text1"/>
              </w:rPr>
              <w:t>)</w:t>
            </w:r>
          </w:p>
        </w:tc>
        <w:tc>
          <w:tcPr>
            <w:tcW w:w="709" w:type="dxa"/>
          </w:tcPr>
          <w:p w14:paraId="6607C80F" w14:textId="41F81679" w:rsidR="00897137" w:rsidRDefault="00186CA4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2163C46D" w14:textId="0B734E16" w:rsidR="00DE0253" w:rsidRPr="004239AC" w:rsidRDefault="00DE0253" w:rsidP="004239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239AC">
              <w:rPr>
                <w:i/>
              </w:rPr>
              <w:t>PERFUSER EN 2 HEURES</w:t>
            </w:r>
          </w:p>
          <w:p w14:paraId="0C33F85D" w14:textId="7EB55114" w:rsidR="00A54927" w:rsidRPr="008D125B" w:rsidRDefault="00A5492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133001" w:rsidRPr="004239AC">
              <w:rPr>
                <w:u w:val="single"/>
              </w:rPr>
              <w:t>&lt;</w:t>
            </w:r>
            <w:r w:rsidR="00133001" w:rsidRPr="004239AC">
              <w:t xml:space="preserve"> </w:t>
            </w:r>
            <w:r w:rsidR="007C6DF7" w:rsidRPr="004239AC">
              <w:t>15</w:t>
            </w:r>
            <w:r w:rsidR="00133001" w:rsidRPr="004239AC">
              <w:t xml:space="preserve"> mg :</w:t>
            </w:r>
            <w:r w:rsidR="00133001" w:rsidRPr="008D125B">
              <w:t xml:space="preserve"> sac </w:t>
            </w:r>
            <w:r w:rsidR="007C6DF7">
              <w:t>50</w:t>
            </w:r>
            <w:r w:rsidR="00DC4518" w:rsidRPr="008D125B">
              <w:t xml:space="preserve"> </w:t>
            </w:r>
            <w:proofErr w:type="spellStart"/>
            <w:r w:rsidR="00DC4518" w:rsidRPr="008D125B">
              <w:t>mL</w:t>
            </w:r>
            <w:proofErr w:type="spellEnd"/>
            <w:r w:rsidR="00F65AB7" w:rsidRPr="008D125B">
              <w:t xml:space="preserve"> de</w:t>
            </w:r>
            <w:r w:rsidR="00133001" w:rsidRPr="008D125B">
              <w:t xml:space="preserve"> </w:t>
            </w:r>
            <w:proofErr w:type="spellStart"/>
            <w:r w:rsidRPr="008D125B">
              <w:t>NaCl</w:t>
            </w:r>
            <w:proofErr w:type="spellEnd"/>
            <w:r w:rsidR="00DC4518" w:rsidRPr="008D125B">
              <w:t xml:space="preserve"> </w:t>
            </w:r>
            <w:r w:rsidRPr="008D125B">
              <w:t xml:space="preserve">0.9% </w:t>
            </w:r>
          </w:p>
          <w:p w14:paraId="649C36D6" w14:textId="0CF45AB7" w:rsidR="00A54927" w:rsidRPr="00B31598" w:rsidRDefault="00A5492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>D</w:t>
            </w:r>
            <w:r w:rsidR="00133001" w:rsidRPr="004239AC">
              <w:t xml:space="preserve">ose </w:t>
            </w:r>
            <w:r w:rsidR="007C6DF7" w:rsidRPr="004239AC">
              <w:t>15</w:t>
            </w:r>
            <w:r w:rsidR="00133001" w:rsidRPr="004239AC">
              <w:t xml:space="preserve">.1 à </w:t>
            </w:r>
            <w:r w:rsidR="00864ACC" w:rsidRPr="004239AC">
              <w:t>60</w:t>
            </w:r>
            <w:r w:rsidR="00133001" w:rsidRPr="004239AC">
              <w:t xml:space="preserve"> mg :</w:t>
            </w:r>
            <w:r w:rsidR="00133001" w:rsidRPr="00B31598">
              <w:t xml:space="preserve"> sac </w:t>
            </w:r>
            <w:r w:rsidR="00DC4518" w:rsidRPr="00B31598">
              <w:t xml:space="preserve">100 </w:t>
            </w:r>
            <w:proofErr w:type="spellStart"/>
            <w:r w:rsidR="00DC4518" w:rsidRPr="00B31598">
              <w:t>mL</w:t>
            </w:r>
            <w:proofErr w:type="spellEnd"/>
            <w:r w:rsidR="00133001" w:rsidRPr="00B31598">
              <w:t xml:space="preserve"> </w:t>
            </w:r>
            <w:r w:rsidR="00F65AB7" w:rsidRPr="00B31598">
              <w:t xml:space="preserve">de </w:t>
            </w:r>
            <w:proofErr w:type="spellStart"/>
            <w:r w:rsidRPr="00B31598">
              <w:t>NaCl</w:t>
            </w:r>
            <w:proofErr w:type="spellEnd"/>
            <w:r w:rsidR="00DC4518" w:rsidRPr="00B31598">
              <w:t xml:space="preserve"> </w:t>
            </w:r>
            <w:r w:rsidRPr="00B31598">
              <w:t xml:space="preserve">0.9% </w:t>
            </w:r>
          </w:p>
          <w:p w14:paraId="5392DB4A" w14:textId="1548C812" w:rsidR="00864ACC" w:rsidRDefault="00864ACC" w:rsidP="007F651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60.1 à </w:t>
            </w:r>
            <w:r w:rsidR="00B31598" w:rsidRPr="004239AC">
              <w:t>11</w:t>
            </w:r>
            <w:r w:rsidRPr="004239AC">
              <w:t>0 mg:</w:t>
            </w:r>
            <w:r w:rsidRPr="00B31598">
              <w:t xml:space="preserve"> sac 2</w:t>
            </w:r>
            <w:r w:rsidR="00B31598" w:rsidRPr="00B31598">
              <w:t>0</w:t>
            </w:r>
            <w:r w:rsidRPr="00B31598">
              <w:t xml:space="preserve">0 </w:t>
            </w:r>
            <w:proofErr w:type="spellStart"/>
            <w:r w:rsidRPr="00B31598">
              <w:t>mL</w:t>
            </w:r>
            <w:proofErr w:type="spellEnd"/>
            <w:r w:rsidRPr="00B31598">
              <w:t xml:space="preserve"> de </w:t>
            </w:r>
            <w:proofErr w:type="spellStart"/>
            <w:r w:rsidRPr="00B31598">
              <w:t>NaCl</w:t>
            </w:r>
            <w:proofErr w:type="spellEnd"/>
            <w:r w:rsidRPr="00B31598">
              <w:t xml:space="preserve"> 0.9% </w:t>
            </w:r>
          </w:p>
        </w:tc>
        <w:tc>
          <w:tcPr>
            <w:tcW w:w="2835" w:type="dxa"/>
          </w:tcPr>
          <w:p w14:paraId="230149BC" w14:textId="77777777" w:rsidR="00F1457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43F378AE" w14:textId="5350536B" w:rsidR="0089713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0</w:t>
            </w:r>
            <w:r w:rsidR="000473F2">
              <w:t>.</w:t>
            </w:r>
            <w:r>
              <w:t>4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6E697A08" w14:textId="040D8651" w:rsidR="00897137" w:rsidRDefault="00A5492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="00FF0E4A">
              <w:t xml:space="preserve"> </w:t>
            </w:r>
            <w:r>
              <w:t>h TP</w:t>
            </w:r>
          </w:p>
        </w:tc>
      </w:tr>
      <w:tr w:rsidR="00AC11C5" w14:paraId="7CA972E6" w14:textId="77777777" w:rsidTr="00EA0978">
        <w:trPr>
          <w:cantSplit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EB6F948" w14:textId="77777777" w:rsidR="009A79A6" w:rsidRDefault="00AC11C5" w:rsidP="001B739C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D02C70">
              <w:lastRenderedPageBreak/>
              <w:t>CYCLOPHOSPHamide</w:t>
            </w:r>
            <w:proofErr w:type="spellEnd"/>
            <w:r w:rsidRPr="00D02C70">
              <w:t xml:space="preserve"> </w:t>
            </w:r>
          </w:p>
          <w:p w14:paraId="250C0D6E" w14:textId="3D4FF000" w:rsidR="00AC11C5" w:rsidRDefault="00AC11C5" w:rsidP="001B739C">
            <w:pPr>
              <w:spacing w:beforeLines="60" w:before="144" w:after="60"/>
              <w:contextualSpacing/>
            </w:pPr>
            <w:r w:rsidRPr="00D02C70">
              <w:rPr>
                <w:b w:val="0"/>
                <w:bCs w:val="0"/>
              </w:rPr>
              <w:t>(</w:t>
            </w:r>
            <w:proofErr w:type="spellStart"/>
            <w:r w:rsidRPr="00D02C70">
              <w:rPr>
                <w:b w:val="0"/>
                <w:bCs w:val="0"/>
              </w:rPr>
              <w:t>Procytox</w:t>
            </w:r>
            <w:proofErr w:type="spellEnd"/>
            <w:r w:rsidRPr="00D02C70">
              <w:rPr>
                <w:b w:val="0"/>
                <w:bCs w:val="0"/>
              </w:rPr>
              <w:t>)</w:t>
            </w:r>
          </w:p>
          <w:p w14:paraId="5A6BEB0F" w14:textId="77777777" w:rsidR="00AC11C5" w:rsidRDefault="00AC11C5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659EDE79" w14:textId="4278CADA" w:rsidR="00AC11C5" w:rsidRPr="000F4CC1" w:rsidRDefault="00AC11C5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1AB15507" w14:textId="0298AF6F" w:rsidR="00C97542" w:rsidRPr="004239AC" w:rsidRDefault="00C97542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239AC">
              <w:rPr>
                <w:i/>
              </w:rPr>
              <w:t>PERFUSER EN 30 À 60 MINUTES</w:t>
            </w:r>
          </w:p>
          <w:p w14:paraId="149D0E81" w14:textId="243006C0" w:rsidR="00AC11C5" w:rsidRDefault="00AC11C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A962AF" w:rsidRPr="004239AC">
              <w:t>1</w:t>
            </w:r>
            <w:r w:rsidR="00A06A71" w:rsidRPr="004239AC">
              <w:t xml:space="preserve"> à </w:t>
            </w:r>
            <w:r w:rsidR="00A962AF" w:rsidRPr="004239AC">
              <w:t>1000</w:t>
            </w:r>
            <w:r w:rsidRPr="004239AC">
              <w:t xml:space="preserve"> mg :</w:t>
            </w:r>
            <w:r w:rsidRPr="00B31598">
              <w:t xml:space="preserve"> sac 100 </w:t>
            </w:r>
            <w:proofErr w:type="spellStart"/>
            <w:r w:rsidRPr="00B31598">
              <w:t>mL</w:t>
            </w:r>
            <w:proofErr w:type="spellEnd"/>
            <w:r w:rsidR="00A1312A">
              <w:t xml:space="preserve"> </w:t>
            </w:r>
            <w:r w:rsidR="00F65AB7" w:rsidRPr="00B31598">
              <w:t xml:space="preserve">de </w:t>
            </w:r>
            <w:proofErr w:type="spellStart"/>
            <w:r w:rsidRPr="00B31598">
              <w:t>NaCl</w:t>
            </w:r>
            <w:proofErr w:type="spellEnd"/>
            <w:r w:rsidRPr="00B31598">
              <w:t xml:space="preserve"> 0.9% </w:t>
            </w:r>
          </w:p>
          <w:p w14:paraId="7324F8C2" w14:textId="7BF2CC6A" w:rsidR="00A962AF" w:rsidRPr="00EC4C28" w:rsidRDefault="00A962A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C28">
              <w:t>Dose 1001 à 1</w:t>
            </w:r>
            <w:r w:rsidR="00815F78" w:rsidRPr="00EC4C28">
              <w:t>400</w:t>
            </w:r>
            <w:r w:rsidRPr="00EC4C28">
              <w:t xml:space="preserve"> mg : sac 250 </w:t>
            </w:r>
            <w:proofErr w:type="spellStart"/>
            <w:r w:rsidRPr="00EC4C28">
              <w:t>mL</w:t>
            </w:r>
            <w:proofErr w:type="spellEnd"/>
            <w:r w:rsidRPr="00EC4C28">
              <w:t xml:space="preserve"> de </w:t>
            </w:r>
            <w:proofErr w:type="spellStart"/>
            <w:r w:rsidRPr="00EC4C28">
              <w:t>NaCl</w:t>
            </w:r>
            <w:proofErr w:type="spellEnd"/>
            <w:r w:rsidRPr="00EC4C28">
              <w:t xml:space="preserve"> 0.9% </w:t>
            </w:r>
          </w:p>
          <w:p w14:paraId="01E89DBE" w14:textId="05FD0C05" w:rsidR="003E6EE9" w:rsidRPr="00D51066" w:rsidRDefault="003E6EE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C28">
              <w:t>Dose 1</w:t>
            </w:r>
            <w:r w:rsidR="00815F78" w:rsidRPr="00EC4C28">
              <w:t>401</w:t>
            </w:r>
            <w:r w:rsidR="00A962AF" w:rsidRPr="00EC4C28">
              <w:t xml:space="preserve"> à 20</w:t>
            </w:r>
            <w:r w:rsidRPr="00EC4C28">
              <w:t xml:space="preserve">00 mg : sac 200 </w:t>
            </w:r>
            <w:proofErr w:type="spellStart"/>
            <w:r w:rsidRPr="00EC4C28">
              <w:t>mL</w:t>
            </w:r>
            <w:proofErr w:type="spellEnd"/>
            <w:r w:rsidRPr="00EC4C28">
              <w:t xml:space="preserve"> de </w:t>
            </w:r>
            <w:proofErr w:type="spellStart"/>
            <w:r w:rsidRPr="00EC4C28">
              <w:t>NaCl</w:t>
            </w:r>
            <w:proofErr w:type="spellEnd"/>
            <w:r w:rsidRPr="00EC4C28">
              <w:t xml:space="preserve"> 0.9%</w:t>
            </w:r>
            <w:r w:rsidRPr="00D51066">
              <w:t xml:space="preserve"> </w:t>
            </w:r>
          </w:p>
          <w:p w14:paraId="0D11074F" w14:textId="13723E03" w:rsidR="00AC11C5" w:rsidRPr="003E6EE9" w:rsidRDefault="00AC11C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239AC">
              <w:t>Dose 2</w:t>
            </w:r>
            <w:r w:rsidR="00A962AF" w:rsidRPr="004239AC">
              <w:t>00</w:t>
            </w:r>
            <w:r w:rsidRPr="004239AC">
              <w:t xml:space="preserve">1 </w:t>
            </w:r>
            <w:r w:rsidR="003E6EE9" w:rsidRPr="004239AC">
              <w:t xml:space="preserve">à </w:t>
            </w:r>
            <w:r w:rsidR="00A962AF" w:rsidRPr="004239AC">
              <w:t xml:space="preserve">2600 </w:t>
            </w:r>
            <w:r w:rsidRPr="004239AC">
              <w:t>mg :</w:t>
            </w:r>
            <w:r w:rsidRPr="00D51066">
              <w:t xml:space="preserve"> sac </w:t>
            </w:r>
            <w:r w:rsidR="00A1312A">
              <w:t>4</w:t>
            </w:r>
            <w:r w:rsidR="006C26C3">
              <w:t>5</w:t>
            </w:r>
            <w:r w:rsidR="003E6EE9" w:rsidRPr="00D51066">
              <w:t>0</w:t>
            </w:r>
            <w:r w:rsidRPr="00D51066">
              <w:t xml:space="preserve"> </w:t>
            </w:r>
            <w:proofErr w:type="spellStart"/>
            <w:r w:rsidRPr="00D51066">
              <w:t>mL</w:t>
            </w:r>
            <w:proofErr w:type="spellEnd"/>
            <w:r w:rsidRPr="00D51066">
              <w:t xml:space="preserve"> </w:t>
            </w:r>
            <w:r w:rsidR="00F65AB7" w:rsidRPr="00D51066">
              <w:t xml:space="preserve">de </w:t>
            </w:r>
            <w:proofErr w:type="spellStart"/>
            <w:r w:rsidRPr="00D51066">
              <w:t>NaCl</w:t>
            </w:r>
            <w:proofErr w:type="spellEnd"/>
            <w:r w:rsidRPr="00D51066">
              <w:t xml:space="preserve"> 0.9% </w:t>
            </w:r>
          </w:p>
          <w:p w14:paraId="4D0E28CC" w14:textId="20C1C13F" w:rsidR="00A962AF" w:rsidRPr="003E6EE9" w:rsidRDefault="003E6EE9" w:rsidP="00A962A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239AC">
              <w:rPr>
                <w:color w:val="000000" w:themeColor="text1"/>
              </w:rPr>
              <w:t>D</w:t>
            </w:r>
            <w:r w:rsidR="00A962AF" w:rsidRPr="004239AC">
              <w:rPr>
                <w:color w:val="000000" w:themeColor="text1"/>
              </w:rPr>
              <w:t>ose 260</w:t>
            </w:r>
            <w:r w:rsidRPr="004239AC">
              <w:rPr>
                <w:color w:val="000000" w:themeColor="text1"/>
              </w:rPr>
              <w:t xml:space="preserve">1 </w:t>
            </w:r>
            <w:r w:rsidR="001559C2" w:rsidRPr="004239AC">
              <w:rPr>
                <w:color w:val="000000" w:themeColor="text1"/>
              </w:rPr>
              <w:t>à</w:t>
            </w:r>
            <w:r w:rsidR="000E2632" w:rsidRPr="004239AC">
              <w:rPr>
                <w:color w:val="000000" w:themeColor="text1"/>
              </w:rPr>
              <w:t xml:space="preserve"> </w:t>
            </w:r>
            <w:r w:rsidR="00A962AF" w:rsidRPr="004239AC">
              <w:rPr>
                <w:color w:val="000000" w:themeColor="text1"/>
              </w:rPr>
              <w:t>3600</w:t>
            </w:r>
            <w:r w:rsidR="001559C2" w:rsidRPr="004239AC">
              <w:rPr>
                <w:color w:val="000000" w:themeColor="text1"/>
              </w:rPr>
              <w:t xml:space="preserve"> </w:t>
            </w:r>
            <w:r w:rsidRPr="004239AC">
              <w:rPr>
                <w:color w:val="000000" w:themeColor="text1"/>
              </w:rPr>
              <w:t>mg :</w:t>
            </w:r>
            <w:r w:rsidRPr="00E839C7">
              <w:rPr>
                <w:color w:val="000000" w:themeColor="text1"/>
              </w:rPr>
              <w:t xml:space="preserve"> </w:t>
            </w:r>
            <w:r w:rsidR="00A962AF" w:rsidRPr="00D51066">
              <w:t xml:space="preserve">sac </w:t>
            </w:r>
            <w:r w:rsidR="00A962AF">
              <w:t>40</w:t>
            </w:r>
            <w:r w:rsidR="00A962AF" w:rsidRPr="00D51066">
              <w:t xml:space="preserve">0 </w:t>
            </w:r>
            <w:proofErr w:type="spellStart"/>
            <w:r w:rsidR="00A962AF" w:rsidRPr="00D51066">
              <w:t>mL</w:t>
            </w:r>
            <w:proofErr w:type="spellEnd"/>
            <w:r w:rsidR="00A962AF" w:rsidRPr="00D51066">
              <w:t xml:space="preserve"> de </w:t>
            </w:r>
            <w:proofErr w:type="spellStart"/>
            <w:r w:rsidR="00A962AF" w:rsidRPr="00D51066">
              <w:t>NaCl</w:t>
            </w:r>
            <w:proofErr w:type="spellEnd"/>
            <w:r w:rsidR="00A962AF" w:rsidRPr="00D51066">
              <w:t xml:space="preserve"> 0.9% </w:t>
            </w:r>
          </w:p>
          <w:p w14:paraId="48285A53" w14:textId="441F64A7" w:rsidR="00A962AF" w:rsidRDefault="00A962A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239AC">
              <w:rPr>
                <w:color w:val="000000" w:themeColor="text1"/>
              </w:rPr>
              <w:t>Dose 3601 à 4600 mg :</w:t>
            </w:r>
            <w:r w:rsidRPr="00E839C7">
              <w:rPr>
                <w:color w:val="000000" w:themeColor="text1"/>
              </w:rPr>
              <w:t xml:space="preserve"> </w:t>
            </w:r>
            <w:r w:rsidRPr="00D51066">
              <w:t xml:space="preserve">sac </w:t>
            </w:r>
            <w:r>
              <w:t>350</w:t>
            </w:r>
            <w:r w:rsidRPr="00D51066">
              <w:t xml:space="preserve"> </w:t>
            </w:r>
            <w:proofErr w:type="spellStart"/>
            <w:r w:rsidRPr="00D51066">
              <w:t>mL</w:t>
            </w:r>
            <w:proofErr w:type="spellEnd"/>
            <w:r w:rsidRPr="00D51066">
              <w:t xml:space="preserve"> de </w:t>
            </w:r>
            <w:proofErr w:type="spellStart"/>
            <w:r w:rsidRPr="00D51066">
              <w:t>NaCl</w:t>
            </w:r>
            <w:proofErr w:type="spellEnd"/>
            <w:r w:rsidRPr="00D51066">
              <w:t xml:space="preserve"> 0.9% </w:t>
            </w:r>
          </w:p>
          <w:p w14:paraId="368EDDC9" w14:textId="0365418C" w:rsidR="003E6EE9" w:rsidRPr="00667D32" w:rsidRDefault="00A962A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239AC">
              <w:t>Dose supérieure à 4600 mg :</w:t>
            </w:r>
            <w:r>
              <w:t xml:space="preserve"> </w:t>
            </w:r>
            <w:r w:rsidR="006C26C3">
              <w:t xml:space="preserve">mettre dans </w:t>
            </w:r>
            <w:proofErr w:type="spellStart"/>
            <w:r w:rsidR="006C26C3">
              <w:t>viaflex</w:t>
            </w:r>
            <w:proofErr w:type="spellEnd"/>
            <w:r w:rsidR="006C26C3">
              <w:t xml:space="preserve"> de 1 L et ajuster volume </w:t>
            </w:r>
            <w:proofErr w:type="spellStart"/>
            <w:r w:rsidR="006C26C3">
              <w:t>NaCl</w:t>
            </w:r>
            <w:proofErr w:type="spellEnd"/>
            <w:r w:rsidR="006C26C3">
              <w:t xml:space="preserve"> 0,9% à ajouter pour obtenir concentration finale à 10 mg/</w:t>
            </w:r>
            <w:proofErr w:type="spellStart"/>
            <w:r w:rsidR="006C26C3">
              <w:t>mL</w:t>
            </w:r>
            <w:proofErr w:type="spellEnd"/>
          </w:p>
          <w:p w14:paraId="21DF4529" w14:textId="4F637BA9" w:rsidR="00C97542" w:rsidRPr="002047F8" w:rsidRDefault="00C97542" w:rsidP="00667D32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2047F8">
              <w:rPr>
                <w:i/>
              </w:rPr>
              <w:t>PERFUSER EN 6 HEURES</w:t>
            </w:r>
            <w:r w:rsidR="00A1312A" w:rsidRPr="002047F8">
              <w:rPr>
                <w:i/>
              </w:rPr>
              <w:t xml:space="preserve"> (dose de plus de 1800mg/m2)</w:t>
            </w:r>
          </w:p>
          <w:p w14:paraId="6E9BA430" w14:textId="77777777" w:rsidR="00A06A71" w:rsidRPr="002047F8" w:rsidRDefault="00A06A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047F8">
              <w:rPr>
                <w:i/>
              </w:rPr>
              <w:t xml:space="preserve">Surface corporelle </w:t>
            </w:r>
            <w:r w:rsidRPr="002047F8">
              <w:rPr>
                <w:i/>
                <w:u w:val="single"/>
              </w:rPr>
              <w:t>&lt;</w:t>
            </w:r>
            <w:r w:rsidRPr="002047F8">
              <w:rPr>
                <w:i/>
              </w:rPr>
              <w:t xml:space="preserve"> 0.4m2 : sac de 250mL de </w:t>
            </w:r>
            <w:proofErr w:type="spellStart"/>
            <w:r w:rsidRPr="002047F8">
              <w:rPr>
                <w:i/>
              </w:rPr>
              <w:t>NaCl</w:t>
            </w:r>
            <w:proofErr w:type="spellEnd"/>
            <w:r w:rsidRPr="002047F8">
              <w:rPr>
                <w:i/>
              </w:rPr>
              <w:t xml:space="preserve"> 0.9%</w:t>
            </w:r>
          </w:p>
          <w:p w14:paraId="0AEF940E" w14:textId="17408337" w:rsidR="00C97542" w:rsidRPr="00EB4DD0" w:rsidRDefault="00A06A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47F8">
              <w:rPr>
                <w:i/>
              </w:rPr>
              <w:t xml:space="preserve">Surface corporelle &gt;0.4m2 : sac de 500mL de </w:t>
            </w:r>
            <w:proofErr w:type="spellStart"/>
            <w:r w:rsidRPr="002047F8">
              <w:rPr>
                <w:i/>
              </w:rPr>
              <w:t>NaCl</w:t>
            </w:r>
            <w:proofErr w:type="spellEnd"/>
            <w:r w:rsidRPr="002047F8">
              <w:rPr>
                <w:i/>
              </w:rPr>
              <w:t xml:space="preserve"> 0.9%</w:t>
            </w:r>
          </w:p>
        </w:tc>
        <w:tc>
          <w:tcPr>
            <w:tcW w:w="2835" w:type="dxa"/>
          </w:tcPr>
          <w:p w14:paraId="1A07442E" w14:textId="77777777" w:rsidR="00ED1976" w:rsidRDefault="00AC11C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Concentration max : </w:t>
            </w:r>
          </w:p>
          <w:p w14:paraId="694E3E39" w14:textId="62F04A08" w:rsidR="00D02C70" w:rsidRDefault="005C7EF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C11C5">
              <w:rPr>
                <w:color w:val="000000" w:themeColor="text1"/>
              </w:rPr>
              <w:t>0 mg/</w:t>
            </w:r>
            <w:proofErr w:type="spellStart"/>
            <w:r w:rsidR="00AC11C5">
              <w:rPr>
                <w:color w:val="000000" w:themeColor="text1"/>
              </w:rPr>
              <w:t>mL</w:t>
            </w:r>
            <w:proofErr w:type="spellEnd"/>
          </w:p>
          <w:p w14:paraId="208B0BB1" w14:textId="77777777" w:rsidR="00466E70" w:rsidRDefault="00466E7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14C4D63" w14:textId="77777777" w:rsidR="00206870" w:rsidRDefault="0020687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27AB397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7C5F56E0" w14:textId="77777777" w:rsidR="00C9619F" w:rsidRDefault="00C9619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7094CA8E" w14:textId="77777777" w:rsidR="00C9619F" w:rsidRDefault="00C9619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284863CD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7C296EEF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240F8A6B" w14:textId="172B9B1B" w:rsidR="007266EB" w:rsidRPr="00466E70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14:paraId="6CC3BE6D" w14:textId="31FC1059" w:rsidR="00AC11C5" w:rsidRDefault="00AC11C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jours frigo</w:t>
            </w:r>
          </w:p>
          <w:p w14:paraId="1A4AE288" w14:textId="77777777" w:rsidR="00AC11C5" w:rsidRDefault="00AC11C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E14AE8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037567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BBE96D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F6E1ED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460727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8D5D00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35B054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159700" w14:textId="77777777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3E0098" w14:textId="2D4EC64C" w:rsidR="007266EB" w:rsidRDefault="007266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jours frigo</w:t>
            </w:r>
          </w:p>
        </w:tc>
      </w:tr>
      <w:tr w:rsidR="00852B33" w14:paraId="5F0888DE" w14:textId="77777777" w:rsidTr="00EA0978">
        <w:trPr>
          <w:cantSplit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10DBF027" w14:textId="026FEEA8" w:rsidR="00852B33" w:rsidRDefault="00852B33" w:rsidP="001B739C">
            <w:pPr>
              <w:spacing w:before="60" w:after="60"/>
            </w:pPr>
            <w:r>
              <w:t xml:space="preserve">Cytarabine </w:t>
            </w:r>
          </w:p>
          <w:p w14:paraId="0BA9DDCB" w14:textId="6098CA67" w:rsidR="00852B33" w:rsidRDefault="00852B33" w:rsidP="001B739C">
            <w:pPr>
              <w:spacing w:beforeLines="60" w:before="144" w:after="60"/>
              <w:contextualSpacing/>
            </w:pP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Ara-C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44791EF9" w14:textId="67253F44" w:rsidR="00852B33" w:rsidRPr="000F4CC1" w:rsidRDefault="00852B33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CC1">
              <w:t>IV</w:t>
            </w:r>
          </w:p>
        </w:tc>
        <w:tc>
          <w:tcPr>
            <w:tcW w:w="5954" w:type="dxa"/>
          </w:tcPr>
          <w:p w14:paraId="3681AF0B" w14:textId="2824FB29" w:rsidR="001672A7" w:rsidRPr="004239AC" w:rsidRDefault="001672A7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239AC">
              <w:rPr>
                <w:i/>
              </w:rPr>
              <w:t>PERFUSION EN 1-30 MINUTES (&lt; 200mg/m2)</w:t>
            </w:r>
          </w:p>
          <w:p w14:paraId="2DC41648" w14:textId="028A568E" w:rsidR="001672A7" w:rsidRDefault="001672A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654E">
              <w:t>Toutes</w:t>
            </w:r>
            <w:r>
              <w:t xml:space="preserve"> les </w:t>
            </w:r>
            <w:r w:rsidR="004239AC">
              <w:t xml:space="preserve">doses : sac 50 </w:t>
            </w:r>
            <w:proofErr w:type="spellStart"/>
            <w:r w:rsidR="004239AC">
              <w:t>mL</w:t>
            </w:r>
            <w:proofErr w:type="spellEnd"/>
            <w:r w:rsidR="004239AC">
              <w:t xml:space="preserve"> de </w:t>
            </w:r>
            <w:proofErr w:type="spellStart"/>
            <w:r w:rsidR="004239AC">
              <w:t>NaCl</w:t>
            </w:r>
            <w:proofErr w:type="spellEnd"/>
            <w:r w:rsidR="004239AC">
              <w:t xml:space="preserve"> 0.9% </w:t>
            </w:r>
          </w:p>
          <w:p w14:paraId="58FA84E5" w14:textId="4A6748AB" w:rsidR="001672A7" w:rsidRPr="004239AC" w:rsidRDefault="001672A7" w:rsidP="004239AC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239AC">
              <w:rPr>
                <w:i/>
              </w:rPr>
              <w:t>PERFUSION EN 1-3 HEURES</w:t>
            </w:r>
          </w:p>
          <w:p w14:paraId="71AEFFF7" w14:textId="5E905A65" w:rsidR="00852B33" w:rsidRDefault="00852B3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Pr="004239AC">
              <w:rPr>
                <w:u w:val="single"/>
              </w:rPr>
              <w:t>&lt;</w:t>
            </w:r>
            <w:r w:rsidR="00D81E37" w:rsidRPr="004239AC">
              <w:t xml:space="preserve"> 1000</w:t>
            </w:r>
            <w:r w:rsidRPr="004239AC">
              <w:t xml:space="preserve"> m</w:t>
            </w:r>
            <w:r w:rsidR="00D81E37" w:rsidRPr="004239AC">
              <w:t>g :</w:t>
            </w:r>
            <w:r w:rsidR="00D81E37">
              <w:t xml:space="preserve"> sac 100</w:t>
            </w:r>
            <w:r>
              <w:t xml:space="preserve">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0,9% </w:t>
            </w:r>
          </w:p>
          <w:p w14:paraId="2F216370" w14:textId="62E8B9EB" w:rsidR="00846399" w:rsidRDefault="00852B3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D81E37" w:rsidRPr="004239AC">
              <w:t>1001</w:t>
            </w:r>
            <w:r w:rsidRPr="004239AC">
              <w:t xml:space="preserve"> à </w:t>
            </w:r>
            <w:r w:rsidR="00D81E37" w:rsidRPr="004239AC">
              <w:t>6000</w:t>
            </w:r>
            <w:r w:rsidRPr="004239AC">
              <w:t>mg :</w:t>
            </w:r>
            <w:r>
              <w:t xml:space="preserve"> sac </w:t>
            </w:r>
            <w:r w:rsidR="00D81E37">
              <w:t>250</w:t>
            </w:r>
            <w:r>
              <w:t xml:space="preserve">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0,9% </w:t>
            </w:r>
          </w:p>
          <w:p w14:paraId="775BAE05" w14:textId="1531556C" w:rsidR="00852B33" w:rsidRDefault="00852B3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D81E37" w:rsidRPr="004239AC">
              <w:t>6001</w:t>
            </w:r>
            <w:r w:rsidRPr="004239AC">
              <w:t> à 9000 mg :</w:t>
            </w:r>
            <w:r>
              <w:t xml:space="preserve"> sac 200 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r w:rsidR="004239AC">
              <w:t xml:space="preserve">de </w:t>
            </w:r>
            <w:proofErr w:type="spellStart"/>
            <w:r w:rsidR="004239AC">
              <w:t>NaCl</w:t>
            </w:r>
            <w:proofErr w:type="spellEnd"/>
            <w:r w:rsidR="004239AC">
              <w:t xml:space="preserve"> 0.9% </w:t>
            </w:r>
          </w:p>
          <w:p w14:paraId="1C64DD29" w14:textId="77777777" w:rsidR="001672A7" w:rsidRPr="002047F8" w:rsidRDefault="001672A7" w:rsidP="004239AC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2047F8">
              <w:rPr>
                <w:i/>
              </w:rPr>
              <w:t>PERFUSION EN 24 HEURES</w:t>
            </w:r>
          </w:p>
          <w:p w14:paraId="1B9FB15E" w14:textId="2DE3CD1C" w:rsidR="00A22544" w:rsidRDefault="0084639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47F8">
              <w:t xml:space="preserve">Toutes les doses : sac 500 </w:t>
            </w:r>
            <w:proofErr w:type="spellStart"/>
            <w:r w:rsidRPr="002047F8">
              <w:t>mL</w:t>
            </w:r>
            <w:proofErr w:type="spellEnd"/>
            <w:r w:rsidRPr="002047F8">
              <w:t xml:space="preserve"> de </w:t>
            </w:r>
            <w:proofErr w:type="spellStart"/>
            <w:r w:rsidRPr="002047F8">
              <w:t>NaCl</w:t>
            </w:r>
            <w:proofErr w:type="spellEnd"/>
            <w:r w:rsidRPr="002047F8">
              <w:t xml:space="preserve"> 0.9%</w:t>
            </w:r>
            <w:r>
              <w:t xml:space="preserve"> </w:t>
            </w:r>
          </w:p>
        </w:tc>
        <w:tc>
          <w:tcPr>
            <w:tcW w:w="2835" w:type="dxa"/>
          </w:tcPr>
          <w:p w14:paraId="628820A9" w14:textId="77777777" w:rsidR="00852B33" w:rsidRDefault="00852B3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Concentration max : </w:t>
            </w:r>
          </w:p>
          <w:p w14:paraId="57D1DF28" w14:textId="77777777" w:rsidR="001672A7" w:rsidRDefault="001672A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0.1 à 32 mg/</w:t>
            </w:r>
            <w:proofErr w:type="spellStart"/>
            <w:r>
              <w:rPr>
                <w:color w:val="000000" w:themeColor="text1"/>
              </w:rPr>
              <w:t>mL</w:t>
            </w:r>
            <w:proofErr w:type="spellEnd"/>
          </w:p>
          <w:p w14:paraId="58642AEE" w14:textId="296AD6BA" w:rsidR="00852B33" w:rsidRDefault="00852B3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15CFC6C1" w14:textId="0E5797BD" w:rsidR="00852B33" w:rsidRDefault="00852B3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jours frigo/TP</w:t>
            </w:r>
          </w:p>
        </w:tc>
      </w:tr>
      <w:tr w:rsidR="00852B33" w14:paraId="6D85AB20" w14:textId="77777777" w:rsidTr="00EA0978">
        <w:trPr>
          <w:cantSplit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657793AC" w14:textId="77777777" w:rsidR="00852B33" w:rsidRDefault="00852B33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7BD5276C" w14:textId="5BB2142D" w:rsidR="00852B33" w:rsidRPr="000F4CC1" w:rsidRDefault="00852B33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CC1">
              <w:t>SC</w:t>
            </w:r>
          </w:p>
        </w:tc>
        <w:tc>
          <w:tcPr>
            <w:tcW w:w="5954" w:type="dxa"/>
          </w:tcPr>
          <w:p w14:paraId="62B976B1" w14:textId="3A0D45BC" w:rsidR="00852B33" w:rsidRPr="00633793" w:rsidRDefault="00852B33" w:rsidP="0063379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Mis en seringue à 100 mg/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r w:rsidRPr="004F4A60">
              <w:t xml:space="preserve">sans </w:t>
            </w:r>
            <w:proofErr w:type="spellStart"/>
            <w:r w:rsidRPr="004F4A60">
              <w:t>rediluer</w:t>
            </w:r>
            <w:proofErr w:type="spellEnd"/>
            <w:r w:rsidR="00633793">
              <w:t xml:space="preserve"> </w:t>
            </w:r>
          </w:p>
        </w:tc>
        <w:tc>
          <w:tcPr>
            <w:tcW w:w="2835" w:type="dxa"/>
          </w:tcPr>
          <w:p w14:paraId="000B4244" w14:textId="2D1B5BD6" w:rsidR="00852B33" w:rsidRDefault="00852B3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75819ABF" w14:textId="7C82F703" w:rsidR="00852B33" w:rsidRDefault="005C7EF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852B33">
              <w:t xml:space="preserve"> jours frigo </w:t>
            </w:r>
          </w:p>
          <w:p w14:paraId="4AF9D5A3" w14:textId="2A3903E2" w:rsidR="00852B33" w:rsidRDefault="0063379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 h TP</w:t>
            </w:r>
          </w:p>
        </w:tc>
      </w:tr>
      <w:tr w:rsidR="003A6CA4" w:rsidRPr="00C63DE7" w14:paraId="572F2A8F" w14:textId="77777777" w:rsidTr="00EA0978">
        <w:trPr>
          <w:cantSplit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4A4A1E9" w14:textId="7494857B" w:rsidR="003A6CA4" w:rsidRDefault="003A6CA4" w:rsidP="001B739C">
            <w:pPr>
              <w:spacing w:before="60" w:after="60"/>
            </w:pPr>
            <w:proofErr w:type="spellStart"/>
            <w:r w:rsidRPr="00ED1976">
              <w:lastRenderedPageBreak/>
              <w:t>DacARBAzine</w:t>
            </w:r>
            <w:proofErr w:type="spellEnd"/>
            <w:r w:rsidRPr="00ED1976">
              <w:t xml:space="preserve"> </w:t>
            </w:r>
            <w:r w:rsidRPr="00ED1976">
              <w:rPr>
                <w:b w:val="0"/>
                <w:bCs w:val="0"/>
              </w:rPr>
              <w:t>(</w:t>
            </w:r>
            <w:proofErr w:type="spellStart"/>
            <w:r w:rsidRPr="00ED1976">
              <w:rPr>
                <w:b w:val="0"/>
                <w:bCs w:val="0"/>
              </w:rPr>
              <w:t>DTic</w:t>
            </w:r>
            <w:proofErr w:type="spellEnd"/>
            <w:r w:rsidRPr="00ED1976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2AE439B1" w14:textId="1F6B527E" w:rsidR="003A6CA4" w:rsidRPr="000F4CC1" w:rsidRDefault="003A6CA4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57BFA384" w14:textId="4E7CD59A" w:rsidR="002E51E9" w:rsidRPr="004239AC" w:rsidRDefault="002E51E9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239AC">
              <w:rPr>
                <w:i/>
              </w:rPr>
              <w:t>PERFUSION EN 60 MINUTES</w:t>
            </w:r>
          </w:p>
          <w:p w14:paraId="0C53726B" w14:textId="20A6DD0A" w:rsidR="00F7469E" w:rsidRPr="006908B5" w:rsidRDefault="00F7469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>Dose</w:t>
            </w:r>
            <w:r w:rsidR="008E0452" w:rsidRPr="004239AC">
              <w:t xml:space="preserve"> </w:t>
            </w:r>
            <w:r w:rsidR="008E0452" w:rsidRPr="004239AC">
              <w:rPr>
                <w:u w:val="single"/>
              </w:rPr>
              <w:t>&lt;</w:t>
            </w:r>
            <w:r w:rsidRPr="004239AC">
              <w:t xml:space="preserve"> </w:t>
            </w:r>
            <w:r w:rsidR="00864ACC" w:rsidRPr="004239AC">
              <w:t>2</w:t>
            </w:r>
            <w:r w:rsidR="00B749AC" w:rsidRPr="004239AC">
              <w:t xml:space="preserve">49 </w:t>
            </w:r>
            <w:r w:rsidR="008E0452" w:rsidRPr="004239AC">
              <w:t>mg :</w:t>
            </w:r>
            <w:r w:rsidR="008E0452" w:rsidRPr="006908B5">
              <w:t xml:space="preserve"> sac </w:t>
            </w:r>
            <w:r w:rsidR="00E43B28">
              <w:t>100</w:t>
            </w:r>
            <w:r w:rsidR="00DC4518" w:rsidRPr="006908B5">
              <w:t xml:space="preserve"> </w:t>
            </w:r>
            <w:proofErr w:type="spellStart"/>
            <w:r w:rsidR="00DC4518" w:rsidRPr="006908B5">
              <w:t>mL</w:t>
            </w:r>
            <w:proofErr w:type="spellEnd"/>
            <w:r w:rsidRPr="006908B5">
              <w:t xml:space="preserve"> </w:t>
            </w:r>
            <w:r w:rsidR="00F65AB7" w:rsidRPr="006908B5">
              <w:t xml:space="preserve">de </w:t>
            </w:r>
            <w:proofErr w:type="spellStart"/>
            <w:r w:rsidRPr="006908B5">
              <w:t>NaCl</w:t>
            </w:r>
            <w:proofErr w:type="spellEnd"/>
            <w:r w:rsidR="00DC4518" w:rsidRPr="006908B5">
              <w:t xml:space="preserve"> </w:t>
            </w:r>
            <w:r w:rsidRPr="006908B5">
              <w:t xml:space="preserve">0.9% </w:t>
            </w:r>
          </w:p>
          <w:p w14:paraId="785922D2" w14:textId="3C7A8314" w:rsidR="00F7469E" w:rsidRPr="006908B5" w:rsidRDefault="00F7469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B749AC" w:rsidRPr="004239AC">
              <w:t>250 à 599</w:t>
            </w:r>
            <w:r w:rsidR="008E0452" w:rsidRPr="004239AC">
              <w:t xml:space="preserve"> mg :</w:t>
            </w:r>
            <w:r w:rsidR="008E0452" w:rsidRPr="006908B5">
              <w:t xml:space="preserve"> sac </w:t>
            </w:r>
            <w:r w:rsidR="00E43B28">
              <w:t>250</w:t>
            </w:r>
            <w:r w:rsidR="00DC4518" w:rsidRPr="006908B5">
              <w:t xml:space="preserve"> </w:t>
            </w:r>
            <w:proofErr w:type="spellStart"/>
            <w:r w:rsidR="00DC4518" w:rsidRPr="006908B5">
              <w:t>mL</w:t>
            </w:r>
            <w:proofErr w:type="spellEnd"/>
            <w:r w:rsidR="008E0452" w:rsidRPr="006908B5">
              <w:t xml:space="preserve"> </w:t>
            </w:r>
            <w:r w:rsidR="00F65AB7" w:rsidRPr="006908B5">
              <w:t xml:space="preserve">de </w:t>
            </w:r>
            <w:proofErr w:type="spellStart"/>
            <w:r w:rsidRPr="006908B5">
              <w:t>NaCl</w:t>
            </w:r>
            <w:proofErr w:type="spellEnd"/>
            <w:r w:rsidR="00DC4518" w:rsidRPr="006908B5">
              <w:t xml:space="preserve"> </w:t>
            </w:r>
            <w:r w:rsidRPr="006908B5">
              <w:t xml:space="preserve">0.9% </w:t>
            </w:r>
          </w:p>
          <w:p w14:paraId="443736F6" w14:textId="71B99A0C" w:rsidR="00F7469E" w:rsidRPr="006908B5" w:rsidRDefault="00F7469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9AC">
              <w:t xml:space="preserve">Dose </w:t>
            </w:r>
            <w:r w:rsidR="00B749AC" w:rsidRPr="004239AC">
              <w:t>600 à 1100 mg</w:t>
            </w:r>
            <w:r w:rsidR="008E0452" w:rsidRPr="004239AC">
              <w:t> :</w:t>
            </w:r>
            <w:r w:rsidR="008E0452" w:rsidRPr="006908B5">
              <w:t xml:space="preserve"> sac </w:t>
            </w:r>
            <w:r w:rsidR="00DC4518" w:rsidRPr="006908B5">
              <w:t>2</w:t>
            </w:r>
            <w:r w:rsidR="006908B5" w:rsidRPr="006908B5">
              <w:t>0</w:t>
            </w:r>
            <w:r w:rsidR="00DC4518" w:rsidRPr="006908B5">
              <w:t xml:space="preserve">0 </w:t>
            </w:r>
            <w:proofErr w:type="spellStart"/>
            <w:r w:rsidR="00DC4518" w:rsidRPr="006908B5">
              <w:t>mL</w:t>
            </w:r>
            <w:proofErr w:type="spellEnd"/>
            <w:r w:rsidR="008E0452" w:rsidRPr="006908B5">
              <w:t xml:space="preserve"> </w:t>
            </w:r>
            <w:r w:rsidR="00F65AB7" w:rsidRPr="006908B5">
              <w:t xml:space="preserve">de </w:t>
            </w:r>
            <w:proofErr w:type="spellStart"/>
            <w:r w:rsidRPr="006908B5">
              <w:t>NaCl</w:t>
            </w:r>
            <w:proofErr w:type="spellEnd"/>
            <w:r w:rsidR="00DC4518" w:rsidRPr="006908B5">
              <w:t xml:space="preserve"> </w:t>
            </w:r>
            <w:r w:rsidR="007F6513">
              <w:t xml:space="preserve">0.9% </w:t>
            </w:r>
          </w:p>
          <w:p w14:paraId="1086112C" w14:textId="7857C108" w:rsidR="0009221F" w:rsidRPr="00B749AC" w:rsidRDefault="00B749AC" w:rsidP="007F651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239AC">
              <w:t>Dose supérieure à 1100 mg :</w:t>
            </w:r>
            <w:r>
              <w:t xml:space="preserve"> mettre dans </w:t>
            </w:r>
            <w:proofErr w:type="spellStart"/>
            <w:r>
              <w:t>viaflex</w:t>
            </w:r>
            <w:proofErr w:type="spellEnd"/>
            <w:r>
              <w:t xml:space="preserve"> de 1 L et ajuster volume </w:t>
            </w:r>
            <w:proofErr w:type="spellStart"/>
            <w:r>
              <w:t>NaCl</w:t>
            </w:r>
            <w:proofErr w:type="spellEnd"/>
            <w:r>
              <w:t xml:space="preserve"> 0,9% à ajouter pour obtenir concentration finale à 3 mg/</w:t>
            </w:r>
            <w:proofErr w:type="spellStart"/>
            <w:r>
              <w:t>mL</w:t>
            </w:r>
            <w:proofErr w:type="spellEnd"/>
          </w:p>
        </w:tc>
        <w:tc>
          <w:tcPr>
            <w:tcW w:w="2835" w:type="dxa"/>
          </w:tcPr>
          <w:p w14:paraId="006B9477" w14:textId="77777777" w:rsidR="003778E8" w:rsidRDefault="003778E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Concentration max : </w:t>
            </w:r>
          </w:p>
          <w:p w14:paraId="37B87C4C" w14:textId="39555401" w:rsidR="003778E8" w:rsidRDefault="003778E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3 mg/</w:t>
            </w:r>
            <w:proofErr w:type="spellStart"/>
            <w:r>
              <w:rPr>
                <w:color w:val="000000" w:themeColor="text1"/>
              </w:rPr>
              <w:t>mL</w:t>
            </w:r>
            <w:proofErr w:type="spellEnd"/>
          </w:p>
          <w:p w14:paraId="3B8535BE" w14:textId="77777777" w:rsidR="003778E8" w:rsidRDefault="003778E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4D7E9C" w14:textId="513257D2" w:rsidR="00466E70" w:rsidRDefault="00466E7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295DD86F" w14:textId="16A72A5C" w:rsidR="00406C0F" w:rsidRDefault="0033062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h f</w:t>
            </w:r>
            <w:r w:rsidR="003A6CA4" w:rsidRPr="00C63DE7">
              <w:t xml:space="preserve">rigo </w:t>
            </w:r>
          </w:p>
          <w:p w14:paraId="5AFCA549" w14:textId="77777777" w:rsidR="00406C0F" w:rsidRPr="004239AC" w:rsidRDefault="00406C0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239AC">
              <w:rPr>
                <w:i/>
              </w:rPr>
              <w:t>Protéger de la lumière</w:t>
            </w:r>
          </w:p>
          <w:p w14:paraId="71FECDEE" w14:textId="5EA2B798" w:rsidR="003A6CA4" w:rsidRPr="00C63DE7" w:rsidRDefault="003A6CA4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1976" w14:paraId="5BBEEDAB" w14:textId="77777777" w:rsidTr="00EA0978">
        <w:trPr>
          <w:cantSplit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9B5B005" w14:textId="0904C1F1" w:rsidR="00ED1976" w:rsidRDefault="00ED1976" w:rsidP="001B739C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t>DACTINomycine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Cosmegen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  <w:p w14:paraId="5D93DBD5" w14:textId="706B9ACF" w:rsidR="00A352A3" w:rsidRDefault="00A352A3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0C6552A6" w14:textId="4B15201C" w:rsidR="00ED1976" w:rsidRPr="000F4CC1" w:rsidRDefault="00ED1976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CC1">
              <w:t>IV</w:t>
            </w:r>
          </w:p>
        </w:tc>
        <w:tc>
          <w:tcPr>
            <w:tcW w:w="5954" w:type="dxa"/>
          </w:tcPr>
          <w:p w14:paraId="3928FCC6" w14:textId="77777777" w:rsidR="000C0C12" w:rsidRPr="004239AC" w:rsidRDefault="000C0C12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239AC">
              <w:rPr>
                <w:i/>
              </w:rPr>
              <w:t>PERFUSER EN 15 MINUTES</w:t>
            </w:r>
          </w:p>
          <w:p w14:paraId="4581FCA7" w14:textId="77777777" w:rsidR="002357AB" w:rsidRDefault="002357A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0F34E3">
              <w:rPr>
                <w:u w:val="single"/>
              </w:rPr>
              <w:t xml:space="preserve">Voie centrale : </w:t>
            </w:r>
          </w:p>
          <w:p w14:paraId="6C83CFB0" w14:textId="599547B7" w:rsidR="00CD4FE2" w:rsidRDefault="00CD4FE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</w:t>
            </w:r>
            <w:r w:rsidR="00A32894" w:rsidRPr="00633793">
              <w:t>se 0 à 0.51 mg :</w:t>
            </w:r>
            <w:r w:rsidR="00A32894">
              <w:t xml:space="preserve"> sac 25 </w:t>
            </w:r>
            <w:proofErr w:type="spellStart"/>
            <w:r w:rsidR="00A32894">
              <w:t>mL</w:t>
            </w:r>
            <w:proofErr w:type="spellEnd"/>
            <w:r w:rsidR="00A32894">
              <w:t xml:space="preserve"> de </w:t>
            </w:r>
            <w:proofErr w:type="spellStart"/>
            <w:r w:rsidR="00A32894">
              <w:t>NaCl</w:t>
            </w:r>
            <w:proofErr w:type="spellEnd"/>
            <w:r w:rsidR="00A32894">
              <w:t xml:space="preserve"> 0.9% </w:t>
            </w:r>
          </w:p>
          <w:p w14:paraId="7529AEAC" w14:textId="4EED2267" w:rsidR="000C6140" w:rsidRPr="000C0C12" w:rsidRDefault="00CD4FE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</w:t>
            </w:r>
            <w:r w:rsidRPr="00633793">
              <w:rPr>
                <w:u w:val="single"/>
              </w:rPr>
              <w:t>&gt;</w:t>
            </w:r>
            <w:r w:rsidR="004A1DD0" w:rsidRPr="00633793">
              <w:t xml:space="preserve"> 0.52 mg : </w:t>
            </w:r>
            <w:r w:rsidR="004A1DD0">
              <w:t xml:space="preserve">sac 50 </w:t>
            </w:r>
            <w:proofErr w:type="spellStart"/>
            <w:r w:rsidR="004A1DD0">
              <w:t>mL</w:t>
            </w:r>
            <w:proofErr w:type="spellEnd"/>
            <w:r w:rsidR="004A1DD0">
              <w:t xml:space="preserve"> de </w:t>
            </w:r>
            <w:proofErr w:type="spellStart"/>
            <w:r w:rsidR="00A32894">
              <w:t>NaCl</w:t>
            </w:r>
            <w:proofErr w:type="spellEnd"/>
            <w:r w:rsidR="00A32894">
              <w:t xml:space="preserve"> 0.9% </w:t>
            </w:r>
          </w:p>
          <w:p w14:paraId="3E1DC24B" w14:textId="7497D4EF" w:rsidR="002357AB" w:rsidRPr="002357AB" w:rsidRDefault="002357A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2357AB">
              <w:rPr>
                <w:u w:val="single"/>
              </w:rPr>
              <w:t>Voie périphérique :</w:t>
            </w:r>
          </w:p>
          <w:p w14:paraId="7B91A376" w14:textId="77777777" w:rsidR="00771EC8" w:rsidRDefault="002357A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 xml:space="preserve">En </w:t>
            </w:r>
            <w:r w:rsidR="00BD1A46">
              <w:t>seringue à 0</w:t>
            </w:r>
            <w:r w:rsidR="000D6506">
              <w:t>.</w:t>
            </w:r>
            <w:r>
              <w:t>5</w:t>
            </w:r>
            <w:r w:rsidR="00BD1A46">
              <w:t xml:space="preserve"> mg/</w:t>
            </w:r>
            <w:proofErr w:type="spellStart"/>
            <w:r w:rsidR="00BD1A46">
              <w:t>mL</w:t>
            </w:r>
            <w:proofErr w:type="spellEnd"/>
            <w:r w:rsidR="00BD1A46">
              <w:t xml:space="preserve"> </w:t>
            </w:r>
            <w:r w:rsidR="00BD1A46" w:rsidRPr="004F4A60">
              <w:t xml:space="preserve">sans </w:t>
            </w:r>
            <w:proofErr w:type="spellStart"/>
            <w:r w:rsidR="00BD1A46" w:rsidRPr="004F4A60">
              <w:t>rediluer</w:t>
            </w:r>
            <w:proofErr w:type="spellEnd"/>
            <w:r w:rsidR="00771EC8">
              <w:t xml:space="preserve"> </w:t>
            </w:r>
          </w:p>
          <w:p w14:paraId="7AFAC930" w14:textId="7FB2FA72" w:rsidR="002277F8" w:rsidRPr="002277F8" w:rsidRDefault="00771EC8" w:rsidP="000A3E93">
            <w:pPr>
              <w:pStyle w:val="Paragraphedeliste"/>
              <w:numPr>
                <w:ilvl w:val="0"/>
                <w:numId w:val="17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71EC8">
              <w:t xml:space="preserve">Utiliser seringues de 1 </w:t>
            </w:r>
            <w:proofErr w:type="spellStart"/>
            <w:r w:rsidRPr="00771EC8">
              <w:t>mL</w:t>
            </w:r>
            <w:proofErr w:type="spellEnd"/>
            <w:r w:rsidRPr="00771EC8">
              <w:t xml:space="preserve"> en polycarbonate (</w:t>
            </w:r>
            <w:r w:rsidR="000C6140" w:rsidRPr="00771EC8">
              <w:t>production d’</w:t>
            </w:r>
            <w:r w:rsidRPr="00771EC8">
              <w:t>agglomér</w:t>
            </w:r>
            <w:r w:rsidR="000C6140" w:rsidRPr="00771EC8">
              <w:t>a</w:t>
            </w:r>
            <w:r w:rsidRPr="00771EC8">
              <w:t>t</w:t>
            </w:r>
            <w:r w:rsidR="000C6140" w:rsidRPr="00771EC8">
              <w:t xml:space="preserve">s de silicone avec des seringues &gt; 1 </w:t>
            </w:r>
            <w:proofErr w:type="spellStart"/>
            <w:r w:rsidR="000C6140" w:rsidRPr="00771EC8">
              <w:t>mL</w:t>
            </w:r>
            <w:proofErr w:type="spellEnd"/>
            <w:r w:rsidRPr="00771EC8">
              <w:t>)</w:t>
            </w:r>
            <w:r w:rsidR="002277F8">
              <w:t xml:space="preserve">; </w:t>
            </w:r>
          </w:p>
          <w:p w14:paraId="3392AC70" w14:textId="4784A34D" w:rsidR="002277F8" w:rsidRPr="002277F8" w:rsidRDefault="002277F8" w:rsidP="000A3E93">
            <w:pPr>
              <w:pStyle w:val="Paragraphedeliste"/>
              <w:numPr>
                <w:ilvl w:val="0"/>
                <w:numId w:val="17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</w:rPr>
            </w:pPr>
            <w:r w:rsidRPr="002277F8">
              <w:rPr>
                <w:i/>
              </w:rPr>
              <w:t xml:space="preserve">Les seringues de 1 </w:t>
            </w:r>
            <w:proofErr w:type="spellStart"/>
            <w:r w:rsidRPr="002277F8">
              <w:rPr>
                <w:i/>
              </w:rPr>
              <w:t>mL</w:t>
            </w:r>
            <w:proofErr w:type="spellEnd"/>
            <w:r w:rsidRPr="002277F8">
              <w:rPr>
                <w:i/>
              </w:rPr>
              <w:t xml:space="preserve"> BD </w:t>
            </w:r>
            <w:proofErr w:type="spellStart"/>
            <w:r w:rsidRPr="002277F8">
              <w:rPr>
                <w:i/>
              </w:rPr>
              <w:t>luer</w:t>
            </w:r>
            <w:proofErr w:type="spellEnd"/>
            <w:r w:rsidRPr="002277F8">
              <w:rPr>
                <w:i/>
              </w:rPr>
              <w:t xml:space="preserve"> lock utilisées en oncologie </w:t>
            </w:r>
            <w:r>
              <w:rPr>
                <w:i/>
              </w:rPr>
              <w:t>au CIUSSS-CHUS sont en polycarbonate;</w:t>
            </w:r>
          </w:p>
          <w:p w14:paraId="26205CBC" w14:textId="5EC88191" w:rsidR="00406C0F" w:rsidRPr="00235E3B" w:rsidRDefault="00771EC8" w:rsidP="000A3E93">
            <w:pPr>
              <w:pStyle w:val="Paragraphedeliste"/>
              <w:numPr>
                <w:ilvl w:val="0"/>
                <w:numId w:val="17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 xml:space="preserve">Si volume &gt; 1 </w:t>
            </w:r>
            <w:proofErr w:type="spellStart"/>
            <w:r>
              <w:t>mL</w:t>
            </w:r>
            <w:proofErr w:type="spellEnd"/>
            <w:r w:rsidR="00C34021">
              <w:t xml:space="preserve"> (i.e. dose &gt; 0.5 mg)</w:t>
            </w:r>
            <w:r>
              <w:t>; répartir</w:t>
            </w:r>
            <w:r w:rsidR="0087745F">
              <w:t xml:space="preserve"> en volume</w:t>
            </w:r>
            <w:r w:rsidR="002277F8">
              <w:t>s égaux</w:t>
            </w:r>
            <w:r w:rsidR="0087745F">
              <w:t xml:space="preserve"> dans chaque seringue</w:t>
            </w:r>
            <w:r w:rsidR="002277F8">
              <w:t>.</w:t>
            </w:r>
            <w:r>
              <w:t xml:space="preserve"> </w:t>
            </w:r>
          </w:p>
        </w:tc>
        <w:tc>
          <w:tcPr>
            <w:tcW w:w="2835" w:type="dxa"/>
          </w:tcPr>
          <w:p w14:paraId="6088D7CD" w14:textId="77777777" w:rsidR="006D7080" w:rsidRDefault="006D708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6B6010">
              <w:t xml:space="preserve">oncentration </w:t>
            </w:r>
            <w:r w:rsidRPr="006D7080">
              <w:rPr>
                <w:u w:val="single"/>
              </w:rPr>
              <w:t>min</w:t>
            </w:r>
            <w:r>
              <w:t xml:space="preserve"> : </w:t>
            </w:r>
          </w:p>
          <w:p w14:paraId="3FE5A0D1" w14:textId="6C995709" w:rsidR="006B6010" w:rsidRDefault="006B6010" w:rsidP="00667D32">
            <w:pPr>
              <w:pStyle w:val="Paragraphedeliste"/>
              <w:numPr>
                <w:ilvl w:val="1"/>
                <w:numId w:val="1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mg/</w:t>
            </w:r>
            <w:proofErr w:type="spellStart"/>
            <w:r>
              <w:t>mL</w:t>
            </w:r>
            <w:proofErr w:type="spellEnd"/>
            <w:r>
              <w:t xml:space="preserve"> (10 </w:t>
            </w:r>
            <w:proofErr w:type="spellStart"/>
            <w:r>
              <w:t>mcg</w:t>
            </w:r>
            <w:proofErr w:type="spellEnd"/>
            <w:r>
              <w:t>/</w:t>
            </w:r>
            <w:proofErr w:type="spellStart"/>
            <w:r>
              <w:t>mL</w:t>
            </w:r>
            <w:proofErr w:type="spellEnd"/>
            <w:r>
              <w:t>)</w:t>
            </w:r>
          </w:p>
          <w:p w14:paraId="3129D92B" w14:textId="77777777" w:rsidR="00B02DD6" w:rsidRDefault="00B02DD6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4C0EA8" w14:textId="00FF26DB" w:rsidR="00DA6B24" w:rsidRPr="005D0993" w:rsidRDefault="00DA6B24" w:rsidP="00667D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5D0993">
              <w:rPr>
                <w:i/>
                <w:sz w:val="22"/>
                <w:szCs w:val="22"/>
              </w:rPr>
              <w:t>*</w:t>
            </w:r>
            <w:r w:rsidR="006B6010">
              <w:rPr>
                <w:i/>
                <w:sz w:val="22"/>
                <w:szCs w:val="22"/>
              </w:rPr>
              <w:t xml:space="preserve">Éviter de diluer à des concentrations </w:t>
            </w:r>
          </w:p>
          <w:p w14:paraId="26B413DC" w14:textId="29E0C2F2" w:rsidR="00D33A91" w:rsidRPr="00DA6B24" w:rsidRDefault="00DA6B24" w:rsidP="00667D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D0993">
              <w:rPr>
                <w:i/>
                <w:sz w:val="22"/>
                <w:szCs w:val="22"/>
              </w:rPr>
              <w:t>&lt; 0.01 mg/</w:t>
            </w:r>
            <w:proofErr w:type="spellStart"/>
            <w:r w:rsidRPr="005D0993">
              <w:rPr>
                <w:i/>
                <w:sz w:val="22"/>
                <w:szCs w:val="22"/>
              </w:rPr>
              <w:t>mL</w:t>
            </w:r>
            <w:proofErr w:type="spellEnd"/>
            <w:r w:rsidRPr="005D0993">
              <w:rPr>
                <w:i/>
                <w:sz w:val="22"/>
                <w:szCs w:val="22"/>
              </w:rPr>
              <w:t> </w:t>
            </w:r>
            <w:r w:rsidR="006B6010">
              <w:rPr>
                <w:i/>
                <w:sz w:val="22"/>
                <w:szCs w:val="22"/>
              </w:rPr>
              <w:t>car</w:t>
            </w:r>
            <w:r w:rsidRPr="005D0993">
              <w:rPr>
                <w:i/>
                <w:sz w:val="22"/>
                <w:szCs w:val="22"/>
              </w:rPr>
              <w:t xml:space="preserve"> perte significative selon </w:t>
            </w:r>
            <w:proofErr w:type="spellStart"/>
            <w:r w:rsidRPr="005D0993">
              <w:rPr>
                <w:i/>
                <w:sz w:val="22"/>
                <w:szCs w:val="22"/>
              </w:rPr>
              <w:t>Trissel</w:t>
            </w:r>
            <w:proofErr w:type="spellEnd"/>
            <w:r w:rsidR="006D7080">
              <w:rPr>
                <w:i/>
                <w:sz w:val="22"/>
                <w:szCs w:val="22"/>
              </w:rPr>
              <w:t xml:space="preserve"> et la monographie</w:t>
            </w:r>
            <w:r w:rsidRPr="005D0993">
              <w:rPr>
                <w:i/>
                <w:sz w:val="22"/>
                <w:szCs w:val="22"/>
              </w:rPr>
              <w:t>*</w:t>
            </w:r>
          </w:p>
          <w:p w14:paraId="56E043BD" w14:textId="77777777" w:rsidR="00C34021" w:rsidRDefault="00C3402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925524" w14:textId="47A2121E" w:rsidR="000C6140" w:rsidRPr="00DA6B24" w:rsidRDefault="000C614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4C6A0250" w14:textId="7567D21A" w:rsidR="000C6140" w:rsidRPr="000C6140" w:rsidRDefault="000C614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0C6140">
              <w:t xml:space="preserve">Si </w:t>
            </w:r>
            <w:r w:rsidRPr="000C6140">
              <w:rPr>
                <w:sz w:val="22"/>
                <w:szCs w:val="22"/>
              </w:rPr>
              <w:t xml:space="preserve">concentration </w:t>
            </w:r>
          </w:p>
          <w:p w14:paraId="19E79879" w14:textId="67548959" w:rsidR="000C6140" w:rsidRPr="000C6140" w:rsidRDefault="000C614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6140">
              <w:rPr>
                <w:sz w:val="22"/>
                <w:szCs w:val="22"/>
              </w:rPr>
              <w:t>&lt; 0.01 mg/</w:t>
            </w:r>
            <w:proofErr w:type="spellStart"/>
            <w:r w:rsidRPr="000C6140">
              <w:rPr>
                <w:sz w:val="22"/>
                <w:szCs w:val="22"/>
              </w:rPr>
              <w:t>mL</w:t>
            </w:r>
            <w:proofErr w:type="spellEnd"/>
            <w:r w:rsidRPr="000C6140">
              <w:rPr>
                <w:sz w:val="22"/>
                <w:szCs w:val="22"/>
              </w:rPr>
              <w:t> :</w:t>
            </w:r>
          </w:p>
          <w:p w14:paraId="16EDA2F0" w14:textId="5CE317BB" w:rsidR="00CD4FE2" w:rsidRPr="000C6140" w:rsidRDefault="00CD4FE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140">
              <w:t>8 h TP</w:t>
            </w:r>
          </w:p>
          <w:p w14:paraId="66A436FF" w14:textId="4FD8D4D6" w:rsidR="00CD4FE2" w:rsidRPr="000C6140" w:rsidRDefault="00CD4FE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140">
              <w:t>(extemporanée)</w:t>
            </w:r>
            <w:r w:rsidR="00662EAB" w:rsidRPr="000C6140">
              <w:t xml:space="preserve"> </w:t>
            </w:r>
          </w:p>
          <w:p w14:paraId="754BABDE" w14:textId="45DBD937" w:rsidR="000C6140" w:rsidRPr="000C6140" w:rsidRDefault="000C614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0C6140">
              <w:t xml:space="preserve">Si </w:t>
            </w:r>
            <w:r w:rsidRPr="000C6140">
              <w:rPr>
                <w:sz w:val="22"/>
                <w:szCs w:val="22"/>
              </w:rPr>
              <w:t xml:space="preserve">concentration </w:t>
            </w:r>
          </w:p>
          <w:p w14:paraId="730D64F9" w14:textId="6B1A653F" w:rsidR="000C6140" w:rsidRPr="000C6140" w:rsidRDefault="000C614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6140">
              <w:rPr>
                <w:sz w:val="22"/>
                <w:szCs w:val="22"/>
                <w:u w:val="single"/>
              </w:rPr>
              <w:t>&gt;</w:t>
            </w:r>
            <w:r w:rsidRPr="000C6140">
              <w:rPr>
                <w:sz w:val="22"/>
                <w:szCs w:val="22"/>
              </w:rPr>
              <w:t xml:space="preserve"> 0.01 mg/</w:t>
            </w:r>
            <w:proofErr w:type="spellStart"/>
            <w:r w:rsidRPr="000C6140">
              <w:rPr>
                <w:sz w:val="22"/>
                <w:szCs w:val="22"/>
              </w:rPr>
              <w:t>mL</w:t>
            </w:r>
            <w:proofErr w:type="spellEnd"/>
            <w:r w:rsidRPr="000C6140">
              <w:rPr>
                <w:sz w:val="22"/>
                <w:szCs w:val="22"/>
              </w:rPr>
              <w:t> :</w:t>
            </w:r>
          </w:p>
          <w:p w14:paraId="564FA6FF" w14:textId="6856AC9F" w:rsidR="00406C0F" w:rsidRDefault="00662EA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h TP</w:t>
            </w:r>
            <w:r w:rsidR="000C6140">
              <w:t xml:space="preserve"> </w:t>
            </w:r>
          </w:p>
          <w:p w14:paraId="02D90C71" w14:textId="7199D809" w:rsidR="00397EF4" w:rsidRDefault="00397EF4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1976" w14:paraId="14E7201C" w14:textId="77777777" w:rsidTr="00EA0978">
        <w:trPr>
          <w:cantSplit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18DB386" w14:textId="73CF40B5" w:rsidR="00ED1976" w:rsidRDefault="00ED1976" w:rsidP="001B739C">
            <w:pPr>
              <w:spacing w:before="60" w:after="60"/>
            </w:pPr>
            <w:proofErr w:type="spellStart"/>
            <w:r>
              <w:lastRenderedPageBreak/>
              <w:t>DAUNOrubicine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Cerubidine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  <w:p w14:paraId="7E1DF17E" w14:textId="6B1EE0B2" w:rsidR="00ED1976" w:rsidRDefault="00ED1976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6722E682" w14:textId="5022F7E1" w:rsidR="00ED1976" w:rsidRPr="000F4CC1" w:rsidRDefault="00ED1976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1FDCD72A" w14:textId="77777777" w:rsidR="00ED1976" w:rsidRDefault="00ED1976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0F34E3">
              <w:rPr>
                <w:u w:val="single"/>
              </w:rPr>
              <w:t xml:space="preserve">Voie centrale : </w:t>
            </w:r>
          </w:p>
          <w:p w14:paraId="6CD90398" w14:textId="5C6BBE5A" w:rsidR="00790246" w:rsidRPr="00633793" w:rsidRDefault="00790246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33793">
              <w:rPr>
                <w:i/>
              </w:rPr>
              <w:t>PERFUSER EN 15 MINUTES</w:t>
            </w:r>
          </w:p>
          <w:p w14:paraId="3B504E0E" w14:textId="50AF36E0" w:rsidR="00ED1976" w:rsidRDefault="00A64E0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</w:t>
            </w:r>
            <w:r w:rsidRPr="00633793">
              <w:rPr>
                <w:u w:val="single"/>
              </w:rPr>
              <w:t>&lt;</w:t>
            </w:r>
            <w:r w:rsidRPr="00633793">
              <w:t xml:space="preserve"> </w:t>
            </w:r>
            <w:r w:rsidR="00790246" w:rsidRPr="00633793">
              <w:t>62</w:t>
            </w:r>
            <w:r w:rsidRPr="00633793">
              <w:t xml:space="preserve"> mg :</w:t>
            </w:r>
            <w:r>
              <w:t xml:space="preserve"> </w:t>
            </w:r>
            <w:r w:rsidR="00ED1976">
              <w:t xml:space="preserve">sac 50 </w:t>
            </w:r>
            <w:proofErr w:type="spellStart"/>
            <w:r w:rsidR="00ED1976">
              <w:t>mL</w:t>
            </w:r>
            <w:proofErr w:type="spellEnd"/>
            <w:r w:rsidR="00ED1976">
              <w:t xml:space="preserve"> de </w:t>
            </w:r>
            <w:proofErr w:type="spellStart"/>
            <w:r w:rsidR="00ED1976">
              <w:t>NaCl</w:t>
            </w:r>
            <w:proofErr w:type="spellEnd"/>
            <w:r w:rsidR="00ED1976">
              <w:t xml:space="preserve"> 0,9%</w:t>
            </w:r>
          </w:p>
          <w:p w14:paraId="7E05AF2F" w14:textId="33134597" w:rsidR="00A64E0B" w:rsidRDefault="00A64E0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de </w:t>
            </w:r>
            <w:r w:rsidR="009C1FD8" w:rsidRPr="00633793">
              <w:t>6</w:t>
            </w:r>
            <w:r w:rsidR="00CA5373" w:rsidRPr="00633793">
              <w:t>2</w:t>
            </w:r>
            <w:r w:rsidR="009A79A6" w:rsidRPr="00633793">
              <w:t>.1</w:t>
            </w:r>
            <w:r w:rsidRPr="00633793">
              <w:t xml:space="preserve"> à </w:t>
            </w:r>
            <w:r w:rsidR="009C1FD8" w:rsidRPr="00633793">
              <w:t>125</w:t>
            </w:r>
            <w:r w:rsidR="009A79A6" w:rsidRPr="00633793">
              <w:t xml:space="preserve"> </w:t>
            </w:r>
            <w:r w:rsidRPr="00633793">
              <w:t>mg :</w:t>
            </w:r>
            <w:r>
              <w:t xml:space="preserve"> sac 100 </w:t>
            </w:r>
            <w:proofErr w:type="spellStart"/>
            <w:r>
              <w:t>mL</w:t>
            </w:r>
            <w:proofErr w:type="spellEnd"/>
            <w:r w:rsidR="00F65AB7">
              <w:t xml:space="preserve"> de</w:t>
            </w:r>
            <w:r>
              <w:t xml:space="preserve">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  <w:p w14:paraId="041C91FA" w14:textId="03A7F689" w:rsidR="00A64E0B" w:rsidRDefault="00A64E0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1</w:t>
            </w:r>
            <w:r w:rsidR="009C1FD8" w:rsidRPr="00633793">
              <w:t>25</w:t>
            </w:r>
            <w:r w:rsidRPr="00633793">
              <w:t xml:space="preserve">.1 </w:t>
            </w:r>
            <w:r w:rsidR="00261062" w:rsidRPr="00633793">
              <w:t xml:space="preserve">à 180 </w:t>
            </w:r>
            <w:r w:rsidRPr="00633793">
              <w:t>mg :</w:t>
            </w:r>
            <w:r>
              <w:t xml:space="preserve"> sac de 25</w:t>
            </w:r>
            <w:r w:rsidR="00C04E33">
              <w:t xml:space="preserve">0 </w:t>
            </w:r>
            <w:proofErr w:type="spellStart"/>
            <w:r w:rsidR="00C04E33">
              <w:t>mL</w:t>
            </w:r>
            <w:proofErr w:type="spellEnd"/>
            <w:r w:rsidR="00C04E33">
              <w:t xml:space="preserve"> de </w:t>
            </w:r>
            <w:proofErr w:type="spellStart"/>
            <w:r w:rsidR="00C04E33">
              <w:t>NaCl</w:t>
            </w:r>
            <w:proofErr w:type="spellEnd"/>
            <w:r w:rsidR="00C04E33">
              <w:t xml:space="preserve"> 0,9%</w:t>
            </w:r>
          </w:p>
          <w:p w14:paraId="34A383FA" w14:textId="4BE5FDC4" w:rsidR="00ED1976" w:rsidRPr="00633793" w:rsidRDefault="00592782" w:rsidP="000A3E93">
            <w:pPr>
              <w:pStyle w:val="Paragraphedeliste"/>
              <w:numPr>
                <w:ilvl w:val="0"/>
                <w:numId w:val="18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N.B. L’</w:t>
            </w:r>
            <w:proofErr w:type="spellStart"/>
            <w:r w:rsidRPr="00AE79EE">
              <w:rPr>
                <w:color w:val="FF0000"/>
              </w:rPr>
              <w:t>anthracycline</w:t>
            </w:r>
            <w:proofErr w:type="spellEnd"/>
            <w:r>
              <w:t xml:space="preserve"> qui accompagne de la </w:t>
            </w:r>
            <w:proofErr w:type="spellStart"/>
            <w:r>
              <w:t>dexrazoxane</w:t>
            </w:r>
            <w:proofErr w:type="spellEnd"/>
            <w:r>
              <w:t xml:space="preserve"> doit être préparé dans un </w:t>
            </w:r>
            <w:proofErr w:type="spellStart"/>
            <w:r w:rsidRPr="00AE79EE">
              <w:t>viaflex</w:t>
            </w:r>
            <w:proofErr w:type="spellEnd"/>
            <w:r>
              <w:t xml:space="preserve"> (</w:t>
            </w:r>
            <w:r w:rsidRPr="00B30099">
              <w:rPr>
                <w:u w:val="single"/>
              </w:rPr>
              <w:t>ad total</w:t>
            </w:r>
            <w:r>
              <w:t xml:space="preserve"> de 50, 100 ou 250 ml de NS) pour permettre un calcul exact du temps d’administration.</w:t>
            </w:r>
          </w:p>
          <w:p w14:paraId="38726168" w14:textId="77777777" w:rsidR="00790246" w:rsidRPr="00633793" w:rsidRDefault="00790246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33793">
              <w:rPr>
                <w:i/>
              </w:rPr>
              <w:t>PERFUSION EN 24 HEURES</w:t>
            </w:r>
          </w:p>
          <w:p w14:paraId="5DC6654F" w14:textId="2C05A6CB" w:rsidR="00406C0F" w:rsidRPr="00FE506F" w:rsidRDefault="00790246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</w:t>
            </w:r>
            <w:r w:rsidR="00ED1976">
              <w:t>ediluer</w:t>
            </w:r>
            <w:proofErr w:type="spellEnd"/>
            <w:r w:rsidR="00ED1976">
              <w:t xml:space="preserve"> à 0.1 mg/</w:t>
            </w:r>
            <w:proofErr w:type="spellStart"/>
            <w:r w:rsidR="00ED1976">
              <w:t>mL</w:t>
            </w:r>
            <w:proofErr w:type="spellEnd"/>
            <w:r w:rsidR="00ED1976">
              <w:t xml:space="preserve"> dans </w:t>
            </w:r>
            <w:proofErr w:type="spellStart"/>
            <w:r w:rsidR="00ED1976">
              <w:t>NaCl</w:t>
            </w:r>
            <w:proofErr w:type="spellEnd"/>
            <w:r w:rsidR="00ED1976">
              <w:t xml:space="preserve"> 0.9% ou D5%</w:t>
            </w:r>
            <w:r w:rsidR="00C9619F">
              <w:t>*</w:t>
            </w:r>
          </w:p>
        </w:tc>
        <w:tc>
          <w:tcPr>
            <w:tcW w:w="2835" w:type="dxa"/>
          </w:tcPr>
          <w:p w14:paraId="0928DA0C" w14:textId="4F769ECB" w:rsidR="00DD1B2E" w:rsidRDefault="00DD1B2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Concentration max :</w:t>
            </w:r>
          </w:p>
          <w:p w14:paraId="14B6AAC4" w14:textId="186BFDF8" w:rsidR="00DD1B2E" w:rsidRDefault="00DD1B2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mg/</w:t>
            </w:r>
            <w:proofErr w:type="spellStart"/>
            <w:r>
              <w:t>mL</w:t>
            </w:r>
            <w:proofErr w:type="spellEnd"/>
          </w:p>
          <w:p w14:paraId="17F99D47" w14:textId="77777777" w:rsidR="00DD1B2E" w:rsidRDefault="00DD1B2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296F54" w14:textId="641A30DE" w:rsidR="00ED1976" w:rsidRDefault="00ED1976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2BFC6FD1" w14:textId="299A832D" w:rsidR="006B3052" w:rsidRDefault="009826A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A64E0B">
              <w:t xml:space="preserve">8 h frigo </w:t>
            </w:r>
          </w:p>
          <w:p w14:paraId="4FFACBD8" w14:textId="77777777" w:rsidR="009826AE" w:rsidRDefault="009826A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3601D0B9" w14:textId="77777777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ECC920" w14:textId="77777777" w:rsidR="00406C0F" w:rsidRDefault="00406C0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EC9495" w14:textId="77777777" w:rsidR="00406C0F" w:rsidRDefault="00406C0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A71171" w14:textId="77777777" w:rsidR="00633793" w:rsidRDefault="0063379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54E973" w14:textId="77777777" w:rsidR="00633793" w:rsidRDefault="0063379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8CD2F9" w14:textId="77777777" w:rsidR="00633793" w:rsidRDefault="0063379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4B2168" w14:textId="77777777" w:rsidR="005C7EFE" w:rsidRDefault="005C7EF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A0A503" w14:textId="6838C5F9" w:rsidR="00ED1976" w:rsidRDefault="00ED1976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D5B">
              <w:t>30 jours frigo</w:t>
            </w:r>
            <w:r w:rsidR="00CA5373">
              <w:t>/TP</w:t>
            </w:r>
            <w:r w:rsidR="00406C0F" w:rsidRPr="00C63DE7">
              <w:t xml:space="preserve"> </w:t>
            </w:r>
          </w:p>
        </w:tc>
      </w:tr>
      <w:tr w:rsidR="00162389" w14:paraId="5341A349" w14:textId="77777777" w:rsidTr="00EA0978">
        <w:trPr>
          <w:cantSplit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8221CA3" w14:textId="170FB743" w:rsidR="00162389" w:rsidRDefault="00162389" w:rsidP="001B739C">
            <w:pPr>
              <w:spacing w:before="60" w:after="60"/>
            </w:pPr>
            <w:proofErr w:type="spellStart"/>
            <w:r>
              <w:t>Daunorubicine</w:t>
            </w:r>
            <w:proofErr w:type="spellEnd"/>
            <w:r>
              <w:t xml:space="preserve"> et cytarabine </w:t>
            </w:r>
            <w:proofErr w:type="spellStart"/>
            <w:r>
              <w:t>liposomale</w:t>
            </w:r>
            <w:proofErr w:type="spellEnd"/>
          </w:p>
          <w:p w14:paraId="5615B9E0" w14:textId="6C15B285" w:rsidR="00162389" w:rsidRPr="00162389" w:rsidRDefault="00162389" w:rsidP="00442C78">
            <w:pPr>
              <w:spacing w:beforeLines="60" w:before="144" w:after="60"/>
              <w:contextualSpacing/>
              <w:rPr>
                <w:b w:val="0"/>
              </w:rPr>
            </w:pPr>
            <w:r w:rsidRPr="00162389">
              <w:rPr>
                <w:b w:val="0"/>
              </w:rPr>
              <w:t>(</w:t>
            </w:r>
            <w:proofErr w:type="spellStart"/>
            <w:r w:rsidRPr="00162389">
              <w:rPr>
                <w:b w:val="0"/>
              </w:rPr>
              <w:t>Vyxeo</w:t>
            </w:r>
            <w:proofErr w:type="spellEnd"/>
            <w:r w:rsidRPr="00162389">
              <w:rPr>
                <w:b w:val="0"/>
              </w:rPr>
              <w:t>, CPX-351)</w:t>
            </w:r>
            <w:r w:rsidR="00667D32">
              <w:rPr>
                <w:b w:val="0"/>
              </w:rPr>
              <w:t xml:space="preserve"> </w:t>
            </w:r>
          </w:p>
        </w:tc>
        <w:tc>
          <w:tcPr>
            <w:tcW w:w="709" w:type="dxa"/>
          </w:tcPr>
          <w:p w14:paraId="1A88B545" w14:textId="77777777" w:rsidR="00162389" w:rsidRDefault="00162389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2A080DA5" w14:textId="12002EBD" w:rsidR="00790246" w:rsidRPr="00633793" w:rsidRDefault="00790246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33793">
              <w:rPr>
                <w:i/>
              </w:rPr>
              <w:t>PERFUSER EN 90 MINUTES</w:t>
            </w:r>
          </w:p>
          <w:p w14:paraId="158630AE" w14:textId="2DEF61D3" w:rsidR="00162389" w:rsidRDefault="00074F1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de 4,4 à </w:t>
            </w:r>
            <w:r w:rsidRPr="00633793">
              <w:rPr>
                <w:rFonts w:cstheme="minorHAnsi"/>
              </w:rPr>
              <w:t>&lt;</w:t>
            </w:r>
            <w:r w:rsidRPr="00633793">
              <w:t xml:space="preserve"> 44 mg :</w:t>
            </w:r>
            <w:r>
              <w:t xml:space="preserve"> </w:t>
            </w:r>
            <w:r w:rsidR="002113D9">
              <w:t xml:space="preserve">sac de </w:t>
            </w:r>
            <w:r>
              <w:t xml:space="preserve"> 100</w:t>
            </w:r>
            <w:r w:rsidRPr="00F4177A">
              <w:t xml:space="preserve"> </w:t>
            </w:r>
            <w:proofErr w:type="spellStart"/>
            <w:r w:rsidRPr="00F4177A">
              <w:t>mL</w:t>
            </w:r>
            <w:proofErr w:type="spellEnd"/>
            <w:r w:rsidRPr="00F4177A">
              <w:t xml:space="preserve"> de </w:t>
            </w:r>
            <w:proofErr w:type="spellStart"/>
            <w:r w:rsidRPr="00F4177A">
              <w:t>NaCl</w:t>
            </w:r>
            <w:proofErr w:type="spellEnd"/>
            <w:r w:rsidRPr="00F4177A">
              <w:t xml:space="preserve"> 0.9%</w:t>
            </w:r>
          </w:p>
          <w:p w14:paraId="17A414AF" w14:textId="13DCFA92" w:rsidR="00074F1E" w:rsidRDefault="00074F1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44 à </w:t>
            </w:r>
            <w:r w:rsidRPr="00633793">
              <w:rPr>
                <w:rFonts w:cstheme="minorHAnsi"/>
              </w:rPr>
              <w:t>&lt;</w:t>
            </w:r>
            <w:r w:rsidRPr="00633793">
              <w:t xml:space="preserve"> 110 mg :</w:t>
            </w:r>
            <w:r>
              <w:t xml:space="preserve"> sac de 250</w:t>
            </w:r>
            <w:r w:rsidRPr="00F4177A">
              <w:t xml:space="preserve">mL de </w:t>
            </w:r>
            <w:proofErr w:type="spellStart"/>
            <w:r w:rsidRPr="00F4177A">
              <w:t>NaCl</w:t>
            </w:r>
            <w:proofErr w:type="spellEnd"/>
            <w:r w:rsidRPr="00F4177A">
              <w:t xml:space="preserve"> 0.9%</w:t>
            </w:r>
          </w:p>
          <w:p w14:paraId="099EEB51" w14:textId="38D7A7DE" w:rsidR="00074F1E" w:rsidRPr="000F34E3" w:rsidRDefault="00074F1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633793">
              <w:rPr>
                <w:rFonts w:cstheme="minorHAnsi"/>
              </w:rPr>
              <w:t>≥</w:t>
            </w:r>
            <w:r w:rsidRPr="00633793">
              <w:t xml:space="preserve"> 110 mg :</w:t>
            </w:r>
            <w:r>
              <w:t xml:space="preserve"> sac de 500</w:t>
            </w:r>
            <w:r w:rsidRPr="00F4177A">
              <w:t xml:space="preserve"> </w:t>
            </w:r>
            <w:proofErr w:type="spellStart"/>
            <w:r w:rsidRPr="00F4177A">
              <w:t>mL</w:t>
            </w:r>
            <w:proofErr w:type="spellEnd"/>
            <w:r w:rsidRPr="00F4177A">
              <w:t xml:space="preserve"> de </w:t>
            </w:r>
            <w:proofErr w:type="spellStart"/>
            <w:r w:rsidRPr="00F4177A">
              <w:t>NaCl</w:t>
            </w:r>
            <w:proofErr w:type="spellEnd"/>
            <w:r w:rsidRPr="00F4177A">
              <w:t xml:space="preserve"> 0.9%</w:t>
            </w:r>
          </w:p>
        </w:tc>
        <w:tc>
          <w:tcPr>
            <w:tcW w:w="2835" w:type="dxa"/>
          </w:tcPr>
          <w:p w14:paraId="082BC460" w14:textId="77777777" w:rsidR="002113D9" w:rsidRDefault="002113D9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Concentration :</w:t>
            </w:r>
          </w:p>
          <w:p w14:paraId="09FEE5A7" w14:textId="1219567E" w:rsidR="002113D9" w:rsidRDefault="002113D9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0.044 à 0.58 mg/ml</w:t>
            </w:r>
          </w:p>
          <w:p w14:paraId="30B62E56" w14:textId="6FA31F6C" w:rsidR="00162389" w:rsidRDefault="00162389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Retirer du frigo 30 minutes avant de reconstituer.</w:t>
            </w:r>
          </w:p>
        </w:tc>
        <w:tc>
          <w:tcPr>
            <w:tcW w:w="1912" w:type="dxa"/>
          </w:tcPr>
          <w:p w14:paraId="581C5DA7" w14:textId="2022BC6B" w:rsidR="00162389" w:rsidRDefault="0016238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heures Frigo</w:t>
            </w:r>
          </w:p>
        </w:tc>
      </w:tr>
      <w:tr w:rsidR="00E04FA8" w14:paraId="7F31D4D2" w14:textId="77777777" w:rsidTr="00EA0978">
        <w:trPr>
          <w:cantSplit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4FB7FFC" w14:textId="14C5C54C" w:rsidR="003A6CA4" w:rsidRDefault="003A6CA4" w:rsidP="001B739C">
            <w:pPr>
              <w:spacing w:before="60" w:after="60"/>
            </w:pPr>
            <w:proofErr w:type="spellStart"/>
            <w:r>
              <w:t>Dexrazoxane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Zinecard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0F69959B" w14:textId="49EFFFC5" w:rsidR="003A6CA4" w:rsidRDefault="00DB7E17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5F722BB0" w14:textId="5C8B2265" w:rsidR="004C3B00" w:rsidRDefault="000C0C12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33793">
              <w:rPr>
                <w:i/>
              </w:rPr>
              <w:t xml:space="preserve">PERFUSER EN 5 À </w:t>
            </w:r>
            <w:r w:rsidRPr="00633793">
              <w:rPr>
                <w:i/>
                <w:u w:val="single"/>
              </w:rPr>
              <w:t>15</w:t>
            </w:r>
            <w:r w:rsidRPr="00633793">
              <w:rPr>
                <w:i/>
              </w:rPr>
              <w:t xml:space="preserve"> MINUTES</w:t>
            </w:r>
            <w:r>
              <w:br/>
            </w:r>
            <w:r w:rsidR="00186CA4">
              <w:t xml:space="preserve">Dose </w:t>
            </w:r>
            <w:proofErr w:type="spellStart"/>
            <w:r w:rsidR="00186CA4">
              <w:t>rediluée</w:t>
            </w:r>
            <w:proofErr w:type="spellEnd"/>
            <w:r w:rsidR="00186CA4">
              <w:t xml:space="preserve"> dans du </w:t>
            </w:r>
            <w:r w:rsidR="00186CA4" w:rsidRPr="00186CA4">
              <w:t>LR</w:t>
            </w:r>
            <w:r w:rsidR="00186CA4">
              <w:t xml:space="preserve"> pour une </w:t>
            </w:r>
            <w:r w:rsidR="00186CA4">
              <w:rPr>
                <w:color w:val="000000" w:themeColor="text1"/>
              </w:rPr>
              <w:t>c</w:t>
            </w:r>
            <w:r w:rsidR="004C3B00">
              <w:rPr>
                <w:color w:val="000000" w:themeColor="text1"/>
              </w:rPr>
              <w:t>oncentration maximale à 3 mg/</w:t>
            </w:r>
            <w:proofErr w:type="spellStart"/>
            <w:r w:rsidR="004C3B00">
              <w:rPr>
                <w:color w:val="000000" w:themeColor="text1"/>
              </w:rPr>
              <w:t>mL</w:t>
            </w:r>
            <w:proofErr w:type="spellEnd"/>
            <w:r w:rsidR="00186CA4">
              <w:rPr>
                <w:color w:val="000000" w:themeColor="text1"/>
              </w:rPr>
              <w:t xml:space="preserve"> </w:t>
            </w:r>
          </w:p>
          <w:p w14:paraId="609D117B" w14:textId="62800574" w:rsidR="0072750B" w:rsidRPr="00406C0F" w:rsidRDefault="00186CA4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Soluté de </w:t>
            </w:r>
            <w:r w:rsidRPr="00186CA4">
              <w:rPr>
                <w:color w:val="000000" w:themeColor="text1"/>
              </w:rPr>
              <w:t>LR</w:t>
            </w:r>
            <w:r>
              <w:rPr>
                <w:color w:val="000000" w:themeColor="text1"/>
              </w:rPr>
              <w:t xml:space="preserve"> à faire pomper selon la dose.</w:t>
            </w:r>
          </w:p>
        </w:tc>
        <w:tc>
          <w:tcPr>
            <w:tcW w:w="2835" w:type="dxa"/>
          </w:tcPr>
          <w:p w14:paraId="10B56099" w14:textId="77777777" w:rsidR="00161D85" w:rsidRDefault="00161D8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Concentration max : </w:t>
            </w:r>
          </w:p>
          <w:p w14:paraId="19479584" w14:textId="77777777" w:rsidR="00161D85" w:rsidRDefault="00161D8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3 mg/</w:t>
            </w:r>
            <w:proofErr w:type="spellStart"/>
            <w:r>
              <w:rPr>
                <w:color w:val="000000" w:themeColor="text1"/>
              </w:rPr>
              <w:t>mL</w:t>
            </w:r>
            <w:proofErr w:type="spellEnd"/>
          </w:p>
          <w:p w14:paraId="04B4820A" w14:textId="2788E0CE" w:rsidR="003A6CA4" w:rsidRDefault="00161D8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Faire pomper soluté</w:t>
            </w:r>
          </w:p>
        </w:tc>
        <w:tc>
          <w:tcPr>
            <w:tcW w:w="1912" w:type="dxa"/>
          </w:tcPr>
          <w:p w14:paraId="0DAE6DB3" w14:textId="1634EBF9" w:rsidR="00186CA4" w:rsidRDefault="00186CA4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 TP (extemporanée)</w:t>
            </w:r>
          </w:p>
          <w:p w14:paraId="1BED71C2" w14:textId="664C06D1" w:rsidR="003A6CA4" w:rsidRDefault="003A6CA4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425" w14:paraId="77E53F95" w14:textId="77777777" w:rsidTr="00EA0978">
        <w:trPr>
          <w:cantSplit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BBE8CC9" w14:textId="56ACA904" w:rsidR="00B31425" w:rsidRPr="00B31425" w:rsidRDefault="00B31425" w:rsidP="001B739C">
            <w:pPr>
              <w:spacing w:before="60" w:after="60"/>
              <w:rPr>
                <w:highlight w:val="yellow"/>
              </w:rPr>
            </w:pPr>
            <w:proofErr w:type="spellStart"/>
            <w:r w:rsidRPr="00804920">
              <w:t>Dinutuximab</w:t>
            </w:r>
            <w:proofErr w:type="spellEnd"/>
            <w:r w:rsidRPr="00804920">
              <w:t xml:space="preserve"> </w:t>
            </w:r>
            <w:r w:rsidRPr="00804920">
              <w:rPr>
                <w:b w:val="0"/>
              </w:rPr>
              <w:t>(</w:t>
            </w:r>
            <w:proofErr w:type="spellStart"/>
            <w:r w:rsidRPr="00804920">
              <w:rPr>
                <w:b w:val="0"/>
              </w:rPr>
              <w:t>Unituxin</w:t>
            </w:r>
            <w:proofErr w:type="spellEnd"/>
            <w:r w:rsidRPr="00804920">
              <w:rPr>
                <w:b w:val="0"/>
              </w:rPr>
              <w:t xml:space="preserve">) </w:t>
            </w:r>
            <w:r w:rsidR="00804920" w:rsidRPr="00804920">
              <w:rPr>
                <w:b w:val="0"/>
              </w:rPr>
              <w:t>(</w:t>
            </w:r>
            <w:r w:rsidRPr="00804920">
              <w:rPr>
                <w:b w:val="0"/>
              </w:rPr>
              <w:t>CH14.18</w:t>
            </w:r>
            <w:r w:rsidR="00804920" w:rsidRPr="00804920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282BBB89" w14:textId="3B863772" w:rsidR="00B31425" w:rsidRPr="00B31425" w:rsidRDefault="00B31425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04920">
              <w:t>IV</w:t>
            </w:r>
          </w:p>
        </w:tc>
        <w:tc>
          <w:tcPr>
            <w:tcW w:w="5954" w:type="dxa"/>
          </w:tcPr>
          <w:p w14:paraId="60B35E9F" w14:textId="7A832AE1" w:rsidR="000C0C12" w:rsidRPr="00633793" w:rsidRDefault="000C0C12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33793">
              <w:rPr>
                <w:i/>
              </w:rPr>
              <w:t>PERFUSER EN 10 À 20 HEURES</w:t>
            </w:r>
          </w:p>
          <w:p w14:paraId="013F2B2A" w14:textId="639E4EB3" w:rsidR="00CB6D99" w:rsidRPr="002047F8" w:rsidRDefault="00B3142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4920">
              <w:t>Toujours préparer dans sac</w:t>
            </w:r>
            <w:r w:rsidR="00206870">
              <w:t xml:space="preserve"> vide de type VIAFLEX</w:t>
            </w:r>
            <w:r w:rsidRPr="00804920">
              <w:t xml:space="preserve"> d</w:t>
            </w:r>
            <w:r w:rsidR="00206870">
              <w:t xml:space="preserve">ans un </w:t>
            </w:r>
            <w:r w:rsidR="00206870" w:rsidRPr="002047F8">
              <w:t>volume total de</w:t>
            </w:r>
            <w:r w:rsidRPr="002047F8">
              <w:t xml:space="preserve"> 100 </w:t>
            </w:r>
            <w:proofErr w:type="spellStart"/>
            <w:r w:rsidRPr="002047F8">
              <w:t>mL</w:t>
            </w:r>
            <w:proofErr w:type="spellEnd"/>
            <w:r w:rsidRPr="002047F8">
              <w:t xml:space="preserve"> de </w:t>
            </w:r>
            <w:proofErr w:type="spellStart"/>
            <w:r w:rsidRPr="002047F8">
              <w:t>NaCl</w:t>
            </w:r>
            <w:proofErr w:type="spellEnd"/>
            <w:r w:rsidRPr="002047F8">
              <w:t xml:space="preserve"> 0,9%</w:t>
            </w:r>
            <w:r w:rsidR="004720D1" w:rsidRPr="002047F8">
              <w:t xml:space="preserve"> </w:t>
            </w:r>
          </w:p>
          <w:p w14:paraId="30C6394F" w14:textId="4F51315B" w:rsidR="00667D32" w:rsidRPr="002047F8" w:rsidRDefault="002047F8" w:rsidP="002047F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highlight w:val="yellow"/>
              </w:rPr>
            </w:pPr>
            <w:r w:rsidRPr="002047F8">
              <w:t>Utiliser</w:t>
            </w:r>
            <w:r w:rsidR="00656E4B" w:rsidRPr="002047F8">
              <w:rPr>
                <w:i/>
                <w:sz w:val="18"/>
                <w:szCs w:val="18"/>
              </w:rPr>
              <w:t xml:space="preserve"> </w:t>
            </w:r>
            <w:r w:rsidRPr="002047F8">
              <w:rPr>
                <w:i/>
              </w:rPr>
              <w:t xml:space="preserve">tubulure sans port </w:t>
            </w:r>
            <w:r w:rsidRPr="002047F8">
              <w:rPr>
                <w:i/>
                <w:sz w:val="20"/>
                <w:szCs w:val="20"/>
              </w:rPr>
              <w:t xml:space="preserve">à la demande des soins intensifs </w:t>
            </w:r>
            <w:proofErr w:type="spellStart"/>
            <w:r w:rsidRPr="002047F8">
              <w:rPr>
                <w:i/>
                <w:sz w:val="20"/>
                <w:szCs w:val="20"/>
              </w:rPr>
              <w:t>ped</w:t>
            </w:r>
            <w:proofErr w:type="spellEnd"/>
          </w:p>
        </w:tc>
        <w:tc>
          <w:tcPr>
            <w:tcW w:w="2835" w:type="dxa"/>
          </w:tcPr>
          <w:p w14:paraId="74A83AA4" w14:textId="4B3E0EC8" w:rsidR="00206870" w:rsidRPr="00206870" w:rsidRDefault="00790246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6870">
              <w:rPr>
                <w:color w:val="000000" w:themeColor="text1"/>
              </w:rPr>
              <w:t xml:space="preserve">Prendre </w:t>
            </w:r>
            <w:proofErr w:type="spellStart"/>
            <w:r w:rsidRPr="00206870">
              <w:rPr>
                <w:color w:val="000000" w:themeColor="text1"/>
              </w:rPr>
              <w:t>Viaflex</w:t>
            </w:r>
            <w:proofErr w:type="spellEnd"/>
            <w:r w:rsidRPr="00206870">
              <w:rPr>
                <w:color w:val="000000" w:themeColor="text1"/>
              </w:rPr>
              <w:t xml:space="preserve"> pour volume</w:t>
            </w:r>
            <w:r w:rsidR="00206870">
              <w:rPr>
                <w:color w:val="000000" w:themeColor="text1"/>
              </w:rPr>
              <w:t xml:space="preserve">/débit </w:t>
            </w:r>
            <w:r w:rsidRPr="00206870">
              <w:rPr>
                <w:color w:val="000000" w:themeColor="text1"/>
              </w:rPr>
              <w:t xml:space="preserve"> précis. </w:t>
            </w:r>
          </w:p>
          <w:p w14:paraId="3F914A90" w14:textId="07A9CE60" w:rsidR="00B31425" w:rsidRPr="00CB6D99" w:rsidRDefault="00C9619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>
              <w:t>Amorcer tubulure avec produit final.</w:t>
            </w:r>
          </w:p>
        </w:tc>
        <w:tc>
          <w:tcPr>
            <w:tcW w:w="1912" w:type="dxa"/>
          </w:tcPr>
          <w:p w14:paraId="304F116B" w14:textId="77777777" w:rsidR="00B31425" w:rsidRPr="00804920" w:rsidRDefault="00B3142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4920">
              <w:t>24 h TP</w:t>
            </w:r>
          </w:p>
          <w:p w14:paraId="43E65F5D" w14:textId="1468A2FB" w:rsidR="00B31425" w:rsidRPr="00B31425" w:rsidRDefault="00B3142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DB7E17" w14:paraId="61A1FD22" w14:textId="77777777" w:rsidTr="00EA0978">
        <w:trPr>
          <w:cantSplit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1EC84C0" w14:textId="153D468C" w:rsidR="00DB7E17" w:rsidRDefault="00DB7E17" w:rsidP="001B739C">
            <w:pPr>
              <w:spacing w:before="60" w:after="60"/>
            </w:pPr>
            <w:proofErr w:type="spellStart"/>
            <w:r w:rsidRPr="00362329">
              <w:lastRenderedPageBreak/>
              <w:t>DOCÉtaxel</w:t>
            </w:r>
            <w:proofErr w:type="spellEnd"/>
            <w:r w:rsidRPr="00362329">
              <w:t xml:space="preserve"> </w:t>
            </w:r>
            <w:r w:rsidRPr="00362329">
              <w:rPr>
                <w:b w:val="0"/>
                <w:bCs w:val="0"/>
              </w:rPr>
              <w:t>(</w:t>
            </w:r>
            <w:proofErr w:type="spellStart"/>
            <w:r w:rsidRPr="00362329">
              <w:rPr>
                <w:b w:val="0"/>
                <w:bCs w:val="0"/>
              </w:rPr>
              <w:t>Taxotère</w:t>
            </w:r>
            <w:proofErr w:type="spellEnd"/>
            <w:r w:rsidRPr="00362329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19ADAF3D" w14:textId="1C344199" w:rsidR="00DB7E17" w:rsidRPr="009C1FD8" w:rsidRDefault="00DB7E17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4177A">
              <w:t>IV</w:t>
            </w:r>
          </w:p>
        </w:tc>
        <w:tc>
          <w:tcPr>
            <w:tcW w:w="5954" w:type="dxa"/>
          </w:tcPr>
          <w:p w14:paraId="11F10601" w14:textId="668019AC" w:rsidR="00320760" w:rsidRPr="00633793" w:rsidRDefault="00320760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33793">
              <w:rPr>
                <w:i/>
              </w:rPr>
              <w:t>PERFUSER EN 60 MINUTES</w:t>
            </w:r>
          </w:p>
          <w:p w14:paraId="6C789D6C" w14:textId="7C608692" w:rsidR="00D97D5B" w:rsidRPr="00F4177A" w:rsidRDefault="00D97D5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</w:t>
            </w:r>
            <w:r w:rsidRPr="00633793">
              <w:rPr>
                <w:u w:val="single"/>
              </w:rPr>
              <w:t>&lt;</w:t>
            </w:r>
            <w:r w:rsidRPr="00633793">
              <w:t xml:space="preserve"> </w:t>
            </w:r>
            <w:r w:rsidR="00320760" w:rsidRPr="00633793">
              <w:t>75 mg :</w:t>
            </w:r>
            <w:r w:rsidR="00320760">
              <w:t xml:space="preserve"> </w:t>
            </w:r>
            <w:r w:rsidRPr="00F4177A">
              <w:t xml:space="preserve">sac 100 </w:t>
            </w:r>
            <w:proofErr w:type="spellStart"/>
            <w:r w:rsidRPr="00F4177A">
              <w:t>mL</w:t>
            </w:r>
            <w:proofErr w:type="spellEnd"/>
            <w:r w:rsidRPr="00F4177A">
              <w:t xml:space="preserve"> </w:t>
            </w:r>
            <w:r w:rsidR="00F65AB7" w:rsidRPr="00F4177A">
              <w:t xml:space="preserve">de </w:t>
            </w:r>
            <w:proofErr w:type="spellStart"/>
            <w:r w:rsidR="004B12FF" w:rsidRPr="00F4177A">
              <w:t>NaCl</w:t>
            </w:r>
            <w:proofErr w:type="spellEnd"/>
            <w:r w:rsidR="004B12FF" w:rsidRPr="00F4177A">
              <w:t xml:space="preserve"> 0.9% </w:t>
            </w:r>
            <w:r w:rsidR="0090659B" w:rsidRPr="00F4177A">
              <w:rPr>
                <w:i/>
              </w:rPr>
              <w:t>*Faire pomper*</w:t>
            </w:r>
          </w:p>
          <w:p w14:paraId="6A3C2ADF" w14:textId="69A3E4D1" w:rsidR="00D97D5B" w:rsidRPr="009C1FD8" w:rsidRDefault="009F3A9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33793">
              <w:t>Dose 7</w:t>
            </w:r>
            <w:r w:rsidR="00E2202D" w:rsidRPr="00633793">
              <w:t>6</w:t>
            </w:r>
            <w:r w:rsidR="00B749AC" w:rsidRPr="00633793">
              <w:t xml:space="preserve"> à 200</w:t>
            </w:r>
            <w:r w:rsidR="00F4177A" w:rsidRPr="00633793">
              <w:t xml:space="preserve"> </w:t>
            </w:r>
            <w:r w:rsidR="00D97D5B" w:rsidRPr="00633793">
              <w:t>mg :</w:t>
            </w:r>
            <w:r w:rsidR="00D97D5B" w:rsidRPr="00F4177A">
              <w:t xml:space="preserve"> sac 250 </w:t>
            </w:r>
            <w:proofErr w:type="spellStart"/>
            <w:r w:rsidR="00D97D5B" w:rsidRPr="00F4177A">
              <w:t>mL</w:t>
            </w:r>
            <w:proofErr w:type="spellEnd"/>
            <w:r w:rsidR="00D97D5B" w:rsidRPr="00F4177A">
              <w:t xml:space="preserve"> </w:t>
            </w:r>
            <w:r w:rsidR="00F65AB7" w:rsidRPr="00F4177A">
              <w:t xml:space="preserve">de </w:t>
            </w:r>
            <w:proofErr w:type="spellStart"/>
            <w:r w:rsidR="004B12FF" w:rsidRPr="00F4177A">
              <w:t>NaCl</w:t>
            </w:r>
            <w:proofErr w:type="spellEnd"/>
            <w:r w:rsidR="004B12FF" w:rsidRPr="00F4177A">
              <w:t xml:space="preserve"> 0.9%</w:t>
            </w:r>
            <w:r w:rsidR="004B12FF" w:rsidRPr="009C1FD8">
              <w:rPr>
                <w:color w:val="FF0000"/>
              </w:rPr>
              <w:t xml:space="preserve"> </w:t>
            </w:r>
          </w:p>
          <w:p w14:paraId="372889CF" w14:textId="78492C19" w:rsidR="00D97D5B" w:rsidRPr="000D6506" w:rsidRDefault="00D97D5B" w:rsidP="00E2202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</w:t>
            </w:r>
            <w:r w:rsidR="009F3A99" w:rsidRPr="00633793">
              <w:t xml:space="preserve"> </w:t>
            </w:r>
            <w:r w:rsidR="00E2202D" w:rsidRPr="00633793">
              <w:t>201</w:t>
            </w:r>
            <w:r w:rsidRPr="00633793">
              <w:t xml:space="preserve"> </w:t>
            </w:r>
            <w:r w:rsidR="00F4177A" w:rsidRPr="00633793">
              <w:t>à 2</w:t>
            </w:r>
            <w:r w:rsidR="00E2202D" w:rsidRPr="00633793">
              <w:t>5</w:t>
            </w:r>
            <w:r w:rsidR="00F4177A" w:rsidRPr="00633793">
              <w:t xml:space="preserve">0 mg </w:t>
            </w:r>
            <w:r w:rsidRPr="00633793">
              <w:t>:</w:t>
            </w:r>
            <w:r w:rsidRPr="00F4177A">
              <w:t xml:space="preserve"> sac </w:t>
            </w:r>
            <w:r w:rsidR="00E2202D">
              <w:t>500</w:t>
            </w:r>
            <w:r w:rsidRPr="00F4177A">
              <w:t xml:space="preserve"> </w:t>
            </w:r>
            <w:proofErr w:type="spellStart"/>
            <w:r w:rsidRPr="00F4177A">
              <w:t>mL</w:t>
            </w:r>
            <w:proofErr w:type="spellEnd"/>
            <w:r w:rsidRPr="00F4177A">
              <w:t xml:space="preserve"> </w:t>
            </w:r>
            <w:r w:rsidR="00F65AB7" w:rsidRPr="00F4177A">
              <w:t xml:space="preserve">de </w:t>
            </w:r>
            <w:proofErr w:type="spellStart"/>
            <w:r w:rsidR="004B12FF" w:rsidRPr="00F4177A">
              <w:t>NaCl</w:t>
            </w:r>
            <w:proofErr w:type="spellEnd"/>
            <w:r w:rsidR="004B12FF" w:rsidRPr="00F4177A">
              <w:t xml:space="preserve"> 0.9% </w:t>
            </w:r>
          </w:p>
        </w:tc>
        <w:tc>
          <w:tcPr>
            <w:tcW w:w="2835" w:type="dxa"/>
          </w:tcPr>
          <w:p w14:paraId="420DE0B5" w14:textId="77777777" w:rsidR="00F1457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5CEB183E" w14:textId="61F6B804" w:rsidR="00F1457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473F2">
              <w:t>.</w:t>
            </w:r>
            <w:r>
              <w:t>7 mg/</w:t>
            </w:r>
            <w:proofErr w:type="spellStart"/>
            <w:r>
              <w:t>mL</w:t>
            </w:r>
            <w:proofErr w:type="spellEnd"/>
          </w:p>
          <w:p w14:paraId="48C07058" w14:textId="092C4127" w:rsidR="00670FA9" w:rsidRDefault="0086717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Utiliser</w:t>
            </w:r>
            <w:r w:rsidR="00670FA9">
              <w:t xml:space="preserve"> sac SANS DEHP ou </w:t>
            </w:r>
            <w:proofErr w:type="spellStart"/>
            <w:r w:rsidR="00670FA9">
              <w:t>Viaflex</w:t>
            </w:r>
            <w:proofErr w:type="spellEnd"/>
            <w:r w:rsidR="00670FA9">
              <w:t xml:space="preserve"> </w:t>
            </w:r>
            <w:r w:rsidR="008B1FD5">
              <w:t>SANS DEHP</w:t>
            </w:r>
          </w:p>
          <w:p w14:paraId="293B8B17" w14:textId="02D22B5B" w:rsidR="00D97D5B" w:rsidRDefault="000B149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Faire pomper au besoin</w:t>
            </w:r>
          </w:p>
        </w:tc>
        <w:tc>
          <w:tcPr>
            <w:tcW w:w="1912" w:type="dxa"/>
          </w:tcPr>
          <w:p w14:paraId="041BD3DA" w14:textId="77777777" w:rsidR="00406C0F" w:rsidRDefault="00D97D5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jours frigo/TP</w:t>
            </w:r>
            <w:r w:rsidR="00406C0F" w:rsidRPr="00C63DE7">
              <w:t xml:space="preserve"> </w:t>
            </w:r>
          </w:p>
          <w:p w14:paraId="6C53B05E" w14:textId="7EB121FE" w:rsidR="00DB7E17" w:rsidRPr="00633793" w:rsidRDefault="00DB7E1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7D5B" w14:paraId="2B58F815" w14:textId="77777777" w:rsidTr="00EA0978">
        <w:trPr>
          <w:cantSplit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6EE09F3" w14:textId="095F8800" w:rsidR="00D97D5B" w:rsidRDefault="00D97D5B" w:rsidP="001B739C">
            <w:pPr>
              <w:spacing w:before="60" w:after="60"/>
            </w:pPr>
            <w:proofErr w:type="spellStart"/>
            <w:r>
              <w:t>DOXOrubicine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1B739C">
              <w:t>Adryamicin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35F05504" w14:textId="434B7DA1" w:rsidR="00D97D5B" w:rsidRPr="000F4CC1" w:rsidRDefault="00D97D5B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12D136D0" w14:textId="77777777" w:rsidR="00D97D5B" w:rsidRDefault="00D97D5B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0F34E3">
              <w:rPr>
                <w:u w:val="single"/>
              </w:rPr>
              <w:t xml:space="preserve">Voie centrale : </w:t>
            </w:r>
          </w:p>
          <w:p w14:paraId="154915B4" w14:textId="6C1A5560" w:rsidR="00320760" w:rsidRPr="00633793" w:rsidRDefault="0032076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33793">
              <w:rPr>
                <w:i/>
              </w:rPr>
              <w:t>PERFUSER EN 15 MINUTES</w:t>
            </w:r>
          </w:p>
          <w:p w14:paraId="03284F93" w14:textId="7A4DAAF9" w:rsidR="00D97D5B" w:rsidRPr="00145E4F" w:rsidRDefault="00D97D5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</w:t>
            </w:r>
            <w:r w:rsidR="00D75612" w:rsidRPr="00633793">
              <w:rPr>
                <w:u w:val="single"/>
              </w:rPr>
              <w:t>&lt;</w:t>
            </w:r>
            <w:r w:rsidRPr="00633793">
              <w:t xml:space="preserve"> </w:t>
            </w:r>
            <w:r w:rsidR="00320760" w:rsidRPr="00633793">
              <w:t>100</w:t>
            </w:r>
            <w:r w:rsidRPr="00633793">
              <w:t xml:space="preserve"> mg :</w:t>
            </w:r>
            <w:r w:rsidRPr="00145E4F">
              <w:t xml:space="preserve"> de 50 </w:t>
            </w:r>
            <w:proofErr w:type="spellStart"/>
            <w:r w:rsidRPr="00145E4F">
              <w:t>mL</w:t>
            </w:r>
            <w:proofErr w:type="spellEnd"/>
            <w:r w:rsidRPr="00145E4F">
              <w:t xml:space="preserve"> de </w:t>
            </w:r>
            <w:proofErr w:type="spellStart"/>
            <w:r w:rsidRPr="00145E4F">
              <w:t>NaCl</w:t>
            </w:r>
            <w:proofErr w:type="spellEnd"/>
            <w:r w:rsidRPr="00145E4F">
              <w:t xml:space="preserve"> 0,9%</w:t>
            </w:r>
            <w:r w:rsidR="00D75612" w:rsidRPr="00145E4F">
              <w:t xml:space="preserve"> </w:t>
            </w:r>
          </w:p>
          <w:p w14:paraId="3C8170BA" w14:textId="10A4FF55" w:rsidR="00D97D5B" w:rsidRPr="00145E4F" w:rsidRDefault="00D7561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</w:t>
            </w:r>
            <w:r w:rsidR="00E2202D" w:rsidRPr="00633793">
              <w:t>101</w:t>
            </w:r>
            <w:r w:rsidRPr="00633793">
              <w:t xml:space="preserve"> à 1</w:t>
            </w:r>
            <w:r w:rsidR="00B22CE6" w:rsidRPr="00633793">
              <w:t xml:space="preserve">20 </w:t>
            </w:r>
            <w:r w:rsidR="00D97D5B" w:rsidRPr="00633793">
              <w:t>mg :</w:t>
            </w:r>
            <w:r w:rsidR="00D97D5B" w:rsidRPr="00145E4F">
              <w:t xml:space="preserve"> sac de 100 </w:t>
            </w:r>
            <w:proofErr w:type="spellStart"/>
            <w:r w:rsidR="00D97D5B" w:rsidRPr="00145E4F">
              <w:t>mL</w:t>
            </w:r>
            <w:proofErr w:type="spellEnd"/>
            <w:r w:rsidR="00D97D5B" w:rsidRPr="00145E4F">
              <w:t xml:space="preserve"> de </w:t>
            </w:r>
            <w:proofErr w:type="spellStart"/>
            <w:r w:rsidR="00D97D5B" w:rsidRPr="00145E4F">
              <w:t>NaCl</w:t>
            </w:r>
            <w:proofErr w:type="spellEnd"/>
            <w:r w:rsidR="00D97D5B" w:rsidRPr="00145E4F">
              <w:t xml:space="preserve"> 0,9%</w:t>
            </w:r>
            <w:r w:rsidRPr="00145E4F">
              <w:t xml:space="preserve"> </w:t>
            </w:r>
          </w:p>
          <w:p w14:paraId="17A0C034" w14:textId="24E41082" w:rsidR="00D75612" w:rsidRPr="00145E4F" w:rsidRDefault="00D7561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</w:t>
            </w:r>
            <w:r w:rsidR="00E2202D" w:rsidRPr="00633793">
              <w:t>121</w:t>
            </w:r>
            <w:r w:rsidRPr="00633793">
              <w:t xml:space="preserve"> </w:t>
            </w:r>
            <w:r w:rsidR="00145E4F" w:rsidRPr="00633793">
              <w:t xml:space="preserve">à </w:t>
            </w:r>
            <w:r w:rsidR="00820ED7" w:rsidRPr="00633793">
              <w:t>20</w:t>
            </w:r>
            <w:r w:rsidR="00145E4F" w:rsidRPr="00633793">
              <w:t xml:space="preserve">0 </w:t>
            </w:r>
            <w:r w:rsidR="00AB497A" w:rsidRPr="00633793">
              <w:t>mg :</w:t>
            </w:r>
            <w:r w:rsidR="00AB497A" w:rsidRPr="00145E4F">
              <w:t xml:space="preserve"> </w:t>
            </w:r>
            <w:r w:rsidR="00E2202D" w:rsidRPr="00145E4F">
              <w:t xml:space="preserve">sac de </w:t>
            </w:r>
            <w:r w:rsidR="00E2202D">
              <w:t xml:space="preserve">200 </w:t>
            </w:r>
            <w:proofErr w:type="spellStart"/>
            <w:r w:rsidR="00E2202D" w:rsidRPr="00145E4F">
              <w:t>mL</w:t>
            </w:r>
            <w:proofErr w:type="spellEnd"/>
            <w:r w:rsidR="00E2202D" w:rsidRPr="00145E4F">
              <w:t xml:space="preserve"> de </w:t>
            </w:r>
            <w:proofErr w:type="spellStart"/>
            <w:r w:rsidR="00E2202D" w:rsidRPr="00145E4F">
              <w:t>NaCl</w:t>
            </w:r>
            <w:proofErr w:type="spellEnd"/>
            <w:r w:rsidR="00E2202D" w:rsidRPr="00145E4F">
              <w:t xml:space="preserve"> 0,9% </w:t>
            </w:r>
          </w:p>
          <w:p w14:paraId="55C60FDF" w14:textId="0C5DB69B" w:rsidR="00D75612" w:rsidRPr="00633793" w:rsidRDefault="00592782" w:rsidP="000A3E93">
            <w:pPr>
              <w:pStyle w:val="Paragraphedeliste"/>
              <w:numPr>
                <w:ilvl w:val="0"/>
                <w:numId w:val="18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782">
              <w:t xml:space="preserve">N.B. </w:t>
            </w:r>
            <w:r>
              <w:t>L’</w:t>
            </w:r>
            <w:proofErr w:type="spellStart"/>
            <w:r w:rsidRPr="00AE79EE">
              <w:rPr>
                <w:color w:val="FF0000"/>
              </w:rPr>
              <w:t>anthracycline</w:t>
            </w:r>
            <w:proofErr w:type="spellEnd"/>
            <w:r>
              <w:t xml:space="preserve"> qui accompagne de la </w:t>
            </w:r>
            <w:proofErr w:type="spellStart"/>
            <w:r>
              <w:t>dexrazoxane</w:t>
            </w:r>
            <w:proofErr w:type="spellEnd"/>
            <w:r>
              <w:t xml:space="preserve"> doit être préparé dans un </w:t>
            </w:r>
            <w:proofErr w:type="spellStart"/>
            <w:r w:rsidRPr="00AE79EE">
              <w:t>viaflex</w:t>
            </w:r>
            <w:proofErr w:type="spellEnd"/>
            <w:r>
              <w:t xml:space="preserve"> (</w:t>
            </w:r>
            <w:r w:rsidRPr="00B30099">
              <w:rPr>
                <w:u w:val="single"/>
              </w:rPr>
              <w:t>ad total</w:t>
            </w:r>
            <w:r>
              <w:t xml:space="preserve"> de 50 ou 100 ml de </w:t>
            </w:r>
            <w:proofErr w:type="spellStart"/>
            <w:r>
              <w:t>N</w:t>
            </w:r>
            <w:r w:rsidR="00254D3E">
              <w:t>a</w:t>
            </w:r>
            <w:r>
              <w:t>Cl</w:t>
            </w:r>
            <w:proofErr w:type="spellEnd"/>
            <w:r>
              <w:t xml:space="preserve"> 0.9%) pour permettre un calcul exact du temps d’administration.</w:t>
            </w:r>
          </w:p>
          <w:p w14:paraId="2360EED8" w14:textId="77777777" w:rsidR="00320760" w:rsidRPr="00633793" w:rsidRDefault="00320760" w:rsidP="00633793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33793">
              <w:rPr>
                <w:i/>
              </w:rPr>
              <w:t>PERFUSION EN 24 HEURES</w:t>
            </w:r>
          </w:p>
          <w:p w14:paraId="35009482" w14:textId="51508E78" w:rsidR="009826AE" w:rsidRDefault="0032076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</w:t>
            </w:r>
            <w:r w:rsidR="00D75612">
              <w:t>ediluer</w:t>
            </w:r>
            <w:proofErr w:type="spellEnd"/>
            <w:r w:rsidR="00D75612">
              <w:t xml:space="preserve"> à </w:t>
            </w:r>
            <w:r w:rsidR="00592782">
              <w:t>0.1 mg/</w:t>
            </w:r>
            <w:proofErr w:type="spellStart"/>
            <w:r w:rsidR="00592782">
              <w:t>mL</w:t>
            </w:r>
            <w:proofErr w:type="spellEnd"/>
            <w:r w:rsidR="00592782">
              <w:t xml:space="preserve"> dans </w:t>
            </w:r>
            <w:proofErr w:type="spellStart"/>
            <w:r w:rsidR="00592782">
              <w:t>NaCl</w:t>
            </w:r>
            <w:proofErr w:type="spellEnd"/>
            <w:r w:rsidR="00592782">
              <w:t xml:space="preserve"> 0.9% ou D5%</w:t>
            </w:r>
          </w:p>
        </w:tc>
        <w:tc>
          <w:tcPr>
            <w:tcW w:w="2835" w:type="dxa"/>
          </w:tcPr>
          <w:p w14:paraId="5D3DA649" w14:textId="79352ED5" w:rsidR="00F1457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724E01E9" w14:textId="0C8E8791" w:rsidR="00D97D5B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0E4F16C4" w14:textId="77777777" w:rsidR="00D97D5B" w:rsidRDefault="00D97D5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 jours frigo</w:t>
            </w:r>
            <w:r w:rsidR="00D75612">
              <w:t>/TP</w:t>
            </w:r>
          </w:p>
          <w:p w14:paraId="0B2914E1" w14:textId="77777777" w:rsidR="00592782" w:rsidRDefault="0059278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AC3ACF" w14:textId="431E0A5B" w:rsidR="00592782" w:rsidRDefault="0059278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4FA8" w14:paraId="338A8FAC" w14:textId="77777777" w:rsidTr="00EA0978">
        <w:trPr>
          <w:cantSplit/>
          <w:trHeight w:val="2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4A33362" w14:textId="77777777" w:rsidR="00362329" w:rsidRDefault="00362329" w:rsidP="001B739C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lastRenderedPageBreak/>
              <w:t>É</w:t>
            </w:r>
            <w:r w:rsidR="007F4362">
              <w:t>toposide</w:t>
            </w:r>
            <w:proofErr w:type="spellEnd"/>
            <w:r w:rsidR="007F4362">
              <w:t xml:space="preserve"> </w:t>
            </w:r>
          </w:p>
          <w:p w14:paraId="39354D54" w14:textId="1F2835C3" w:rsidR="007F4362" w:rsidRDefault="007F4362" w:rsidP="001B739C">
            <w:pPr>
              <w:spacing w:beforeLines="60" w:before="144" w:after="60"/>
              <w:contextualSpacing/>
            </w:pPr>
            <w:r w:rsidRPr="00610070">
              <w:rPr>
                <w:b w:val="0"/>
                <w:bCs w:val="0"/>
              </w:rPr>
              <w:t>(VP-16)</w:t>
            </w:r>
          </w:p>
          <w:p w14:paraId="53345940" w14:textId="3E32AD76" w:rsidR="007F4362" w:rsidRDefault="007F4362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0079E4D0" w14:textId="50447D65" w:rsidR="007F4362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1510EC15" w14:textId="1ACB96B6" w:rsidR="000C0C12" w:rsidRPr="00633793" w:rsidRDefault="003D67A1" w:rsidP="00C961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633793">
              <w:rPr>
                <w:i/>
              </w:rPr>
              <w:t>PERFUSER EN 60 À 120 MINUTES</w:t>
            </w:r>
          </w:p>
          <w:p w14:paraId="24D6657F" w14:textId="6C370C23" w:rsidR="00675F19" w:rsidRDefault="00675F1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C</w:t>
            </w:r>
            <w:r w:rsidRPr="001D65AA">
              <w:rPr>
                <w:u w:val="single"/>
              </w:rPr>
              <w:t>oncentration</w:t>
            </w:r>
            <w:r w:rsidRPr="002357AB">
              <w:rPr>
                <w:u w:val="single"/>
              </w:rPr>
              <w:t xml:space="preserve"> </w:t>
            </w:r>
            <w:r w:rsidRPr="001D65AA">
              <w:rPr>
                <w:u w:val="single"/>
              </w:rPr>
              <w:t>0</w:t>
            </w:r>
            <w:r w:rsidR="000473F2">
              <w:rPr>
                <w:u w:val="single"/>
              </w:rPr>
              <w:t>.</w:t>
            </w:r>
            <w:r w:rsidRPr="001D65AA">
              <w:rPr>
                <w:u w:val="single"/>
              </w:rPr>
              <w:t>4</w:t>
            </w:r>
            <w:r>
              <w:rPr>
                <w:u w:val="single"/>
              </w:rPr>
              <w:t xml:space="preserve"> mg/</w:t>
            </w:r>
            <w:proofErr w:type="spellStart"/>
            <w:r>
              <w:rPr>
                <w:u w:val="single"/>
              </w:rPr>
              <w:t>mL</w:t>
            </w:r>
            <w:proofErr w:type="spellEnd"/>
            <w:r>
              <w:t xml:space="preserve"> (standard) </w:t>
            </w:r>
          </w:p>
          <w:p w14:paraId="14091F43" w14:textId="6F039B70" w:rsidR="00670FA9" w:rsidRDefault="003D67A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</w:t>
            </w:r>
            <w:r w:rsidR="00DD6E6F" w:rsidRPr="00633793">
              <w:t xml:space="preserve"> </w:t>
            </w:r>
            <w:r w:rsidR="00DD6E6F" w:rsidRPr="00633793">
              <w:rPr>
                <w:u w:val="single"/>
              </w:rPr>
              <w:t>&lt;</w:t>
            </w:r>
            <w:r w:rsidR="00DD6E6F" w:rsidRPr="00633793">
              <w:t xml:space="preserve"> </w:t>
            </w:r>
            <w:r w:rsidRPr="00633793">
              <w:t>4</w:t>
            </w:r>
            <w:r w:rsidR="00670FA9" w:rsidRPr="00633793">
              <w:t>0 mg</w:t>
            </w:r>
            <w:r w:rsidR="000266AE" w:rsidRPr="00633793">
              <w:t> :</w:t>
            </w:r>
            <w:r w:rsidR="000266AE">
              <w:t xml:space="preserve"> </w:t>
            </w:r>
            <w:r>
              <w:t xml:space="preserve">100 </w:t>
            </w:r>
            <w:proofErr w:type="spellStart"/>
            <w:r>
              <w:t>mL</w:t>
            </w:r>
            <w:proofErr w:type="spellEnd"/>
            <w:r w:rsidR="00AD3C8C">
              <w:t xml:space="preserve"> de </w:t>
            </w:r>
            <w:proofErr w:type="spellStart"/>
            <w:r w:rsidR="00AD3C8C">
              <w:t>NaCl</w:t>
            </w:r>
            <w:proofErr w:type="spellEnd"/>
            <w:r w:rsidR="00AD3C8C">
              <w:t xml:space="preserve"> 0.9%</w:t>
            </w:r>
            <w:r>
              <w:t xml:space="preserve"> </w:t>
            </w:r>
            <w:r>
              <w:rPr>
                <w:i/>
              </w:rPr>
              <w:t>*sac pompé</w:t>
            </w:r>
            <w:r w:rsidR="00670FA9" w:rsidRPr="000266AE">
              <w:rPr>
                <w:i/>
              </w:rPr>
              <w:t xml:space="preserve"> </w:t>
            </w:r>
            <w:r w:rsidR="000266AE" w:rsidRPr="000266AE">
              <w:rPr>
                <w:i/>
              </w:rPr>
              <w:t>*</w:t>
            </w:r>
          </w:p>
          <w:p w14:paraId="3D0119EB" w14:textId="1F30019E" w:rsidR="00670FA9" w:rsidRDefault="00AD3C8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4</w:t>
            </w:r>
            <w:r w:rsidR="00E2202D" w:rsidRPr="00633793">
              <w:t>1</w:t>
            </w:r>
            <w:r w:rsidR="00670FA9" w:rsidRPr="00633793">
              <w:t xml:space="preserve"> à </w:t>
            </w:r>
            <w:r w:rsidR="00EF218C">
              <w:t>8</w:t>
            </w:r>
            <w:r w:rsidRPr="00633793">
              <w:t>0 :</w:t>
            </w:r>
            <w:r>
              <w:t xml:space="preserve"> sac 20</w:t>
            </w:r>
            <w:r w:rsidR="00670FA9">
              <w:t xml:space="preserve">0 </w:t>
            </w:r>
            <w:proofErr w:type="spellStart"/>
            <w:r w:rsidR="00670FA9">
              <w:t>mL</w:t>
            </w:r>
            <w:proofErr w:type="spellEnd"/>
            <w:r w:rsidR="00670FA9">
              <w:t xml:space="preserve"> </w:t>
            </w:r>
            <w:r w:rsidR="00F65AB7">
              <w:t xml:space="preserve">de </w:t>
            </w:r>
            <w:proofErr w:type="spellStart"/>
            <w:r w:rsidR="00670FA9">
              <w:t>NaCl</w:t>
            </w:r>
            <w:proofErr w:type="spellEnd"/>
            <w:r w:rsidR="00670FA9">
              <w:t xml:space="preserve"> 0.9% </w:t>
            </w:r>
          </w:p>
          <w:p w14:paraId="52AD31BF" w14:textId="0E8278F7" w:rsidR="00AD3C8C" w:rsidRDefault="00AD3C8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</w:t>
            </w:r>
            <w:r w:rsidR="00EF218C">
              <w:t>8</w:t>
            </w:r>
            <w:r w:rsidR="00E2202D" w:rsidRPr="00633793">
              <w:t>1</w:t>
            </w:r>
            <w:r w:rsidRPr="00633793">
              <w:t xml:space="preserve"> à 100 :</w:t>
            </w:r>
            <w:r>
              <w:t xml:space="preserve"> sac 250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 </w:t>
            </w:r>
          </w:p>
          <w:p w14:paraId="6E4C1845" w14:textId="0637F04D" w:rsidR="00670FA9" w:rsidRDefault="00E2202D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101</w:t>
            </w:r>
            <w:r w:rsidR="00670FA9" w:rsidRPr="00633793">
              <w:t xml:space="preserve"> à 200 mg :</w:t>
            </w:r>
            <w:r w:rsidR="00670FA9">
              <w:t xml:space="preserve"> sac 500 </w:t>
            </w:r>
            <w:proofErr w:type="spellStart"/>
            <w:r w:rsidR="00670FA9">
              <w:t>mL</w:t>
            </w:r>
            <w:proofErr w:type="spellEnd"/>
            <w:r w:rsidR="00670FA9">
              <w:t xml:space="preserve"> </w:t>
            </w:r>
            <w:r w:rsidR="00F65AB7">
              <w:t xml:space="preserve">de </w:t>
            </w:r>
            <w:proofErr w:type="spellStart"/>
            <w:r w:rsidR="00670FA9">
              <w:t>NaCl</w:t>
            </w:r>
            <w:proofErr w:type="spellEnd"/>
            <w:r w:rsidR="00670FA9">
              <w:t xml:space="preserve"> 0.9% </w:t>
            </w:r>
          </w:p>
          <w:p w14:paraId="5B72BAB5" w14:textId="528FC602" w:rsidR="00CB363E" w:rsidRPr="00362329" w:rsidRDefault="00E2202D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201</w:t>
            </w:r>
            <w:r w:rsidR="00CB363E" w:rsidRPr="00633793">
              <w:t xml:space="preserve"> à 2</w:t>
            </w:r>
            <w:r w:rsidRPr="00633793">
              <w:t>3</w:t>
            </w:r>
            <w:r w:rsidR="00362329" w:rsidRPr="00633793">
              <w:t>0</w:t>
            </w:r>
            <w:r w:rsidR="00CB363E" w:rsidRPr="00633793">
              <w:t xml:space="preserve"> mg :</w:t>
            </w:r>
            <w:r w:rsidR="00CB363E" w:rsidRPr="00362329">
              <w:t xml:space="preserve"> sac 550 </w:t>
            </w:r>
            <w:proofErr w:type="spellStart"/>
            <w:r w:rsidR="00CB363E" w:rsidRPr="00362329">
              <w:t>mL</w:t>
            </w:r>
            <w:proofErr w:type="spellEnd"/>
            <w:r w:rsidR="00CB363E" w:rsidRPr="00362329">
              <w:t xml:space="preserve"> de </w:t>
            </w:r>
            <w:proofErr w:type="spellStart"/>
            <w:r w:rsidR="00CB363E" w:rsidRPr="00362329">
              <w:t>NaCl</w:t>
            </w:r>
            <w:proofErr w:type="spellEnd"/>
            <w:r w:rsidR="00CB363E" w:rsidRPr="00362329">
              <w:t xml:space="preserve"> 0.9% </w:t>
            </w:r>
          </w:p>
          <w:p w14:paraId="08AC8C93" w14:textId="1B409331" w:rsidR="00670FA9" w:rsidRDefault="00670FA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2</w:t>
            </w:r>
            <w:r w:rsidR="00E2202D" w:rsidRPr="00633793">
              <w:t>31</w:t>
            </w:r>
            <w:r w:rsidRPr="00633793">
              <w:t xml:space="preserve"> à 400 mg :</w:t>
            </w:r>
            <w:r w:rsidRPr="00362329">
              <w:t xml:space="preserve"> sac 1000 </w:t>
            </w:r>
            <w:proofErr w:type="spellStart"/>
            <w:r w:rsidRPr="00362329">
              <w:t>mL</w:t>
            </w:r>
            <w:proofErr w:type="spellEnd"/>
            <w:r w:rsidRPr="00362329">
              <w:t xml:space="preserve"> </w:t>
            </w:r>
            <w:r w:rsidR="00F65AB7" w:rsidRPr="00362329">
              <w:t xml:space="preserve">de </w:t>
            </w:r>
            <w:proofErr w:type="spellStart"/>
            <w:r w:rsidRPr="00362329">
              <w:t>NaCl</w:t>
            </w:r>
            <w:proofErr w:type="spellEnd"/>
            <w:r w:rsidRPr="00362329">
              <w:t xml:space="preserve"> 0.9% </w:t>
            </w:r>
          </w:p>
          <w:p w14:paraId="4ACD3BE7" w14:textId="7AB48E29" w:rsidR="00C9619F" w:rsidRPr="00633793" w:rsidRDefault="00E2202D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401</w:t>
            </w:r>
            <w:r w:rsidR="009E3F76" w:rsidRPr="00633793">
              <w:t xml:space="preserve"> à 460 mg :</w:t>
            </w:r>
            <w:r w:rsidR="009E3F76">
              <w:t xml:space="preserve"> sac </w:t>
            </w:r>
            <w:r w:rsidR="00022B1D" w:rsidRPr="00022B1D">
              <w:rPr>
                <w:u w:val="single"/>
              </w:rPr>
              <w:t>ad</w:t>
            </w:r>
            <w:r w:rsidR="009E3F76">
              <w:t xml:space="preserve"> 1125 </w:t>
            </w:r>
            <w:proofErr w:type="spellStart"/>
            <w:r w:rsidR="009E3F76">
              <w:t>mL</w:t>
            </w:r>
            <w:proofErr w:type="spellEnd"/>
            <w:r w:rsidR="009E3F76">
              <w:t xml:space="preserve"> de </w:t>
            </w:r>
            <w:proofErr w:type="spellStart"/>
            <w:r w:rsidR="009E3F76">
              <w:t>Nacl</w:t>
            </w:r>
            <w:proofErr w:type="spellEnd"/>
            <w:r w:rsidR="009E3F76">
              <w:t xml:space="preserve"> 0.9%</w:t>
            </w:r>
          </w:p>
          <w:p w14:paraId="2AF609A3" w14:textId="33782DF2" w:rsidR="00362329" w:rsidRDefault="004A567E" w:rsidP="00633793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u w:val="single"/>
              </w:rPr>
              <w:t>C</w:t>
            </w:r>
            <w:r w:rsidRPr="001D65AA">
              <w:rPr>
                <w:u w:val="single"/>
              </w:rPr>
              <w:t>oncentration</w:t>
            </w:r>
            <w:r w:rsidRPr="002357AB">
              <w:rPr>
                <w:iCs/>
                <w:u w:val="single"/>
              </w:rPr>
              <w:t xml:space="preserve"> 0</w:t>
            </w:r>
            <w:r w:rsidR="000473F2">
              <w:rPr>
                <w:iCs/>
                <w:u w:val="single"/>
              </w:rPr>
              <w:t>.</w:t>
            </w:r>
            <w:r w:rsidRPr="002357AB">
              <w:rPr>
                <w:iCs/>
                <w:u w:val="single"/>
              </w:rPr>
              <w:t>2mg/</w:t>
            </w:r>
            <w:proofErr w:type="spellStart"/>
            <w:r w:rsidRPr="002357AB">
              <w:rPr>
                <w:iCs/>
                <w:u w:val="single"/>
              </w:rPr>
              <w:t>mL</w:t>
            </w:r>
            <w:proofErr w:type="spellEnd"/>
            <w:r w:rsidRPr="00670FA9">
              <w:rPr>
                <w:iCs/>
              </w:rPr>
              <w:t xml:space="preserve"> </w:t>
            </w:r>
          </w:p>
          <w:p w14:paraId="0F7C3E53" w14:textId="12979912" w:rsidR="004A567E" w:rsidRPr="00633793" w:rsidRDefault="004A567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33793">
              <w:rPr>
                <w:i/>
                <w:iCs/>
              </w:rPr>
              <w:t xml:space="preserve">(si </w:t>
            </w:r>
            <w:r w:rsidR="00362329" w:rsidRPr="00633793">
              <w:rPr>
                <w:i/>
                <w:iCs/>
              </w:rPr>
              <w:t>antécédents</w:t>
            </w:r>
            <w:r w:rsidRPr="00633793">
              <w:rPr>
                <w:i/>
                <w:iCs/>
              </w:rPr>
              <w:t xml:space="preserve"> de réaction indésirable)</w:t>
            </w:r>
          </w:p>
          <w:p w14:paraId="2110AD9F" w14:textId="2912F59B" w:rsidR="004A567E" w:rsidRDefault="00AD3C8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5DCB">
              <w:t xml:space="preserve">Dose </w:t>
            </w:r>
            <w:r w:rsidR="00DD6E6F" w:rsidRPr="00D35DCB">
              <w:rPr>
                <w:u w:val="single"/>
              </w:rPr>
              <w:t>&lt;</w:t>
            </w:r>
            <w:r w:rsidR="00DD6E6F" w:rsidRPr="00D35DCB">
              <w:t xml:space="preserve"> </w:t>
            </w:r>
            <w:r w:rsidRPr="00D35DCB">
              <w:t>20</w:t>
            </w:r>
            <w:r w:rsidR="004A567E" w:rsidRPr="00D35DCB">
              <w:t xml:space="preserve"> mg :</w:t>
            </w:r>
            <w:r w:rsidR="004A567E">
              <w:t xml:space="preserve"> </w:t>
            </w:r>
            <w:r>
              <w:t xml:space="preserve">100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 </w:t>
            </w:r>
            <w:r>
              <w:rPr>
                <w:i/>
              </w:rPr>
              <w:t>*sac pompé</w:t>
            </w:r>
            <w:r w:rsidRPr="000266AE">
              <w:rPr>
                <w:i/>
              </w:rPr>
              <w:t xml:space="preserve"> *</w:t>
            </w:r>
          </w:p>
          <w:p w14:paraId="17E16A0E" w14:textId="6CC97095" w:rsidR="004A567E" w:rsidRDefault="00AD3C8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5DCB">
              <w:t xml:space="preserve">Dose </w:t>
            </w:r>
            <w:r w:rsidR="00E2202D" w:rsidRPr="00D35DCB">
              <w:t>21</w:t>
            </w:r>
            <w:r w:rsidRPr="00D35DCB">
              <w:t xml:space="preserve"> à 35</w:t>
            </w:r>
            <w:r w:rsidR="004A567E" w:rsidRPr="00D35DCB">
              <w:t> </w:t>
            </w:r>
            <w:r w:rsidR="00F65AB7" w:rsidRPr="00D35DCB">
              <w:t xml:space="preserve">mg </w:t>
            </w:r>
            <w:r w:rsidRPr="00D35DCB">
              <w:t>:</w:t>
            </w:r>
            <w:r>
              <w:t xml:space="preserve"> sac 20</w:t>
            </w:r>
            <w:r w:rsidR="004A567E">
              <w:t xml:space="preserve">0 </w:t>
            </w:r>
            <w:proofErr w:type="spellStart"/>
            <w:r w:rsidR="004A567E">
              <w:t>mL</w:t>
            </w:r>
            <w:proofErr w:type="spellEnd"/>
            <w:r w:rsidR="00F65AB7">
              <w:t xml:space="preserve"> de</w:t>
            </w:r>
            <w:r w:rsidR="004A567E">
              <w:t xml:space="preserve"> </w:t>
            </w:r>
            <w:proofErr w:type="spellStart"/>
            <w:r w:rsidR="004A567E">
              <w:t>NaCl</w:t>
            </w:r>
            <w:proofErr w:type="spellEnd"/>
            <w:r w:rsidR="004A567E">
              <w:t xml:space="preserve"> 0.9% </w:t>
            </w:r>
          </w:p>
          <w:p w14:paraId="747AEF30" w14:textId="7079234F" w:rsidR="00AD3C8C" w:rsidRDefault="00E2202D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5DCB">
              <w:t>Dose 36</w:t>
            </w:r>
            <w:r w:rsidR="00AD3C8C" w:rsidRPr="00D35DCB">
              <w:t xml:space="preserve"> à 50 mg :</w:t>
            </w:r>
            <w:r w:rsidR="00AD3C8C">
              <w:t xml:space="preserve"> sac 250 </w:t>
            </w:r>
            <w:proofErr w:type="spellStart"/>
            <w:r w:rsidR="00AD3C8C">
              <w:t>mL</w:t>
            </w:r>
            <w:proofErr w:type="spellEnd"/>
            <w:r w:rsidR="00AD3C8C">
              <w:t xml:space="preserve"> de </w:t>
            </w:r>
            <w:proofErr w:type="spellStart"/>
            <w:r w:rsidR="00AD3C8C">
              <w:t>NaCl</w:t>
            </w:r>
            <w:proofErr w:type="spellEnd"/>
            <w:r w:rsidR="00AD3C8C">
              <w:t xml:space="preserve"> 0.9%</w:t>
            </w:r>
          </w:p>
          <w:p w14:paraId="3DAE64E4" w14:textId="5A3DC8AD" w:rsidR="004A567E" w:rsidRDefault="00AD3C8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5DCB">
              <w:t>Dose 5</w:t>
            </w:r>
            <w:r w:rsidR="00E2202D" w:rsidRPr="00D35DCB">
              <w:t xml:space="preserve">1 </w:t>
            </w:r>
            <w:r w:rsidR="004A567E" w:rsidRPr="00D35DCB">
              <w:t>à 100 mg :</w:t>
            </w:r>
            <w:r w:rsidR="004A567E">
              <w:t xml:space="preserve"> sac 500 </w:t>
            </w:r>
            <w:proofErr w:type="spellStart"/>
            <w:r w:rsidR="004A567E">
              <w:t>mL</w:t>
            </w:r>
            <w:proofErr w:type="spellEnd"/>
            <w:r w:rsidR="00F65AB7">
              <w:t xml:space="preserve"> de</w:t>
            </w:r>
            <w:r w:rsidR="004A567E">
              <w:t xml:space="preserve"> </w:t>
            </w:r>
            <w:proofErr w:type="spellStart"/>
            <w:r w:rsidR="004A567E">
              <w:t>NaCl</w:t>
            </w:r>
            <w:proofErr w:type="spellEnd"/>
            <w:r w:rsidR="004A567E">
              <w:t xml:space="preserve"> 0.9% </w:t>
            </w:r>
          </w:p>
          <w:p w14:paraId="4E435C1E" w14:textId="6C0A8A41" w:rsidR="00AD3C8C" w:rsidRDefault="00AD3C8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5DCB">
              <w:t xml:space="preserve">Dose </w:t>
            </w:r>
            <w:r w:rsidR="00E2202D" w:rsidRPr="00D35DCB">
              <w:t>101</w:t>
            </w:r>
            <w:r w:rsidRPr="00D35DCB">
              <w:t xml:space="preserve"> à</w:t>
            </w:r>
            <w:r w:rsidR="00E2202D" w:rsidRPr="00D35DCB">
              <w:t xml:space="preserve"> </w:t>
            </w:r>
            <w:r w:rsidRPr="00D35DCB">
              <w:t>110 mg :</w:t>
            </w:r>
            <w:r>
              <w:t xml:space="preserve"> sac 550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 </w:t>
            </w:r>
          </w:p>
          <w:p w14:paraId="66615571" w14:textId="5AC56E83" w:rsidR="004A567E" w:rsidRDefault="00AD3C8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5DCB">
              <w:t>Dose 11</w:t>
            </w:r>
            <w:r w:rsidR="00E2202D" w:rsidRPr="00D35DCB">
              <w:t>1</w:t>
            </w:r>
            <w:r w:rsidR="004A567E" w:rsidRPr="00D35DCB">
              <w:t xml:space="preserve"> à 200 mg :</w:t>
            </w:r>
            <w:r w:rsidR="004A567E">
              <w:t xml:space="preserve"> sac 1000 </w:t>
            </w:r>
            <w:proofErr w:type="spellStart"/>
            <w:r w:rsidR="004A567E">
              <w:t>mL</w:t>
            </w:r>
            <w:proofErr w:type="spellEnd"/>
            <w:r w:rsidR="004A567E">
              <w:t xml:space="preserve"> </w:t>
            </w:r>
            <w:r w:rsidR="00F65AB7">
              <w:t xml:space="preserve">de </w:t>
            </w:r>
            <w:proofErr w:type="spellStart"/>
            <w:r w:rsidR="004A567E">
              <w:t>NaCl</w:t>
            </w:r>
            <w:proofErr w:type="spellEnd"/>
            <w:r w:rsidR="004A567E">
              <w:t xml:space="preserve"> 0.9% </w:t>
            </w:r>
          </w:p>
          <w:p w14:paraId="1A50D6F3" w14:textId="1629415F" w:rsidR="00406C0F" w:rsidRPr="00812E7C" w:rsidRDefault="004A567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5DCB">
              <w:t>Dose</w:t>
            </w:r>
            <w:r w:rsidR="00E2202D" w:rsidRPr="00D35DCB">
              <w:t xml:space="preserve"> 201 </w:t>
            </w:r>
            <w:r w:rsidR="00362329" w:rsidRPr="00D35DCB">
              <w:t>à 4</w:t>
            </w:r>
            <w:r w:rsidR="009E3F76" w:rsidRPr="00D35DCB">
              <w:t>60</w:t>
            </w:r>
            <w:r w:rsidR="00362329" w:rsidRPr="00D35DCB">
              <w:t xml:space="preserve"> </w:t>
            </w:r>
            <w:r w:rsidRPr="00D35DCB">
              <w:t>mg :</w:t>
            </w:r>
            <w:r w:rsidR="000266AE">
              <w:t xml:space="preserve"> </w:t>
            </w:r>
            <w:r w:rsidR="000266AE" w:rsidRPr="000266AE">
              <w:rPr>
                <w:i/>
              </w:rPr>
              <w:t>*</w:t>
            </w:r>
            <w:r w:rsidRPr="000266AE">
              <w:rPr>
                <w:i/>
              </w:rPr>
              <w:t xml:space="preserve"> faire pomper </w:t>
            </w:r>
            <w:r w:rsidR="000266AE" w:rsidRPr="000266AE">
              <w:rPr>
                <w:i/>
              </w:rPr>
              <w:t>*</w:t>
            </w:r>
          </w:p>
        </w:tc>
        <w:tc>
          <w:tcPr>
            <w:tcW w:w="2835" w:type="dxa"/>
          </w:tcPr>
          <w:p w14:paraId="11F7A070" w14:textId="184FA17E" w:rsidR="00867175" w:rsidRDefault="0086717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Utiliser sac SANS DEHP ou </w:t>
            </w:r>
            <w:proofErr w:type="spellStart"/>
            <w:r>
              <w:t>Viaflex</w:t>
            </w:r>
            <w:proofErr w:type="spellEnd"/>
            <w:r>
              <w:t xml:space="preserve"> </w:t>
            </w:r>
            <w:r w:rsidR="006B6010">
              <w:t>SANS DEHP</w:t>
            </w:r>
          </w:p>
          <w:p w14:paraId="40108014" w14:textId="5B1DBBB0" w:rsidR="00670FA9" w:rsidRPr="00B44461" w:rsidRDefault="0056208F" w:rsidP="00B4446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*</w:t>
            </w:r>
            <w:r w:rsidR="00867175" w:rsidRPr="0056208F">
              <w:rPr>
                <w:i/>
              </w:rPr>
              <w:t>Faire pomper au besoin</w:t>
            </w:r>
            <w:r w:rsidR="00D523A0" w:rsidRPr="0056208F">
              <w:rPr>
                <w:i/>
              </w:rPr>
              <w:t xml:space="preserve"> pour limiter le volume</w:t>
            </w:r>
            <w:r>
              <w:rPr>
                <w:i/>
              </w:rPr>
              <w:t>*</w:t>
            </w:r>
          </w:p>
          <w:p w14:paraId="5E0EBAC3" w14:textId="1EAC5DC3" w:rsidR="00675F19" w:rsidRDefault="00675F19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C</w:t>
            </w:r>
            <w:r w:rsidR="00670FA9" w:rsidRPr="001D65AA">
              <w:rPr>
                <w:u w:val="single"/>
              </w:rPr>
              <w:t>oncentration</w:t>
            </w:r>
            <w:r w:rsidR="00670FA9" w:rsidRPr="002357AB">
              <w:rPr>
                <w:u w:val="single"/>
              </w:rPr>
              <w:t xml:space="preserve"> de </w:t>
            </w:r>
            <w:r w:rsidR="00670FA9" w:rsidRPr="001D65AA">
              <w:rPr>
                <w:u w:val="single"/>
              </w:rPr>
              <w:t>0</w:t>
            </w:r>
            <w:r w:rsidR="000473F2">
              <w:rPr>
                <w:u w:val="single"/>
              </w:rPr>
              <w:t>.</w:t>
            </w:r>
            <w:r w:rsidR="00670FA9" w:rsidRPr="001D65AA">
              <w:rPr>
                <w:u w:val="single"/>
              </w:rPr>
              <w:t>4</w:t>
            </w:r>
            <w:r w:rsidR="00670FA9">
              <w:rPr>
                <w:u w:val="single"/>
              </w:rPr>
              <w:t xml:space="preserve"> mg/</w:t>
            </w:r>
            <w:proofErr w:type="spellStart"/>
            <w:r w:rsidR="00670FA9">
              <w:rPr>
                <w:u w:val="single"/>
              </w:rPr>
              <w:t>mL</w:t>
            </w:r>
            <w:proofErr w:type="spellEnd"/>
            <w:r w:rsidR="00670FA9">
              <w:t xml:space="preserve"> (standard) </w:t>
            </w:r>
          </w:p>
          <w:p w14:paraId="06999F7D" w14:textId="77777777" w:rsidR="006B3052" w:rsidRDefault="006B305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E7FF90A" w14:textId="59E94B1A" w:rsidR="00C9619F" w:rsidRPr="00B44461" w:rsidRDefault="00670FA9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44461">
              <w:t>OU</w:t>
            </w:r>
          </w:p>
          <w:p w14:paraId="4FE20DF6" w14:textId="77777777" w:rsidR="00B44461" w:rsidRPr="00633793" w:rsidRDefault="00B4446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A52F4EE" w14:textId="11DE00FE" w:rsidR="007F4362" w:rsidRPr="008B1FD5" w:rsidRDefault="00675F19" w:rsidP="00B44461">
            <w:pPr>
              <w:spacing w:before="24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u w:val="single"/>
              </w:rPr>
              <w:t>C</w:t>
            </w:r>
            <w:r w:rsidR="00670FA9" w:rsidRPr="001D65AA">
              <w:rPr>
                <w:u w:val="single"/>
              </w:rPr>
              <w:t>oncentration</w:t>
            </w:r>
            <w:r w:rsidR="00670FA9" w:rsidRPr="00670FA9">
              <w:rPr>
                <w:iCs/>
              </w:rPr>
              <w:t xml:space="preserve"> </w:t>
            </w:r>
            <w:r w:rsidR="00670FA9">
              <w:rPr>
                <w:iCs/>
              </w:rPr>
              <w:t>de 0</w:t>
            </w:r>
            <w:r w:rsidR="000473F2">
              <w:rPr>
                <w:iCs/>
              </w:rPr>
              <w:t>.</w:t>
            </w:r>
            <w:r w:rsidR="00670FA9">
              <w:rPr>
                <w:iCs/>
              </w:rPr>
              <w:t>2mg/</w:t>
            </w:r>
            <w:proofErr w:type="spellStart"/>
            <w:r w:rsidR="00670FA9">
              <w:rPr>
                <w:iCs/>
              </w:rPr>
              <w:t>mL</w:t>
            </w:r>
            <w:proofErr w:type="spellEnd"/>
            <w:r w:rsidR="00670FA9" w:rsidRPr="00670FA9">
              <w:rPr>
                <w:iCs/>
              </w:rPr>
              <w:t xml:space="preserve"> </w:t>
            </w:r>
            <w:r>
              <w:rPr>
                <w:iCs/>
              </w:rPr>
              <w:t>(</w:t>
            </w:r>
            <w:r w:rsidR="007F4362" w:rsidRPr="00670FA9">
              <w:rPr>
                <w:iCs/>
              </w:rPr>
              <w:t xml:space="preserve">si </w:t>
            </w:r>
            <w:r w:rsidR="000473F2" w:rsidRPr="00670FA9">
              <w:rPr>
                <w:iCs/>
              </w:rPr>
              <w:t>antécédents</w:t>
            </w:r>
            <w:r w:rsidR="007F4362" w:rsidRPr="00670FA9">
              <w:rPr>
                <w:iCs/>
              </w:rPr>
              <w:t xml:space="preserve"> de réaction indésirable</w:t>
            </w:r>
            <w:r>
              <w:rPr>
                <w:iCs/>
              </w:rPr>
              <w:t>)</w:t>
            </w:r>
          </w:p>
        </w:tc>
        <w:tc>
          <w:tcPr>
            <w:tcW w:w="1912" w:type="dxa"/>
          </w:tcPr>
          <w:p w14:paraId="30937263" w14:textId="7CAF120F" w:rsidR="00675F19" w:rsidRDefault="00675F1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  <w:p w14:paraId="6354B738" w14:textId="77777777" w:rsidR="002357AB" w:rsidRDefault="002357A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F60A18" w14:textId="77777777" w:rsidR="00D523A0" w:rsidRDefault="00D523A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502963" w14:textId="77777777" w:rsidR="00D523A0" w:rsidRDefault="00D523A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46B19A" w14:textId="10A0CA5E" w:rsidR="002357AB" w:rsidRDefault="002357A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24 </w:t>
            </w:r>
            <w:r w:rsidR="005C7EFE">
              <w:t xml:space="preserve">h </w:t>
            </w:r>
            <w:r w:rsidR="00F65127">
              <w:t>TP</w:t>
            </w:r>
          </w:p>
          <w:p w14:paraId="7ABC9853" w14:textId="77777777" w:rsidR="00675F19" w:rsidRDefault="00675F1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0C316E" w14:textId="77777777" w:rsidR="009F3A99" w:rsidRDefault="009F3A9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507C3B" w14:textId="36C6E51C" w:rsidR="00D523A0" w:rsidRDefault="00D523A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03C6A" w14:textId="77777777" w:rsidR="00F65127" w:rsidRDefault="00F6512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FF8858" w14:textId="77777777" w:rsidR="00675F19" w:rsidRDefault="00675F19" w:rsidP="00B44461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jours frigo/TP</w:t>
            </w:r>
          </w:p>
          <w:p w14:paraId="4C1E65D2" w14:textId="77777777" w:rsidR="007E5D71" w:rsidRDefault="007E5D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34F890" w14:textId="77777777" w:rsidR="007E5D71" w:rsidRDefault="007E5D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308CE6" w14:textId="77777777" w:rsidR="007E5D71" w:rsidRDefault="007E5D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9A0C34" w14:textId="77777777" w:rsidR="007E5D71" w:rsidRDefault="007E5D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524CFA" w14:textId="77777777" w:rsidR="00B44461" w:rsidRDefault="00B4446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5FE64A" w14:textId="77777777" w:rsidR="00B44461" w:rsidRDefault="00B4446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128C10" w14:textId="77777777" w:rsidR="00B44461" w:rsidRDefault="00B4446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8B2155" w14:textId="47BD8BF0" w:rsidR="007E5D71" w:rsidRDefault="007E5D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243B" w14:paraId="0BACB17D" w14:textId="77777777" w:rsidTr="00EA0978">
        <w:trPr>
          <w:cantSplit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432BAAF" w14:textId="546910DA" w:rsidR="005B243B" w:rsidRDefault="005B243B" w:rsidP="001B739C">
            <w:pPr>
              <w:spacing w:before="60" w:after="60"/>
            </w:pPr>
            <w:proofErr w:type="spellStart"/>
            <w:r>
              <w:lastRenderedPageBreak/>
              <w:t>Étoposide</w:t>
            </w:r>
            <w:proofErr w:type="spellEnd"/>
            <w:r>
              <w:t xml:space="preserve"> </w:t>
            </w:r>
            <w:r w:rsidRPr="00055345">
              <w:t xml:space="preserve">PHOSPHATE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Étopophos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493087D1" w14:textId="75A8D9BB" w:rsidR="005B243B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6121671B" w14:textId="15E3C1F3" w:rsidR="00DD6E6F" w:rsidRPr="00B44461" w:rsidRDefault="00DD6E6F" w:rsidP="00B4446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B44461">
              <w:rPr>
                <w:i/>
              </w:rPr>
              <w:t>PERFUSER EN 60 À 120 MINUTES</w:t>
            </w:r>
          </w:p>
          <w:p w14:paraId="68102C65" w14:textId="33719D82" w:rsidR="00603487" w:rsidRPr="00603487" w:rsidRDefault="0060348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Pr="0002094A">
              <w:rPr>
                <w:u w:val="single"/>
              </w:rPr>
              <w:t>&lt;</w:t>
            </w:r>
            <w:r w:rsidRPr="0002094A">
              <w:t xml:space="preserve"> 10mg :</w:t>
            </w:r>
            <w:r>
              <w:t xml:space="preserve"> ** Faire pomper </w:t>
            </w:r>
            <w:r w:rsidR="00E2202D">
              <w:t xml:space="preserve"> et préparer à 0.1mg/ml</w:t>
            </w:r>
            <w:r>
              <w:t>**</w:t>
            </w:r>
          </w:p>
          <w:p w14:paraId="013EF41A" w14:textId="06ED59DF" w:rsidR="00EF218C" w:rsidRDefault="00EF218C" w:rsidP="00EF21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 </w:t>
            </w:r>
            <w:r w:rsidRPr="00EF218C">
              <w:t xml:space="preserve">11 à </w:t>
            </w:r>
            <w:r w:rsidRPr="00633793">
              <w:t>40 mg :</w:t>
            </w:r>
            <w:r>
              <w:t xml:space="preserve"> 100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 </w:t>
            </w:r>
            <w:r>
              <w:rPr>
                <w:i/>
              </w:rPr>
              <w:t>*sac pompé</w:t>
            </w:r>
            <w:r w:rsidRPr="000266AE">
              <w:rPr>
                <w:i/>
              </w:rPr>
              <w:t xml:space="preserve"> *</w:t>
            </w:r>
          </w:p>
          <w:p w14:paraId="672732BB" w14:textId="77777777" w:rsidR="00EF218C" w:rsidRDefault="00EF218C" w:rsidP="00EF21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41 à </w:t>
            </w:r>
            <w:r>
              <w:t>8</w:t>
            </w:r>
            <w:r w:rsidRPr="00633793">
              <w:t>0 :</w:t>
            </w:r>
            <w:r>
              <w:t xml:space="preserve"> sac 200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 </w:t>
            </w:r>
          </w:p>
          <w:p w14:paraId="65D20CFE" w14:textId="77777777" w:rsidR="00EF218C" w:rsidRDefault="00EF218C" w:rsidP="00EF21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 xml:space="preserve">Dose </w:t>
            </w:r>
            <w:r>
              <w:t>8</w:t>
            </w:r>
            <w:r w:rsidRPr="00633793">
              <w:t>1 à 100 :</w:t>
            </w:r>
            <w:r>
              <w:t xml:space="preserve"> sac 250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 </w:t>
            </w:r>
          </w:p>
          <w:p w14:paraId="46496881" w14:textId="77777777" w:rsidR="00EF218C" w:rsidRDefault="00EF218C" w:rsidP="00EF21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101 à 200 mg :</w:t>
            </w:r>
            <w:r>
              <w:t xml:space="preserve"> sac 500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 </w:t>
            </w:r>
          </w:p>
          <w:p w14:paraId="093AFCDA" w14:textId="77777777" w:rsidR="00EF218C" w:rsidRPr="00362329" w:rsidRDefault="00EF218C" w:rsidP="00EF21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201 à 230 mg :</w:t>
            </w:r>
            <w:r w:rsidRPr="00362329">
              <w:t xml:space="preserve"> sac 550 </w:t>
            </w:r>
            <w:proofErr w:type="spellStart"/>
            <w:r w:rsidRPr="00362329">
              <w:t>mL</w:t>
            </w:r>
            <w:proofErr w:type="spellEnd"/>
            <w:r w:rsidRPr="00362329">
              <w:t xml:space="preserve"> de </w:t>
            </w:r>
            <w:proofErr w:type="spellStart"/>
            <w:r w:rsidRPr="00362329">
              <w:t>NaCl</w:t>
            </w:r>
            <w:proofErr w:type="spellEnd"/>
            <w:r w:rsidRPr="00362329">
              <w:t xml:space="preserve"> 0.9% </w:t>
            </w:r>
          </w:p>
          <w:p w14:paraId="3702DE75" w14:textId="77777777" w:rsidR="00EF218C" w:rsidRDefault="00EF218C" w:rsidP="00EF21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231 à 400 mg :</w:t>
            </w:r>
            <w:r w:rsidRPr="00362329">
              <w:t xml:space="preserve"> sac 1000 </w:t>
            </w:r>
            <w:proofErr w:type="spellStart"/>
            <w:r w:rsidRPr="00362329">
              <w:t>mL</w:t>
            </w:r>
            <w:proofErr w:type="spellEnd"/>
            <w:r w:rsidRPr="00362329">
              <w:t xml:space="preserve"> de </w:t>
            </w:r>
            <w:proofErr w:type="spellStart"/>
            <w:r w:rsidRPr="00362329">
              <w:t>NaCl</w:t>
            </w:r>
            <w:proofErr w:type="spellEnd"/>
            <w:r w:rsidRPr="00362329">
              <w:t xml:space="preserve"> 0.9% </w:t>
            </w:r>
          </w:p>
          <w:p w14:paraId="65D73843" w14:textId="69DE5DBE" w:rsidR="00406C0F" w:rsidRDefault="00EF218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793">
              <w:t>Dose 401 à 460 mg :</w:t>
            </w:r>
            <w:r>
              <w:t xml:space="preserve"> sac de 1125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</w:tc>
        <w:tc>
          <w:tcPr>
            <w:tcW w:w="2835" w:type="dxa"/>
          </w:tcPr>
          <w:p w14:paraId="4FF5FBDF" w14:textId="77777777" w:rsidR="002357AB" w:rsidRDefault="002357A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14905257" w14:textId="77777777" w:rsidR="005B243B" w:rsidRDefault="002357A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mg/</w:t>
            </w:r>
            <w:proofErr w:type="spellStart"/>
            <w:r>
              <w:t>mL</w:t>
            </w:r>
            <w:proofErr w:type="spellEnd"/>
          </w:p>
          <w:p w14:paraId="3306C96F" w14:textId="77777777" w:rsidR="00DD6E6F" w:rsidRDefault="00DD6E6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min : </w:t>
            </w:r>
          </w:p>
          <w:p w14:paraId="0C964C4B" w14:textId="3D065B91" w:rsidR="00DD6E6F" w:rsidRDefault="00DD6E6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7CF98693" w14:textId="77A7E350" w:rsidR="005B243B" w:rsidRDefault="0063775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jours frigo/TP</w:t>
            </w:r>
          </w:p>
        </w:tc>
      </w:tr>
      <w:tr w:rsidR="00E04FA8" w14:paraId="362FA79E" w14:textId="77777777" w:rsidTr="00EA0978">
        <w:trPr>
          <w:cantSplit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4A7BF10" w14:textId="266A6CDC" w:rsidR="005B243B" w:rsidRDefault="005B243B" w:rsidP="001B739C">
            <w:pPr>
              <w:spacing w:before="60" w:after="60"/>
            </w:pPr>
            <w:proofErr w:type="spellStart"/>
            <w:r>
              <w:t>Fludarabine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Fludara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6259CDBC" w14:textId="7D2F474A" w:rsidR="005B243B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48691047" w14:textId="721242FE" w:rsidR="001F38AD" w:rsidRPr="0002094A" w:rsidRDefault="001F38AD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2094A">
              <w:rPr>
                <w:i/>
              </w:rPr>
              <w:t>PERFUSER EN 30 MINUTES</w:t>
            </w:r>
          </w:p>
          <w:p w14:paraId="5FC7B21D" w14:textId="77777777" w:rsidR="005C7EFE" w:rsidRPr="002F1DD8" w:rsidRDefault="005C7EFE" w:rsidP="005C7EF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4F50">
              <w:t>Toujours</w:t>
            </w:r>
            <w:r>
              <w:t xml:space="preserve"> préparer dans sac </w:t>
            </w:r>
            <w:r w:rsidRPr="00852006">
              <w:t xml:space="preserve">de 50 </w:t>
            </w:r>
            <w:proofErr w:type="spellStart"/>
            <w:r w:rsidRPr="00852006"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  <w:p w14:paraId="2A368821" w14:textId="68DF763B" w:rsidR="00406C0F" w:rsidRPr="007E5D00" w:rsidRDefault="00406C0F" w:rsidP="007F651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2F37A93" w14:textId="77777777" w:rsidR="00F1457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091123DF" w14:textId="6B63D603" w:rsidR="005B243B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473F2">
              <w:t>.</w:t>
            </w:r>
            <w:r>
              <w:t>5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7199D93B" w14:textId="4C558437" w:rsidR="005B243B" w:rsidRDefault="0063775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jours frigo/TP</w:t>
            </w:r>
          </w:p>
        </w:tc>
      </w:tr>
      <w:tr w:rsidR="005B243B" w14:paraId="4523619C" w14:textId="77777777" w:rsidTr="00EA0978">
        <w:trPr>
          <w:cantSplit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7EE47F0" w14:textId="77777777" w:rsidR="000D6506" w:rsidRDefault="005B243B" w:rsidP="001B739C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t>Fluorouracile</w:t>
            </w:r>
            <w:proofErr w:type="spellEnd"/>
            <w:r>
              <w:t xml:space="preserve"> </w:t>
            </w:r>
          </w:p>
          <w:p w14:paraId="491BD893" w14:textId="48B5F7BF" w:rsidR="005B243B" w:rsidRDefault="005B243B" w:rsidP="001B739C">
            <w:pPr>
              <w:spacing w:before="60" w:after="60"/>
            </w:pPr>
            <w:r w:rsidRPr="00610070">
              <w:rPr>
                <w:b w:val="0"/>
                <w:bCs w:val="0"/>
              </w:rPr>
              <w:t>(5-FU)</w:t>
            </w:r>
          </w:p>
        </w:tc>
        <w:tc>
          <w:tcPr>
            <w:tcW w:w="709" w:type="dxa"/>
          </w:tcPr>
          <w:p w14:paraId="4C505D5D" w14:textId="323CC6E0" w:rsidR="005B243B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40FA1AD5" w14:textId="77777777" w:rsidR="0002094A" w:rsidRDefault="002B1C89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094A">
              <w:t xml:space="preserve">PERFUSER EN 3 À 15 MINUTES </w:t>
            </w:r>
          </w:p>
          <w:p w14:paraId="2E881FEF" w14:textId="55E43FFC" w:rsidR="002B1C89" w:rsidRPr="0002094A" w:rsidRDefault="002B1C89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1C89">
              <w:rPr>
                <w:u w:val="single"/>
              </w:rPr>
              <w:t>IV push</w:t>
            </w:r>
          </w:p>
          <w:p w14:paraId="5D89944E" w14:textId="60061064" w:rsidR="002B1C89" w:rsidRDefault="002B1C8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seringue sans </w:t>
            </w:r>
            <w:proofErr w:type="spellStart"/>
            <w:r>
              <w:t>rediluer</w:t>
            </w:r>
            <w:proofErr w:type="spellEnd"/>
          </w:p>
          <w:p w14:paraId="4EBABB17" w14:textId="0E272DE3" w:rsidR="002B1C89" w:rsidRPr="0002094A" w:rsidRDefault="002B1C89" w:rsidP="0002094A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2094A">
              <w:rPr>
                <w:i/>
              </w:rPr>
              <w:t>PERFUSER EN 24 HEURES</w:t>
            </w:r>
          </w:p>
          <w:p w14:paraId="19C1574C" w14:textId="08DDF659" w:rsidR="009826AE" w:rsidRDefault="00984B3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Pr="0002094A">
              <w:rPr>
                <w:u w:val="single"/>
              </w:rPr>
              <w:t>&lt;</w:t>
            </w:r>
            <w:r w:rsidRPr="0002094A">
              <w:t xml:space="preserve"> 5000 mg :</w:t>
            </w:r>
            <w:r>
              <w:t xml:space="preserve"> sac 500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 </w:t>
            </w:r>
          </w:p>
          <w:p w14:paraId="421A8A15" w14:textId="33A432DC" w:rsidR="00406C0F" w:rsidRDefault="00984B3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Pr="0002094A">
              <w:rPr>
                <w:rFonts w:cstheme="minorHAnsi"/>
              </w:rPr>
              <w:t>&gt;</w:t>
            </w:r>
            <w:r w:rsidRPr="0002094A">
              <w:t xml:space="preserve"> 5000 mg :</w:t>
            </w:r>
            <w:r>
              <w:t xml:space="preserve"> sac 1000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</w:tc>
        <w:tc>
          <w:tcPr>
            <w:tcW w:w="2835" w:type="dxa"/>
          </w:tcPr>
          <w:p w14:paraId="14D4B956" w14:textId="77777777" w:rsidR="00F1457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0F30248B" w14:textId="292CD1C1" w:rsidR="005B243B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7EC2D845" w14:textId="77777777" w:rsidR="005B243B" w:rsidRDefault="00C2476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jours TP</w:t>
            </w:r>
          </w:p>
          <w:p w14:paraId="13EFD843" w14:textId="77777777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484C4B" w14:textId="77777777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A3BDCD" w14:textId="77777777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F6A4F7" w14:textId="1FB53253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rPr>
                <w:i/>
                <w:color w:val="000000" w:themeColor="text1"/>
              </w:rPr>
              <w:t>Protéger de la lumière</w:t>
            </w:r>
          </w:p>
        </w:tc>
      </w:tr>
      <w:tr w:rsidR="00E04FA8" w14:paraId="5B0E32E1" w14:textId="77777777" w:rsidTr="00EA0978">
        <w:trPr>
          <w:cantSplit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6A61453" w14:textId="0A45B046" w:rsidR="005B243B" w:rsidRDefault="005B243B" w:rsidP="001B739C">
            <w:pPr>
              <w:spacing w:before="60" w:after="60"/>
            </w:pPr>
            <w:proofErr w:type="spellStart"/>
            <w:r>
              <w:t>Gemcitabine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Gemzar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  <w:p w14:paraId="4FCB4250" w14:textId="73420426" w:rsidR="005B243B" w:rsidRDefault="005B243B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43BBE13C" w14:textId="6494B45F" w:rsidR="005B243B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33F55DCA" w14:textId="410F5E72" w:rsidR="00984B3C" w:rsidRPr="0002094A" w:rsidRDefault="00984B3C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094A">
              <w:t>PERFUSER EN 30 MINUTES</w:t>
            </w:r>
          </w:p>
          <w:p w14:paraId="206B51F3" w14:textId="0EA6A1F6" w:rsidR="00B0369C" w:rsidRPr="00E96D20" w:rsidRDefault="00B0369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Pr="0002094A">
              <w:rPr>
                <w:u w:val="single"/>
              </w:rPr>
              <w:t>&lt;</w:t>
            </w:r>
            <w:r w:rsidR="00F65AB7" w:rsidRPr="0002094A">
              <w:t xml:space="preserve"> </w:t>
            </w:r>
            <w:r w:rsidR="00984B3C" w:rsidRPr="0002094A">
              <w:t>1000 mg :</w:t>
            </w:r>
            <w:r w:rsidR="00984B3C">
              <w:t xml:space="preserve"> sac 10</w:t>
            </w:r>
            <w:r w:rsidRPr="00E96D20">
              <w:t xml:space="preserve">0 </w:t>
            </w:r>
            <w:proofErr w:type="spellStart"/>
            <w:r w:rsidRPr="00E96D20">
              <w:t>mL</w:t>
            </w:r>
            <w:proofErr w:type="spellEnd"/>
            <w:r w:rsidRPr="00E96D20">
              <w:t xml:space="preserve"> de </w:t>
            </w:r>
            <w:proofErr w:type="spellStart"/>
            <w:r w:rsidRPr="00E96D20">
              <w:t>NaCl</w:t>
            </w:r>
            <w:proofErr w:type="spellEnd"/>
            <w:r w:rsidRPr="00E96D20">
              <w:t xml:space="preserve"> 0,9% </w:t>
            </w:r>
          </w:p>
          <w:p w14:paraId="67EE16C9" w14:textId="29A00AB0" w:rsidR="00B0369C" w:rsidRPr="00E96D20" w:rsidRDefault="00B0369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="00BC2F44" w:rsidRPr="0002094A">
              <w:t>1001</w:t>
            </w:r>
            <w:r w:rsidRPr="0002094A">
              <w:t xml:space="preserve"> à </w:t>
            </w:r>
            <w:r w:rsidR="006574CA" w:rsidRPr="0002094A">
              <w:t>2</w:t>
            </w:r>
            <w:r w:rsidR="00BC2F44" w:rsidRPr="0002094A">
              <w:t>280</w:t>
            </w:r>
            <w:r w:rsidRPr="0002094A">
              <w:t xml:space="preserve"> mg:</w:t>
            </w:r>
            <w:r w:rsidRPr="00E96D20">
              <w:t xml:space="preserve"> sac 2</w:t>
            </w:r>
            <w:r w:rsidR="00984B3C">
              <w:t>5</w:t>
            </w:r>
            <w:r w:rsidRPr="00E96D20">
              <w:t xml:space="preserve">0 </w:t>
            </w:r>
            <w:proofErr w:type="spellStart"/>
            <w:r w:rsidRPr="00E96D20">
              <w:t>mL</w:t>
            </w:r>
            <w:proofErr w:type="spellEnd"/>
            <w:r w:rsidR="00F65AB7" w:rsidRPr="00E96D20">
              <w:t xml:space="preserve"> de</w:t>
            </w:r>
            <w:r w:rsidRPr="00E96D20">
              <w:t xml:space="preserve"> </w:t>
            </w:r>
            <w:proofErr w:type="spellStart"/>
            <w:r w:rsidRPr="00E96D20">
              <w:t>NaCl</w:t>
            </w:r>
            <w:proofErr w:type="spellEnd"/>
            <w:r w:rsidRPr="00E96D20">
              <w:t xml:space="preserve"> 0.9% </w:t>
            </w:r>
          </w:p>
          <w:p w14:paraId="06885F17" w14:textId="7BC6D298" w:rsidR="00213B0B" w:rsidRDefault="00213B0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="00BC2F44" w:rsidRPr="0002094A">
              <w:t>2281</w:t>
            </w:r>
            <w:r w:rsidRPr="0002094A">
              <w:t xml:space="preserve"> à </w:t>
            </w:r>
            <w:r w:rsidR="00BC2F44" w:rsidRPr="0002094A">
              <w:t>35</w:t>
            </w:r>
            <w:r w:rsidRPr="0002094A">
              <w:t>00 mg:</w:t>
            </w:r>
            <w:r w:rsidRPr="00E96D20">
              <w:t xml:space="preserve"> sac 2</w:t>
            </w:r>
            <w:r>
              <w:t>0</w:t>
            </w:r>
            <w:r w:rsidRPr="00E96D20">
              <w:t xml:space="preserve">0 </w:t>
            </w:r>
            <w:proofErr w:type="spellStart"/>
            <w:r w:rsidRPr="00E96D20">
              <w:t>mL</w:t>
            </w:r>
            <w:proofErr w:type="spellEnd"/>
            <w:r w:rsidRPr="00E96D20">
              <w:t xml:space="preserve"> de</w:t>
            </w:r>
            <w:r>
              <w:t xml:space="preserve"> </w:t>
            </w:r>
            <w:proofErr w:type="spellStart"/>
            <w:r>
              <w:t>NaCl</w:t>
            </w:r>
            <w:proofErr w:type="spellEnd"/>
            <w:r>
              <w:t xml:space="preserve"> 0.9% </w:t>
            </w:r>
          </w:p>
          <w:p w14:paraId="19BCA366" w14:textId="6A22DE99" w:rsidR="00406C0F" w:rsidRDefault="00EF44AF" w:rsidP="007F651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="00BC2F44" w:rsidRPr="0002094A">
              <w:t>3501</w:t>
            </w:r>
            <w:r w:rsidRPr="0002094A">
              <w:t xml:space="preserve"> à </w:t>
            </w:r>
            <w:r w:rsidR="008F3181" w:rsidRPr="0002094A">
              <w:t>4750</w:t>
            </w:r>
            <w:r w:rsidRPr="0002094A">
              <w:t xml:space="preserve"> mg:</w:t>
            </w:r>
            <w:r w:rsidRPr="008F3181">
              <w:t xml:space="preserve"> sac </w:t>
            </w:r>
            <w:r w:rsidR="008F3181">
              <w:t>350</w:t>
            </w:r>
            <w:r w:rsidR="00213B0B">
              <w:t xml:space="preserve"> </w:t>
            </w:r>
            <w:proofErr w:type="spellStart"/>
            <w:r w:rsidR="00213B0B">
              <w:t>mL</w:t>
            </w:r>
            <w:proofErr w:type="spellEnd"/>
            <w:r w:rsidR="00213B0B">
              <w:t xml:space="preserve"> de </w:t>
            </w:r>
            <w:proofErr w:type="spellStart"/>
            <w:r w:rsidR="00213B0B">
              <w:t>NaCl</w:t>
            </w:r>
            <w:proofErr w:type="spellEnd"/>
            <w:r w:rsidR="00213B0B">
              <w:t xml:space="preserve"> 0.9% </w:t>
            </w:r>
          </w:p>
        </w:tc>
        <w:tc>
          <w:tcPr>
            <w:tcW w:w="2835" w:type="dxa"/>
          </w:tcPr>
          <w:p w14:paraId="4B36D64A" w14:textId="77777777" w:rsidR="00C7707C" w:rsidRDefault="00C7707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0B0DEB">
              <w:rPr>
                <w:color w:val="000000" w:themeColor="text1"/>
              </w:rPr>
              <w:t xml:space="preserve">oncentration </w:t>
            </w:r>
            <w:r>
              <w:rPr>
                <w:color w:val="000000" w:themeColor="text1"/>
              </w:rPr>
              <w:t xml:space="preserve">max : </w:t>
            </w:r>
          </w:p>
          <w:p w14:paraId="4309B40F" w14:textId="25D1EF35" w:rsidR="000B0DEB" w:rsidRDefault="005C7EF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0B0DEB">
              <w:rPr>
                <w:color w:val="000000" w:themeColor="text1"/>
              </w:rPr>
              <w:t xml:space="preserve"> mg/</w:t>
            </w:r>
            <w:proofErr w:type="spellStart"/>
            <w:r w:rsidR="000B0DEB">
              <w:rPr>
                <w:color w:val="000000" w:themeColor="text1"/>
              </w:rPr>
              <w:t>mL</w:t>
            </w:r>
            <w:proofErr w:type="spellEnd"/>
          </w:p>
          <w:p w14:paraId="7B628A3C" w14:textId="77777777" w:rsidR="000B0DEB" w:rsidRDefault="000B0D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17D573F" w14:textId="77777777" w:rsidR="000B0DEB" w:rsidRDefault="000B0D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4D54968" w14:textId="5B27D553" w:rsidR="00466E70" w:rsidRDefault="00466E7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356E1451" w14:textId="611137AA" w:rsidR="005B243B" w:rsidRDefault="00DE6C2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jours fri</w:t>
            </w:r>
            <w:r w:rsidR="005C7EFE">
              <w:t>go</w:t>
            </w:r>
          </w:p>
        </w:tc>
      </w:tr>
      <w:tr w:rsidR="00A13B9E" w14:paraId="6FF6B868" w14:textId="77777777" w:rsidTr="00EA0978">
        <w:trPr>
          <w:cantSplit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61C5282" w14:textId="77777777" w:rsidR="00A13B9E" w:rsidRDefault="00A13B9E" w:rsidP="001B739C">
            <w:pPr>
              <w:spacing w:before="60" w:after="60"/>
            </w:pPr>
            <w:proofErr w:type="spellStart"/>
            <w:r>
              <w:lastRenderedPageBreak/>
              <w:t>Gemtuzumab</w:t>
            </w:r>
            <w:proofErr w:type="spellEnd"/>
          </w:p>
          <w:p w14:paraId="4A6C3E51" w14:textId="2EEA94C4" w:rsidR="00A13B9E" w:rsidRDefault="00A13B9E" w:rsidP="001B739C">
            <w:pPr>
              <w:spacing w:beforeLines="60" w:before="144" w:after="60"/>
              <w:contextualSpacing/>
            </w:pPr>
            <w:proofErr w:type="spellStart"/>
            <w:r>
              <w:t>ozogamicine</w:t>
            </w:r>
            <w:proofErr w:type="spellEnd"/>
          </w:p>
          <w:p w14:paraId="18507B1C" w14:textId="431F9D83" w:rsidR="00A13B9E" w:rsidRPr="00A13B9E" w:rsidRDefault="00A13B9E" w:rsidP="001B739C">
            <w:pPr>
              <w:spacing w:beforeLines="60" w:before="144" w:after="60"/>
              <w:contextualSpacing/>
              <w:rPr>
                <w:b w:val="0"/>
              </w:rPr>
            </w:pP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Mylotarg</w:t>
            </w:r>
            <w:proofErr w:type="spellEnd"/>
            <w:r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628FACBC" w14:textId="20DFF2A4" w:rsidR="00A13B9E" w:rsidRDefault="00A13B9E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2CD0388A" w14:textId="2C43A843" w:rsidR="003F0519" w:rsidRPr="0002094A" w:rsidRDefault="003F0519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2094A">
              <w:rPr>
                <w:i/>
              </w:rPr>
              <w:t>PERFUSER EN 120 MINUTES</w:t>
            </w:r>
          </w:p>
          <w:p w14:paraId="2A2AF8AB" w14:textId="1255F899" w:rsidR="00A13B9E" w:rsidRPr="00A13B9E" w:rsidRDefault="00A13B9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A13B9E">
              <w:rPr>
                <w:u w:val="single"/>
              </w:rPr>
              <w:t>Doses &lt; 3.9</w:t>
            </w:r>
            <w:r w:rsidR="00434440">
              <w:rPr>
                <w:u w:val="single"/>
              </w:rPr>
              <w:t>0</w:t>
            </w:r>
            <w:r w:rsidRPr="00A13B9E">
              <w:rPr>
                <w:u w:val="single"/>
              </w:rPr>
              <w:t xml:space="preserve"> mg à préparer en seringue</w:t>
            </w:r>
            <w:r w:rsidR="00F66ED7">
              <w:rPr>
                <w:u w:val="single"/>
              </w:rPr>
              <w:t> :</w:t>
            </w:r>
          </w:p>
          <w:p w14:paraId="3CCF97E8" w14:textId="64E44247" w:rsidR="00A13B9E" w:rsidRPr="00434440" w:rsidRDefault="00A13B9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0.3</w:t>
            </w:r>
            <w:r w:rsidR="00434440" w:rsidRPr="0002094A">
              <w:t>0</w:t>
            </w:r>
            <w:r w:rsidR="00F66ED7" w:rsidRPr="0002094A">
              <w:t xml:space="preserve"> à</w:t>
            </w:r>
            <w:r w:rsidRPr="0002094A">
              <w:t xml:space="preserve"> </w:t>
            </w:r>
            <w:r w:rsidR="00F66ED7" w:rsidRPr="0002094A">
              <w:t>0.44</w:t>
            </w:r>
            <w:r w:rsidRPr="0002094A">
              <w:t xml:space="preserve"> mg :</w:t>
            </w:r>
            <w:r w:rsidRPr="00434440">
              <w:t xml:space="preserve"> compléter volume ad 3.5 </w:t>
            </w:r>
            <w:proofErr w:type="spellStart"/>
            <w:r w:rsidRPr="00434440">
              <w:t>mL</w:t>
            </w:r>
            <w:proofErr w:type="spellEnd"/>
            <w:r w:rsidRPr="00434440">
              <w:t xml:space="preserve"> avec </w:t>
            </w:r>
            <w:proofErr w:type="spellStart"/>
            <w:r w:rsidRPr="00434440">
              <w:t>NaCl</w:t>
            </w:r>
            <w:proofErr w:type="spellEnd"/>
            <w:r w:rsidRPr="00434440">
              <w:t xml:space="preserve"> 0.9% dans</w:t>
            </w:r>
            <w:r w:rsidR="00DE3522">
              <w:t xml:space="preserve"> seringue de 10</w:t>
            </w:r>
            <w:r w:rsidRPr="00434440">
              <w:t xml:space="preserve"> </w:t>
            </w:r>
            <w:proofErr w:type="spellStart"/>
            <w:r w:rsidRPr="00434440">
              <w:t>mL</w:t>
            </w:r>
            <w:proofErr w:type="spellEnd"/>
          </w:p>
          <w:p w14:paraId="58837FBD" w14:textId="66AB56A3" w:rsidR="00A13B9E" w:rsidRPr="00434440" w:rsidRDefault="00F66ED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0.45 à 0.74</w:t>
            </w:r>
            <w:r w:rsidR="00A13B9E" w:rsidRPr="0002094A">
              <w:t xml:space="preserve"> mg :</w:t>
            </w:r>
            <w:r w:rsidR="00A13B9E" w:rsidRPr="00434440">
              <w:t xml:space="preserve"> compléter volume ad 6 </w:t>
            </w:r>
            <w:proofErr w:type="spellStart"/>
            <w:r w:rsidR="00A13B9E" w:rsidRPr="00434440">
              <w:t>mL</w:t>
            </w:r>
            <w:proofErr w:type="spellEnd"/>
            <w:r w:rsidR="00A13B9E" w:rsidRPr="00434440">
              <w:t xml:space="preserve"> avec </w:t>
            </w:r>
            <w:proofErr w:type="spellStart"/>
            <w:r w:rsidR="00A13B9E" w:rsidRPr="00434440">
              <w:t>NaCl</w:t>
            </w:r>
            <w:proofErr w:type="spellEnd"/>
            <w:r w:rsidR="00A13B9E" w:rsidRPr="00434440">
              <w:t xml:space="preserve"> 0.9% dans seringue de 10 </w:t>
            </w:r>
            <w:proofErr w:type="spellStart"/>
            <w:r w:rsidR="00A13B9E" w:rsidRPr="00434440">
              <w:t>mL</w:t>
            </w:r>
            <w:proofErr w:type="spellEnd"/>
          </w:p>
          <w:p w14:paraId="637CF4AA" w14:textId="669D4F22" w:rsidR="00A13B9E" w:rsidRPr="00434440" w:rsidRDefault="00F66ED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0.75 à 1.88</w:t>
            </w:r>
            <w:r w:rsidR="00A13B9E" w:rsidRPr="0002094A">
              <w:t xml:space="preserve"> mg :</w:t>
            </w:r>
            <w:r w:rsidR="00434440" w:rsidRPr="00434440">
              <w:t xml:space="preserve"> compléter volume ad 10</w:t>
            </w:r>
            <w:r w:rsidR="00A13B9E" w:rsidRPr="00434440">
              <w:t xml:space="preserve"> </w:t>
            </w:r>
            <w:proofErr w:type="spellStart"/>
            <w:r w:rsidR="00A13B9E" w:rsidRPr="00434440">
              <w:t>mL</w:t>
            </w:r>
            <w:proofErr w:type="spellEnd"/>
            <w:r w:rsidR="00A13B9E" w:rsidRPr="00434440">
              <w:t xml:space="preserve"> av</w:t>
            </w:r>
            <w:r w:rsidR="00434440" w:rsidRPr="00434440">
              <w:t xml:space="preserve">ec </w:t>
            </w:r>
            <w:proofErr w:type="spellStart"/>
            <w:r w:rsidR="00434440" w:rsidRPr="00434440">
              <w:t>NaCl</w:t>
            </w:r>
            <w:proofErr w:type="spellEnd"/>
            <w:r w:rsidR="00434440" w:rsidRPr="00434440">
              <w:t xml:space="preserve"> 0.9% dans seringue de 20</w:t>
            </w:r>
            <w:r w:rsidR="00A13B9E" w:rsidRPr="00434440">
              <w:t xml:space="preserve"> </w:t>
            </w:r>
            <w:proofErr w:type="spellStart"/>
            <w:r w:rsidR="00A13B9E" w:rsidRPr="00434440">
              <w:t>mL</w:t>
            </w:r>
            <w:proofErr w:type="spellEnd"/>
          </w:p>
          <w:p w14:paraId="4BC319FD" w14:textId="7DF3C358" w:rsidR="00A13B9E" w:rsidRDefault="0043444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</w:t>
            </w:r>
            <w:r w:rsidR="00F66ED7" w:rsidRPr="0002094A">
              <w:t>se 1.89 à 3.89</w:t>
            </w:r>
            <w:r w:rsidR="00A13B9E" w:rsidRPr="0002094A">
              <w:t xml:space="preserve"> mg :</w:t>
            </w:r>
            <w:r>
              <w:t xml:space="preserve"> compléter volume ad 22.5</w:t>
            </w:r>
            <w:r w:rsidR="00A13B9E">
              <w:t xml:space="preserve"> </w:t>
            </w:r>
            <w:proofErr w:type="spellStart"/>
            <w:r w:rsidR="00A13B9E">
              <w:t>mL</w:t>
            </w:r>
            <w:proofErr w:type="spellEnd"/>
            <w:r w:rsidR="00A13B9E">
              <w:t xml:space="preserve"> a</w:t>
            </w:r>
            <w:r>
              <w:t xml:space="preserve">vec </w:t>
            </w:r>
            <w:proofErr w:type="spellStart"/>
            <w:r>
              <w:t>NaCl</w:t>
            </w:r>
            <w:proofErr w:type="spellEnd"/>
            <w:r>
              <w:t xml:space="preserve"> 0.9% dans seringue de 3</w:t>
            </w:r>
            <w:r w:rsidR="00A13B9E">
              <w:t xml:space="preserve">0 </w:t>
            </w:r>
            <w:proofErr w:type="spellStart"/>
            <w:r w:rsidR="00A13B9E">
              <w:t>mL</w:t>
            </w:r>
            <w:proofErr w:type="spellEnd"/>
          </w:p>
          <w:p w14:paraId="4BA81BFB" w14:textId="216F2C10" w:rsidR="0002094A" w:rsidRPr="0002094A" w:rsidRDefault="003B0A45" w:rsidP="0002094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B0A45">
              <w:rPr>
                <w:i/>
              </w:rPr>
              <w:t xml:space="preserve">-&gt; </w:t>
            </w:r>
            <w:r w:rsidR="00487164" w:rsidRPr="003B0A45">
              <w:rPr>
                <w:i/>
              </w:rPr>
              <w:t>Utiliser tubulure « </w:t>
            </w:r>
            <w:proofErr w:type="spellStart"/>
            <w:r w:rsidR="00487164" w:rsidRPr="003B0A45">
              <w:rPr>
                <w:i/>
              </w:rPr>
              <w:t>Microbore</w:t>
            </w:r>
            <w:proofErr w:type="spellEnd"/>
            <w:r w:rsidR="00487164" w:rsidRPr="003B0A45">
              <w:rPr>
                <w:i/>
              </w:rPr>
              <w:t xml:space="preserve"> Extension Set, </w:t>
            </w:r>
            <w:proofErr w:type="spellStart"/>
            <w:r w:rsidR="00487164" w:rsidRPr="003B0A45">
              <w:rPr>
                <w:i/>
              </w:rPr>
              <w:t>ref</w:t>
            </w:r>
            <w:proofErr w:type="spellEnd"/>
            <w:r w:rsidR="00487164" w:rsidRPr="003B0A45">
              <w:rPr>
                <w:i/>
              </w:rPr>
              <w:t xml:space="preserve"> : V6223, </w:t>
            </w:r>
            <w:proofErr w:type="spellStart"/>
            <w:r w:rsidR="00487164" w:rsidRPr="003B0A45">
              <w:rPr>
                <w:i/>
              </w:rPr>
              <w:t>lenght</w:t>
            </w:r>
            <w:proofErr w:type="spellEnd"/>
            <w:r w:rsidR="00487164" w:rsidRPr="003B0A45">
              <w:rPr>
                <w:i/>
              </w:rPr>
              <w:t xml:space="preserve"> : 60 </w:t>
            </w:r>
            <w:proofErr w:type="gramStart"/>
            <w:r w:rsidR="00487164" w:rsidRPr="003B0A45">
              <w:rPr>
                <w:i/>
              </w:rPr>
              <w:t>in.,</w:t>
            </w:r>
            <w:proofErr w:type="gramEnd"/>
            <w:r w:rsidR="00487164" w:rsidRPr="003B0A45">
              <w:rPr>
                <w:i/>
              </w:rPr>
              <w:t xml:space="preserve"> priming volume : 0.8 </w:t>
            </w:r>
            <w:proofErr w:type="spellStart"/>
            <w:r w:rsidR="00487164" w:rsidRPr="003B0A45">
              <w:rPr>
                <w:i/>
              </w:rPr>
              <w:t>mL</w:t>
            </w:r>
            <w:proofErr w:type="spellEnd"/>
            <w:r w:rsidRPr="003B0A45">
              <w:rPr>
                <w:i/>
              </w:rPr>
              <w:t>, GTIN : 04046964189227</w:t>
            </w:r>
            <w:r w:rsidR="00487164" w:rsidRPr="003B0A45">
              <w:rPr>
                <w:i/>
              </w:rPr>
              <w:t> »</w:t>
            </w:r>
            <w:r w:rsidRPr="003B0A45">
              <w:rPr>
                <w:i/>
              </w:rPr>
              <w:t xml:space="preserve"> et « FILTRE PALL </w:t>
            </w:r>
            <w:proofErr w:type="spellStart"/>
            <w:r w:rsidRPr="003B0A45">
              <w:rPr>
                <w:i/>
              </w:rPr>
              <w:t>Supor</w:t>
            </w:r>
            <w:r w:rsidRPr="003B0A45">
              <w:rPr>
                <w:i/>
                <w:vertAlign w:val="superscript"/>
              </w:rPr>
              <w:t>TM</w:t>
            </w:r>
            <w:proofErr w:type="spellEnd"/>
            <w:r w:rsidRPr="003B0A45">
              <w:rPr>
                <w:i/>
              </w:rPr>
              <w:t xml:space="preserve"> AEF 0,2 </w:t>
            </w:r>
            <w:r w:rsidRPr="003B0A45">
              <w:rPr>
                <w:rFonts w:cstheme="minorHAnsi"/>
                <w:i/>
              </w:rPr>
              <w:t>µ</w:t>
            </w:r>
            <w:r w:rsidRPr="003B0A45">
              <w:rPr>
                <w:i/>
              </w:rPr>
              <w:t>m ».</w:t>
            </w:r>
          </w:p>
          <w:p w14:paraId="7F1C8397" w14:textId="54F69243" w:rsidR="00434440" w:rsidRPr="00F66ED7" w:rsidRDefault="00434440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66ED7">
              <w:rPr>
                <w:u w:val="single"/>
              </w:rPr>
              <w:t xml:space="preserve">Doses </w:t>
            </w:r>
            <w:r w:rsidR="00F66ED7" w:rsidRPr="00F66ED7">
              <w:rPr>
                <w:u w:val="single"/>
              </w:rPr>
              <w:t xml:space="preserve">&gt; </w:t>
            </w:r>
            <w:r w:rsidRPr="00F66ED7">
              <w:rPr>
                <w:u w:val="single"/>
              </w:rPr>
              <w:t>3.</w:t>
            </w:r>
            <w:r w:rsidR="00646901">
              <w:rPr>
                <w:u w:val="single"/>
              </w:rPr>
              <w:t>89</w:t>
            </w:r>
            <w:r w:rsidR="00493A6A">
              <w:rPr>
                <w:u w:val="single"/>
              </w:rPr>
              <w:t xml:space="preserve"> mg à préparer en sac</w:t>
            </w:r>
            <w:r w:rsidR="00F66ED7">
              <w:rPr>
                <w:u w:val="single"/>
              </w:rPr>
              <w:t xml:space="preserve"> </w:t>
            </w:r>
            <w:r w:rsidRPr="00F66ED7">
              <w:rPr>
                <w:u w:val="single"/>
              </w:rPr>
              <w:t>:</w:t>
            </w:r>
          </w:p>
          <w:p w14:paraId="2599D6B2" w14:textId="44B8D145" w:rsidR="00434440" w:rsidRDefault="0043444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Dose 3.90</w:t>
            </w:r>
            <w:r w:rsidR="00F66ED7">
              <w:t xml:space="preserve"> à 11.69</w:t>
            </w:r>
            <w:r>
              <w:t xml:space="preserve"> mg : sac 50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0.9%. Retirer volume </w:t>
            </w:r>
            <w:proofErr w:type="spellStart"/>
            <w:r>
              <w:t>NaCl</w:t>
            </w:r>
            <w:proofErr w:type="spellEnd"/>
            <w:r>
              <w:t xml:space="preserve"> 0.9% correspondant à la dose -&gt; </w:t>
            </w:r>
            <w:r w:rsidRPr="00434440">
              <w:t xml:space="preserve">ad 50 </w:t>
            </w:r>
            <w:proofErr w:type="spellStart"/>
            <w:r w:rsidRPr="00434440">
              <w:t>mL</w:t>
            </w:r>
            <w:proofErr w:type="spellEnd"/>
            <w:r w:rsidRPr="00434440">
              <w:t xml:space="preserve"> total</w:t>
            </w:r>
          </w:p>
          <w:p w14:paraId="3CE29C66" w14:textId="2ECFD7BE" w:rsidR="00406C0F" w:rsidRPr="00235E3B" w:rsidRDefault="0043444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Dose 11.70</w:t>
            </w:r>
            <w:r w:rsidR="00F66ED7">
              <w:t xml:space="preserve"> à 21.59</w:t>
            </w:r>
            <w:r>
              <w:t xml:space="preserve"> mg : sac 100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0.9%. Retirer volume </w:t>
            </w:r>
            <w:proofErr w:type="spellStart"/>
            <w:r>
              <w:t>NaCl</w:t>
            </w:r>
            <w:proofErr w:type="spellEnd"/>
            <w:r>
              <w:t xml:space="preserve"> 0.9% correspondant à la dose -&gt; </w:t>
            </w:r>
            <w:r w:rsidRPr="00434440">
              <w:t xml:space="preserve">ad 100 </w:t>
            </w:r>
            <w:proofErr w:type="spellStart"/>
            <w:r w:rsidRPr="00434440">
              <w:t>mL</w:t>
            </w:r>
            <w:proofErr w:type="spellEnd"/>
            <w:r>
              <w:t xml:space="preserve"> </w:t>
            </w:r>
            <w:r w:rsidRPr="00434440">
              <w:t>total</w:t>
            </w:r>
          </w:p>
        </w:tc>
        <w:tc>
          <w:tcPr>
            <w:tcW w:w="2835" w:type="dxa"/>
          </w:tcPr>
          <w:p w14:paraId="32513086" w14:textId="77777777" w:rsidR="00BC51A0" w:rsidRDefault="00BC51A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Concentration : </w:t>
            </w:r>
          </w:p>
          <w:p w14:paraId="13F72948" w14:textId="6FBF42B8" w:rsidR="00A13B9E" w:rsidRDefault="00BC51A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0.075 à</w:t>
            </w:r>
            <w:r w:rsidR="00A13B9E">
              <w:rPr>
                <w:color w:val="000000" w:themeColor="text1"/>
              </w:rPr>
              <w:t xml:space="preserve"> 0.234 mg/</w:t>
            </w:r>
            <w:proofErr w:type="spellStart"/>
            <w:r w:rsidR="00A13B9E">
              <w:rPr>
                <w:color w:val="000000" w:themeColor="text1"/>
              </w:rPr>
              <w:t>mL</w:t>
            </w:r>
            <w:proofErr w:type="spellEnd"/>
            <w:r w:rsidR="00487164">
              <w:rPr>
                <w:color w:val="000000" w:themeColor="text1"/>
              </w:rPr>
              <w:t xml:space="preserve"> pour  préparations en seringue</w:t>
            </w:r>
            <w:r w:rsidR="00434440">
              <w:rPr>
                <w:color w:val="000000" w:themeColor="text1"/>
              </w:rPr>
              <w:t xml:space="preserve"> </w:t>
            </w:r>
            <w:r w:rsidR="00434440" w:rsidRPr="00434440">
              <w:rPr>
                <w:color w:val="000000" w:themeColor="text1"/>
              </w:rPr>
              <w:t>ET</w:t>
            </w:r>
            <w:r w:rsidR="00434440">
              <w:rPr>
                <w:color w:val="000000" w:themeColor="text1"/>
              </w:rPr>
              <w:t xml:space="preserve"> en sac</w:t>
            </w:r>
          </w:p>
          <w:p w14:paraId="7A5483C7" w14:textId="77777777" w:rsidR="00B154FA" w:rsidRDefault="00B154FA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BC36718" w14:textId="73BEA50C" w:rsidR="00A1254C" w:rsidRDefault="0002094A" w:rsidP="00667D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*</w:t>
            </w:r>
            <w:r w:rsidR="00B154FA" w:rsidRPr="00A1254C">
              <w:rPr>
                <w:i/>
                <w:color w:val="000000" w:themeColor="text1"/>
              </w:rPr>
              <w:t xml:space="preserve">Dans Ariane, les doses </w:t>
            </w:r>
          </w:p>
          <w:p w14:paraId="4728A385" w14:textId="77777777" w:rsidR="00A1254C" w:rsidRDefault="00B154FA" w:rsidP="00667D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A1254C">
              <w:rPr>
                <w:i/>
                <w:color w:val="000000" w:themeColor="text1"/>
                <w:u w:val="single"/>
              </w:rPr>
              <w:t>en seringues</w:t>
            </w:r>
            <w:r w:rsidRPr="00A1254C">
              <w:rPr>
                <w:i/>
                <w:color w:val="000000" w:themeColor="text1"/>
              </w:rPr>
              <w:t xml:space="preserve"> sont codées </w:t>
            </w:r>
          </w:p>
          <w:p w14:paraId="359EFA2F" w14:textId="7B32FB21" w:rsidR="00A1254C" w:rsidRDefault="00A1254C" w:rsidP="00667D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à une</w:t>
            </w:r>
            <w:r w:rsidRPr="00A1254C">
              <w:rPr>
                <w:i/>
                <w:color w:val="000000" w:themeColor="text1"/>
              </w:rPr>
              <w:t xml:space="preserve"> concentration fixe </w:t>
            </w:r>
          </w:p>
          <w:p w14:paraId="396E47CC" w14:textId="5C5F59AA" w:rsidR="00B154FA" w:rsidRPr="00A1254C" w:rsidRDefault="00A1254C" w:rsidP="00667D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de</w:t>
            </w:r>
            <w:r w:rsidRPr="00A1254C">
              <w:rPr>
                <w:i/>
                <w:color w:val="000000" w:themeColor="text1"/>
              </w:rPr>
              <w:t xml:space="preserve"> 0.15 mg/</w:t>
            </w:r>
            <w:proofErr w:type="spellStart"/>
            <w:r w:rsidRPr="00A1254C">
              <w:rPr>
                <w:i/>
                <w:color w:val="000000" w:themeColor="text1"/>
              </w:rPr>
              <w:t>mL</w:t>
            </w:r>
            <w:proofErr w:type="spellEnd"/>
            <w:r w:rsidR="0002094A">
              <w:rPr>
                <w:i/>
                <w:color w:val="000000" w:themeColor="text1"/>
              </w:rPr>
              <w:t>*</w:t>
            </w:r>
          </w:p>
          <w:p w14:paraId="2AB9EAB7" w14:textId="77777777" w:rsidR="00B154FA" w:rsidRDefault="00B154FA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0E3C696" w14:textId="77777777" w:rsidR="00A1254C" w:rsidRDefault="00A1254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C96CD05" w14:textId="594C4628" w:rsidR="00B06F82" w:rsidRDefault="00B06F8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14:paraId="1FB8193B" w14:textId="77777777" w:rsidR="00A13B9E" w:rsidRDefault="00B06F8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h TP</w:t>
            </w:r>
          </w:p>
          <w:p w14:paraId="4786D8CA" w14:textId="5568F561" w:rsidR="00406C0F" w:rsidRDefault="00B06F8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12 h frigo</w:t>
            </w:r>
            <w:r w:rsidR="0002094A">
              <w:rPr>
                <w:color w:val="000000" w:themeColor="text1"/>
              </w:rPr>
              <w:t xml:space="preserve"> </w:t>
            </w:r>
          </w:p>
          <w:p w14:paraId="20441C19" w14:textId="65128DD0" w:rsidR="00B06F82" w:rsidRPr="0002094A" w:rsidRDefault="00406C0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094A">
              <w:rPr>
                <w:i/>
                <w:color w:val="000000" w:themeColor="text1"/>
              </w:rPr>
              <w:t>Protéger de la lumière</w:t>
            </w:r>
          </w:p>
        </w:tc>
      </w:tr>
      <w:tr w:rsidR="005B243B" w14:paraId="6565C858" w14:textId="77777777" w:rsidTr="00EA0978">
        <w:trPr>
          <w:cantSplit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FD61D60" w14:textId="74AC9F02" w:rsidR="005B243B" w:rsidRDefault="005B243B" w:rsidP="001B739C">
            <w:pPr>
              <w:spacing w:before="60" w:after="60"/>
            </w:pPr>
            <w:proofErr w:type="spellStart"/>
            <w:r>
              <w:lastRenderedPageBreak/>
              <w:t>Idarubicine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1B739C">
              <w:t>Idamycin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1431CE7C" w14:textId="0A7556DB" w:rsidR="005B243B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3EAF0939" w14:textId="3423DCE8" w:rsidR="007078E2" w:rsidRPr="0002094A" w:rsidRDefault="007078E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2094A">
              <w:rPr>
                <w:i/>
              </w:rPr>
              <w:t xml:space="preserve">PERFUSER EN </w:t>
            </w:r>
            <w:r w:rsidR="000D6805" w:rsidRPr="0002094A">
              <w:rPr>
                <w:i/>
              </w:rPr>
              <w:t>3 À 15 MINUTES</w:t>
            </w:r>
          </w:p>
          <w:p w14:paraId="64C209C1" w14:textId="02FD2747" w:rsidR="007E5436" w:rsidRPr="007E5436" w:rsidRDefault="00330E7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 xml:space="preserve">Voie centrale : </w:t>
            </w:r>
          </w:p>
          <w:p w14:paraId="1BE96060" w14:textId="21175CF9" w:rsidR="004E68B1" w:rsidRPr="003C378E" w:rsidRDefault="006B3F48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="007E5436" w:rsidRPr="0002094A">
              <w:rPr>
                <w:u w:val="single"/>
              </w:rPr>
              <w:t>&lt;</w:t>
            </w:r>
            <w:r w:rsidR="007E5436" w:rsidRPr="0002094A">
              <w:t xml:space="preserve"> </w:t>
            </w:r>
            <w:r w:rsidR="00330E73" w:rsidRPr="0002094A">
              <w:t xml:space="preserve">8 mg : </w:t>
            </w:r>
            <w:r w:rsidR="00330E73">
              <w:t>sac 50</w:t>
            </w:r>
            <w:r w:rsidR="004E68B1" w:rsidRPr="00820387">
              <w:t xml:space="preserve"> </w:t>
            </w:r>
            <w:proofErr w:type="spellStart"/>
            <w:r w:rsidR="004E68B1" w:rsidRPr="00820387">
              <w:t>mL</w:t>
            </w:r>
            <w:proofErr w:type="spellEnd"/>
            <w:r w:rsidR="004E68B1" w:rsidRPr="00820387">
              <w:t xml:space="preserve"> de </w:t>
            </w:r>
            <w:proofErr w:type="spellStart"/>
            <w:r w:rsidR="004E68B1" w:rsidRPr="00820387">
              <w:t>NaCl</w:t>
            </w:r>
            <w:proofErr w:type="spellEnd"/>
            <w:r w:rsidR="004E68B1" w:rsidRPr="00820387">
              <w:t xml:space="preserve"> 0,9% </w:t>
            </w:r>
          </w:p>
          <w:p w14:paraId="63230376" w14:textId="3FB32498" w:rsidR="004E68B1" w:rsidRPr="003C378E" w:rsidRDefault="004E68B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="00330E73" w:rsidRPr="0002094A">
              <w:t>9</w:t>
            </w:r>
            <w:r w:rsidRPr="0002094A">
              <w:t xml:space="preserve"> à </w:t>
            </w:r>
            <w:r w:rsidR="00330E73" w:rsidRPr="0002094A">
              <w:t>12 mg :</w:t>
            </w:r>
            <w:r w:rsidR="00330E73">
              <w:t xml:space="preserve"> sac 100</w:t>
            </w:r>
            <w:r w:rsidRPr="003C378E">
              <w:t xml:space="preserve"> </w:t>
            </w:r>
            <w:proofErr w:type="spellStart"/>
            <w:r w:rsidRPr="003C378E">
              <w:t>mL</w:t>
            </w:r>
            <w:proofErr w:type="spellEnd"/>
            <w:r w:rsidRPr="003C378E">
              <w:t xml:space="preserve"> de </w:t>
            </w:r>
            <w:proofErr w:type="spellStart"/>
            <w:r w:rsidRPr="003C378E">
              <w:t>NaCl</w:t>
            </w:r>
            <w:proofErr w:type="spellEnd"/>
            <w:r w:rsidRPr="003C378E">
              <w:t xml:space="preserve"> 0,9% </w:t>
            </w:r>
          </w:p>
          <w:p w14:paraId="1E53F924" w14:textId="6935590F" w:rsidR="00330E73" w:rsidRDefault="00330E7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13 à 15 mg :</w:t>
            </w:r>
            <w:r>
              <w:t xml:space="preserve"> sac 125</w:t>
            </w:r>
            <w:r w:rsidRPr="003C378E">
              <w:t xml:space="preserve"> </w:t>
            </w:r>
            <w:proofErr w:type="spellStart"/>
            <w:r w:rsidRPr="003C378E">
              <w:t>mL</w:t>
            </w:r>
            <w:proofErr w:type="spellEnd"/>
            <w:r w:rsidRPr="003C378E">
              <w:t xml:space="preserve"> de </w:t>
            </w:r>
            <w:proofErr w:type="spellStart"/>
            <w:r w:rsidRPr="003C378E">
              <w:t>NaCl</w:t>
            </w:r>
            <w:proofErr w:type="spellEnd"/>
            <w:r w:rsidRPr="003C378E">
              <w:t xml:space="preserve"> 0,9% </w:t>
            </w:r>
          </w:p>
          <w:p w14:paraId="377561D6" w14:textId="58F47233" w:rsidR="00330E73" w:rsidRDefault="00330E7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16 à 18 mg :</w:t>
            </w:r>
            <w:r w:rsidRPr="003C378E">
              <w:t xml:space="preserve"> sac </w:t>
            </w:r>
            <w:r>
              <w:t>1</w:t>
            </w:r>
            <w:r w:rsidRPr="003C378E">
              <w:t xml:space="preserve">50 </w:t>
            </w:r>
            <w:proofErr w:type="spellStart"/>
            <w:r w:rsidRPr="003C378E">
              <w:t>mL</w:t>
            </w:r>
            <w:proofErr w:type="spellEnd"/>
            <w:r w:rsidRPr="003C378E">
              <w:t xml:space="preserve"> de </w:t>
            </w:r>
            <w:proofErr w:type="spellStart"/>
            <w:r w:rsidRPr="003C378E">
              <w:t>NaCl</w:t>
            </w:r>
            <w:proofErr w:type="spellEnd"/>
            <w:r w:rsidRPr="003C378E">
              <w:t xml:space="preserve"> 0,9% </w:t>
            </w:r>
          </w:p>
          <w:p w14:paraId="0E6EBA8C" w14:textId="1EA94997" w:rsidR="00330E73" w:rsidRDefault="00330E7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19 à 20 mg :</w:t>
            </w:r>
            <w:r w:rsidRPr="003C378E">
              <w:t xml:space="preserve"> sac </w:t>
            </w:r>
            <w:r>
              <w:t>18</w:t>
            </w:r>
            <w:r w:rsidRPr="003C378E">
              <w:t xml:space="preserve">0 </w:t>
            </w:r>
            <w:proofErr w:type="spellStart"/>
            <w:r w:rsidRPr="003C378E">
              <w:t>mL</w:t>
            </w:r>
            <w:proofErr w:type="spellEnd"/>
            <w:r w:rsidRPr="003C378E">
              <w:t xml:space="preserve"> de </w:t>
            </w:r>
            <w:proofErr w:type="spellStart"/>
            <w:r w:rsidRPr="003C378E">
              <w:t>NaCl</w:t>
            </w:r>
            <w:proofErr w:type="spellEnd"/>
            <w:r w:rsidRPr="003C378E">
              <w:t xml:space="preserve"> 0,9% </w:t>
            </w:r>
          </w:p>
          <w:p w14:paraId="3C612A97" w14:textId="7C841772" w:rsidR="00330E73" w:rsidRDefault="00330E7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21 à 24 mg :</w:t>
            </w:r>
            <w:r>
              <w:t xml:space="preserve"> sac 200</w:t>
            </w:r>
            <w:r w:rsidRPr="003C378E">
              <w:t xml:space="preserve"> </w:t>
            </w:r>
            <w:proofErr w:type="spellStart"/>
            <w:r w:rsidRPr="003C378E">
              <w:t>mL</w:t>
            </w:r>
            <w:proofErr w:type="spellEnd"/>
            <w:r w:rsidRPr="003C378E">
              <w:t xml:space="preserve"> de </w:t>
            </w:r>
            <w:proofErr w:type="spellStart"/>
            <w:r w:rsidRPr="003C378E">
              <w:t>NaCl</w:t>
            </w:r>
            <w:proofErr w:type="spellEnd"/>
            <w:r w:rsidRPr="003C378E">
              <w:t xml:space="preserve"> 0,9% </w:t>
            </w:r>
          </w:p>
          <w:p w14:paraId="686E3BDF" w14:textId="77777777" w:rsidR="00406C0F" w:rsidRDefault="00330E7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25 à 30 mg :</w:t>
            </w:r>
            <w:r w:rsidRPr="003C378E">
              <w:t xml:space="preserve"> sac </w:t>
            </w:r>
            <w:r>
              <w:t>2</w:t>
            </w:r>
            <w:r w:rsidRPr="003C378E">
              <w:t xml:space="preserve">50 </w:t>
            </w:r>
            <w:proofErr w:type="spellStart"/>
            <w:r w:rsidRPr="003C378E">
              <w:t>mL</w:t>
            </w:r>
            <w:proofErr w:type="spellEnd"/>
            <w:r w:rsidRPr="003C378E">
              <w:t xml:space="preserve"> de </w:t>
            </w:r>
            <w:proofErr w:type="spellStart"/>
            <w:r w:rsidRPr="003C378E">
              <w:t>NaCl</w:t>
            </w:r>
            <w:proofErr w:type="spellEnd"/>
            <w:r w:rsidRPr="003C378E">
              <w:t xml:space="preserve"> 0,9% </w:t>
            </w:r>
          </w:p>
          <w:p w14:paraId="55CB2005" w14:textId="1C2A57BD" w:rsidR="00AF6B51" w:rsidRDefault="00AF6B51" w:rsidP="000A3E93">
            <w:pPr>
              <w:pStyle w:val="Paragraphedeliste"/>
              <w:numPr>
                <w:ilvl w:val="0"/>
                <w:numId w:val="18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782">
              <w:t xml:space="preserve">N.B. </w:t>
            </w:r>
            <w:r>
              <w:t>L’</w:t>
            </w:r>
            <w:proofErr w:type="spellStart"/>
            <w:r w:rsidRPr="00AE79EE">
              <w:rPr>
                <w:color w:val="FF0000"/>
              </w:rPr>
              <w:t>anthracycline</w:t>
            </w:r>
            <w:proofErr w:type="spellEnd"/>
            <w:r>
              <w:t xml:space="preserve"> qui accompagne de la </w:t>
            </w:r>
            <w:proofErr w:type="spellStart"/>
            <w:r>
              <w:t>dexrazoxane</w:t>
            </w:r>
            <w:proofErr w:type="spellEnd"/>
            <w:r>
              <w:t xml:space="preserve"> doit être préparé dans un </w:t>
            </w:r>
            <w:proofErr w:type="spellStart"/>
            <w:r w:rsidRPr="00AE79EE">
              <w:t>viaflex</w:t>
            </w:r>
            <w:proofErr w:type="spellEnd"/>
            <w:r>
              <w:t xml:space="preserve"> (</w:t>
            </w:r>
            <w:r w:rsidRPr="00B30099">
              <w:rPr>
                <w:u w:val="single"/>
              </w:rPr>
              <w:t>ad total</w:t>
            </w:r>
            <w:r>
              <w:t xml:space="preserve"> de 50 ou 100 ml de </w:t>
            </w:r>
            <w:proofErr w:type="spellStart"/>
            <w:r>
              <w:t>NaCl</w:t>
            </w:r>
            <w:proofErr w:type="spellEnd"/>
            <w:r>
              <w:t xml:space="preserve"> 0.9%) pour permettre un calcul exact du temps d’administration.</w:t>
            </w:r>
          </w:p>
        </w:tc>
        <w:tc>
          <w:tcPr>
            <w:tcW w:w="2835" w:type="dxa"/>
          </w:tcPr>
          <w:p w14:paraId="1EA5A8BF" w14:textId="77777777" w:rsidR="005B243B" w:rsidRDefault="00330E7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Concentration max :</w:t>
            </w:r>
          </w:p>
          <w:p w14:paraId="540A98B3" w14:textId="77777777" w:rsidR="00330E73" w:rsidRDefault="00330E7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0.1mg/</w:t>
            </w:r>
            <w:proofErr w:type="spellStart"/>
            <w:r>
              <w:rPr>
                <w:color w:val="000000" w:themeColor="text1"/>
              </w:rPr>
              <w:t>mL</w:t>
            </w:r>
            <w:proofErr w:type="spellEnd"/>
          </w:p>
          <w:p w14:paraId="35910084" w14:textId="77777777" w:rsidR="00330E73" w:rsidRDefault="00330E7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C9849C3" w14:textId="7A61FDE2" w:rsidR="00330E73" w:rsidRDefault="00330E7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16191DED" w14:textId="3A248601" w:rsidR="00406C0F" w:rsidRDefault="004E68B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28</w:t>
            </w:r>
            <w:r w:rsidRPr="00D97D5B">
              <w:t xml:space="preserve"> j</w:t>
            </w:r>
            <w:r>
              <w:t>ours TP</w:t>
            </w:r>
            <w:r w:rsidR="0002094A">
              <w:rPr>
                <w:color w:val="000000" w:themeColor="text1"/>
              </w:rPr>
              <w:t xml:space="preserve"> </w:t>
            </w:r>
          </w:p>
          <w:p w14:paraId="2952B7E6" w14:textId="05584D42" w:rsidR="005B243B" w:rsidRPr="0002094A" w:rsidRDefault="005B243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E04FA8" w14:paraId="77D85098" w14:textId="77777777" w:rsidTr="00EA0978">
        <w:trPr>
          <w:cantSplit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013B435" w14:textId="77777777" w:rsidR="007F4362" w:rsidRDefault="007F4362" w:rsidP="001B739C">
            <w:pPr>
              <w:spacing w:before="60" w:after="60"/>
            </w:pPr>
            <w:proofErr w:type="spellStart"/>
            <w:r>
              <w:t>IFOSFamide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Ifex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  <w:p w14:paraId="74FE76CE" w14:textId="09189B8A" w:rsidR="007F4362" w:rsidRDefault="007F4362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73999567" w14:textId="13C10B7B" w:rsidR="007F4362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6A37C591" w14:textId="72575BFA" w:rsidR="00206870" w:rsidRPr="0002094A" w:rsidRDefault="00206870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2094A">
              <w:rPr>
                <w:i/>
              </w:rPr>
              <w:t>PERFUSER EN 1 À 4 HEURES</w:t>
            </w:r>
          </w:p>
          <w:p w14:paraId="034DBE5A" w14:textId="638CC1A0" w:rsidR="00305465" w:rsidRPr="00BB15BC" w:rsidRDefault="0030546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Pr="0002094A">
              <w:rPr>
                <w:u w:val="single"/>
              </w:rPr>
              <w:t>&lt;</w:t>
            </w:r>
            <w:r w:rsidRPr="0002094A">
              <w:t xml:space="preserve"> </w:t>
            </w:r>
            <w:r w:rsidR="00750E9E" w:rsidRPr="0002094A">
              <w:t>1</w:t>
            </w:r>
            <w:r w:rsidR="00551A03" w:rsidRPr="0002094A">
              <w:t xml:space="preserve">600 mg : </w:t>
            </w:r>
            <w:r w:rsidR="00551A03">
              <w:t>sac 10</w:t>
            </w:r>
            <w:r w:rsidRPr="00BB15BC">
              <w:t xml:space="preserve">0 </w:t>
            </w:r>
            <w:proofErr w:type="spellStart"/>
            <w:r w:rsidRPr="00BB15BC">
              <w:t>mL</w:t>
            </w:r>
            <w:proofErr w:type="spellEnd"/>
            <w:r w:rsidR="00F65AB7" w:rsidRPr="00BB15BC">
              <w:t xml:space="preserve"> de</w:t>
            </w:r>
            <w:r w:rsidRPr="00BB15BC">
              <w:t xml:space="preserve"> </w:t>
            </w:r>
            <w:proofErr w:type="spellStart"/>
            <w:r w:rsidRPr="00BB15BC">
              <w:t>NaCl</w:t>
            </w:r>
            <w:proofErr w:type="spellEnd"/>
            <w:r w:rsidRPr="00BB15BC">
              <w:t xml:space="preserve"> 0.9% </w:t>
            </w:r>
          </w:p>
          <w:p w14:paraId="588C28FC" w14:textId="29ECF47D" w:rsidR="00305465" w:rsidRPr="00BB15BC" w:rsidRDefault="0030546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="00750E9E" w:rsidRPr="0002094A">
              <w:t>1</w:t>
            </w:r>
            <w:r w:rsidR="004640AE" w:rsidRPr="0002094A">
              <w:t>601</w:t>
            </w:r>
            <w:r w:rsidRPr="0002094A">
              <w:t xml:space="preserve"> à </w:t>
            </w:r>
            <w:r w:rsidR="00BC2F44" w:rsidRPr="0002094A">
              <w:t>3</w:t>
            </w:r>
            <w:r w:rsidR="00551A03" w:rsidRPr="0002094A">
              <w:t>000</w:t>
            </w:r>
            <w:r w:rsidRPr="0002094A">
              <w:t xml:space="preserve"> mg :</w:t>
            </w:r>
            <w:r w:rsidRPr="00BB15BC">
              <w:t xml:space="preserve"> sac </w:t>
            </w:r>
            <w:r w:rsidR="00551A03">
              <w:t>250</w:t>
            </w:r>
            <w:r w:rsidRPr="00BB15BC">
              <w:t xml:space="preserve"> </w:t>
            </w:r>
            <w:proofErr w:type="spellStart"/>
            <w:r w:rsidRPr="00BB15BC">
              <w:t>mL</w:t>
            </w:r>
            <w:proofErr w:type="spellEnd"/>
            <w:r w:rsidRPr="00BB15BC">
              <w:t xml:space="preserve"> </w:t>
            </w:r>
            <w:r w:rsidR="00F65AB7" w:rsidRPr="00BB15BC">
              <w:t xml:space="preserve">de </w:t>
            </w:r>
            <w:proofErr w:type="spellStart"/>
            <w:r w:rsidRPr="00BB15BC">
              <w:t>NaCl</w:t>
            </w:r>
            <w:proofErr w:type="spellEnd"/>
            <w:r w:rsidRPr="00BB15BC">
              <w:t xml:space="preserve"> 0.9% </w:t>
            </w:r>
          </w:p>
          <w:p w14:paraId="2DFF47E3" w14:textId="026C1F54" w:rsidR="00C90A0C" w:rsidRPr="00BB15BC" w:rsidRDefault="00C90A0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="00BC2F44" w:rsidRPr="0002094A">
              <w:t>3001</w:t>
            </w:r>
            <w:r w:rsidRPr="0002094A">
              <w:t xml:space="preserve"> à </w:t>
            </w:r>
            <w:r w:rsidR="00BC2F44" w:rsidRPr="0002094A">
              <w:t>40</w:t>
            </w:r>
            <w:r w:rsidRPr="0002094A">
              <w:t>00</w:t>
            </w:r>
            <w:r w:rsidR="00BC2F44" w:rsidRPr="0002094A">
              <w:t xml:space="preserve"> mg :</w:t>
            </w:r>
            <w:r w:rsidR="00BC2F44">
              <w:t xml:space="preserve"> sac 5</w:t>
            </w:r>
            <w:r>
              <w:t>0</w:t>
            </w:r>
            <w:r w:rsidRPr="00BB15BC">
              <w:t xml:space="preserve">0 </w:t>
            </w:r>
            <w:proofErr w:type="spellStart"/>
            <w:r w:rsidRPr="00BB15BC">
              <w:t>mL</w:t>
            </w:r>
            <w:proofErr w:type="spellEnd"/>
            <w:r w:rsidRPr="00BB15BC">
              <w:t xml:space="preserve"> de </w:t>
            </w:r>
            <w:proofErr w:type="spellStart"/>
            <w:r w:rsidRPr="00BB15BC">
              <w:t>NaCl</w:t>
            </w:r>
            <w:proofErr w:type="spellEnd"/>
            <w:r w:rsidRPr="00BB15BC">
              <w:t xml:space="preserve"> 0.9% </w:t>
            </w:r>
          </w:p>
          <w:p w14:paraId="35758B55" w14:textId="08FA8AAC" w:rsidR="00C90A0C" w:rsidRDefault="00551A0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4</w:t>
            </w:r>
            <w:r w:rsidR="00BC2F44" w:rsidRPr="0002094A">
              <w:t xml:space="preserve">001 </w:t>
            </w:r>
            <w:r w:rsidR="00C90A0C" w:rsidRPr="0002094A">
              <w:t xml:space="preserve">à </w:t>
            </w:r>
            <w:r w:rsidR="00BC2F44" w:rsidRPr="0002094A">
              <w:t>7</w:t>
            </w:r>
            <w:r w:rsidR="00C90A0C" w:rsidRPr="0002094A">
              <w:t>000 mg :</w:t>
            </w:r>
            <w:r w:rsidR="00C90A0C" w:rsidRPr="00E72E36">
              <w:t xml:space="preserve"> sac </w:t>
            </w:r>
            <w:r w:rsidR="00C90A0C">
              <w:t>40</w:t>
            </w:r>
            <w:r w:rsidR="00C90A0C" w:rsidRPr="00E72E36">
              <w:t xml:space="preserve">0 </w:t>
            </w:r>
            <w:proofErr w:type="spellStart"/>
            <w:r w:rsidR="00C90A0C" w:rsidRPr="00E72E36">
              <w:t>mL</w:t>
            </w:r>
            <w:proofErr w:type="spellEnd"/>
            <w:r w:rsidR="00C90A0C" w:rsidRPr="00E72E36">
              <w:t xml:space="preserve"> de </w:t>
            </w:r>
            <w:proofErr w:type="spellStart"/>
            <w:r w:rsidR="00C90A0C" w:rsidRPr="00E72E36">
              <w:t>NaCl</w:t>
            </w:r>
            <w:proofErr w:type="spellEnd"/>
            <w:r w:rsidR="00C90A0C" w:rsidRPr="00E72E36">
              <w:t xml:space="preserve"> 0.9% </w:t>
            </w:r>
          </w:p>
          <w:p w14:paraId="6120C2F5" w14:textId="28418656" w:rsidR="00206870" w:rsidRDefault="00B737E1" w:rsidP="004640A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="004640AE" w:rsidRPr="0002094A">
              <w:t>supérieure à 7000</w:t>
            </w:r>
            <w:r w:rsidRPr="0002094A">
              <w:t xml:space="preserve"> mg :</w:t>
            </w:r>
            <w:r>
              <w:t xml:space="preserve"> mettre dans </w:t>
            </w:r>
            <w:proofErr w:type="spellStart"/>
            <w:r>
              <w:t>viaflex</w:t>
            </w:r>
            <w:proofErr w:type="spellEnd"/>
            <w:r>
              <w:t xml:space="preserve"> de 1 L et ajuster volume </w:t>
            </w:r>
            <w:proofErr w:type="spellStart"/>
            <w:r>
              <w:t>NaCl</w:t>
            </w:r>
            <w:proofErr w:type="spellEnd"/>
            <w:r>
              <w:t xml:space="preserve"> 0,9% ou D5% à ajouter pour obtenir concentration finale à 16 mg/</w:t>
            </w:r>
            <w:proofErr w:type="spellStart"/>
            <w:r>
              <w:t>mL</w:t>
            </w:r>
            <w:proofErr w:type="spellEnd"/>
          </w:p>
        </w:tc>
        <w:tc>
          <w:tcPr>
            <w:tcW w:w="2835" w:type="dxa"/>
          </w:tcPr>
          <w:p w14:paraId="0103151A" w14:textId="77777777" w:rsidR="000B0DEB" w:rsidRDefault="000B0D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Concentration max :  </w:t>
            </w:r>
          </w:p>
          <w:p w14:paraId="7EC14DFB" w14:textId="6E4D2949" w:rsidR="000B0DEB" w:rsidRDefault="000B0D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mg/</w:t>
            </w:r>
            <w:proofErr w:type="spellStart"/>
            <w:r>
              <w:rPr>
                <w:color w:val="000000" w:themeColor="text1"/>
              </w:rPr>
              <w:t>mL</w:t>
            </w:r>
            <w:proofErr w:type="spellEnd"/>
          </w:p>
          <w:p w14:paraId="2135C11F" w14:textId="77777777" w:rsidR="000B0DEB" w:rsidRDefault="000B0DE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F722D25" w14:textId="58D98227" w:rsidR="00466E70" w:rsidRDefault="00466E7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0E4103D" w14:textId="185EEBE7" w:rsidR="007F4362" w:rsidRDefault="0020687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912" w:type="dxa"/>
          </w:tcPr>
          <w:p w14:paraId="430D24CA" w14:textId="77777777" w:rsidR="007F4362" w:rsidRDefault="0030546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jours frigo</w:t>
            </w:r>
          </w:p>
          <w:p w14:paraId="084FC8D5" w14:textId="4BAD116D" w:rsidR="00305465" w:rsidRDefault="0030546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jours TP</w:t>
            </w:r>
          </w:p>
        </w:tc>
      </w:tr>
      <w:tr w:rsidR="00F861C3" w14:paraId="556A8EE5" w14:textId="77777777" w:rsidTr="00EA0978">
        <w:trPr>
          <w:cantSplit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C9659E3" w14:textId="77777777" w:rsidR="00F861C3" w:rsidRDefault="00F861C3" w:rsidP="001B739C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t>Inotuzumab</w:t>
            </w:r>
            <w:proofErr w:type="spellEnd"/>
            <w:r>
              <w:t xml:space="preserve"> </w:t>
            </w:r>
            <w:proofErr w:type="spellStart"/>
            <w:r>
              <w:t>Ozogamicin</w:t>
            </w:r>
            <w:proofErr w:type="spellEnd"/>
          </w:p>
          <w:p w14:paraId="418EC8D7" w14:textId="77777777" w:rsidR="00F861C3" w:rsidRDefault="00F861C3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4C622A">
              <w:rPr>
                <w:b w:val="0"/>
              </w:rPr>
              <w:t>(</w:t>
            </w:r>
            <w:proofErr w:type="spellStart"/>
            <w:r w:rsidRPr="004C622A">
              <w:rPr>
                <w:b w:val="0"/>
              </w:rPr>
              <w:t>Besponsa</w:t>
            </w:r>
            <w:proofErr w:type="spellEnd"/>
            <w:r w:rsidRPr="004C622A">
              <w:rPr>
                <w:b w:val="0"/>
              </w:rPr>
              <w:t>)</w:t>
            </w:r>
          </w:p>
          <w:p w14:paraId="0255B88F" w14:textId="48BBEA3B" w:rsidR="00667D32" w:rsidRPr="004C622A" w:rsidRDefault="00667D32" w:rsidP="00BC51A0">
            <w:pPr>
              <w:spacing w:beforeLines="60" w:before="144" w:after="60"/>
              <w:contextualSpacing/>
              <w:rPr>
                <w:b w:val="0"/>
              </w:rPr>
            </w:pPr>
          </w:p>
        </w:tc>
        <w:tc>
          <w:tcPr>
            <w:tcW w:w="709" w:type="dxa"/>
          </w:tcPr>
          <w:p w14:paraId="2D95EA5E" w14:textId="77777777" w:rsidR="00F861C3" w:rsidRDefault="00F861C3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2E2535D0" w14:textId="183468A6" w:rsidR="00CA12A0" w:rsidRPr="0002094A" w:rsidRDefault="00CA12A0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2094A">
              <w:rPr>
                <w:i/>
              </w:rPr>
              <w:t>PERFUSER EN 60 MINUTES</w:t>
            </w:r>
          </w:p>
          <w:p w14:paraId="4F052063" w14:textId="207574CD" w:rsidR="00615E2B" w:rsidRDefault="00F861C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</w:t>
            </w:r>
            <w:r w:rsidR="001E1624" w:rsidRPr="0002094A">
              <w:t xml:space="preserve"> 0</w:t>
            </w:r>
            <w:r w:rsidR="00615E2B" w:rsidRPr="0002094A">
              <w:t>.</w:t>
            </w:r>
            <w:r w:rsidR="001E1624" w:rsidRPr="0002094A">
              <w:t>05 à 0</w:t>
            </w:r>
            <w:r w:rsidR="00615E2B" w:rsidRPr="0002094A">
              <w:t>.</w:t>
            </w:r>
            <w:r w:rsidR="00114D65" w:rsidRPr="0002094A">
              <w:t>3</w:t>
            </w:r>
            <w:r w:rsidR="00615E2B" w:rsidRPr="0002094A">
              <w:t xml:space="preserve"> </w:t>
            </w:r>
            <w:r w:rsidR="001E1624" w:rsidRPr="0002094A">
              <w:t>mg :</w:t>
            </w:r>
            <w:r w:rsidR="001E1624">
              <w:t xml:space="preserve"> </w:t>
            </w:r>
            <w:r w:rsidR="00801A86">
              <w:t>seringue à 0</w:t>
            </w:r>
            <w:r w:rsidR="00615E2B">
              <w:t>.</w:t>
            </w:r>
            <w:r w:rsidR="0002094A">
              <w:t>025 mg/</w:t>
            </w:r>
            <w:proofErr w:type="spellStart"/>
            <w:r w:rsidR="0002094A">
              <w:t>mL</w:t>
            </w:r>
            <w:proofErr w:type="spellEnd"/>
            <w:r w:rsidR="0002094A">
              <w:t xml:space="preserve"> </w:t>
            </w:r>
            <w:proofErr w:type="spellStart"/>
            <w:r w:rsidR="0002094A">
              <w:t>ds</w:t>
            </w:r>
            <w:proofErr w:type="spellEnd"/>
            <w:r w:rsidR="0002094A">
              <w:t xml:space="preserve"> </w:t>
            </w:r>
            <w:proofErr w:type="spellStart"/>
            <w:r w:rsidR="0002094A">
              <w:t>NaCl</w:t>
            </w:r>
            <w:proofErr w:type="spellEnd"/>
            <w:r w:rsidR="0002094A">
              <w:t xml:space="preserve"> 0</w:t>
            </w:r>
            <w:r w:rsidR="00801A86">
              <w:t xml:space="preserve">.9% </w:t>
            </w:r>
          </w:p>
          <w:p w14:paraId="54A803CD" w14:textId="34959EB8" w:rsidR="00CA12A0" w:rsidRDefault="00114D6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de 0.3 à 0,59mg :</w:t>
            </w:r>
            <w:r>
              <w:t xml:space="preserve"> sac 25</w:t>
            </w:r>
            <w:r w:rsidRPr="00820387">
              <w:t xml:space="preserve"> </w:t>
            </w:r>
            <w:proofErr w:type="spellStart"/>
            <w:r w:rsidRPr="00820387">
              <w:t>mL</w:t>
            </w:r>
            <w:proofErr w:type="spellEnd"/>
            <w:r w:rsidRPr="00820387">
              <w:t xml:space="preserve"> de </w:t>
            </w:r>
            <w:proofErr w:type="spellStart"/>
            <w:r w:rsidRPr="00820387">
              <w:t>NaCl</w:t>
            </w:r>
            <w:proofErr w:type="spellEnd"/>
            <w:r w:rsidRPr="00820387">
              <w:t xml:space="preserve"> 0</w:t>
            </w:r>
            <w:r>
              <w:t>.</w:t>
            </w:r>
            <w:r w:rsidRPr="00820387">
              <w:t>9%</w:t>
            </w:r>
          </w:p>
          <w:p w14:paraId="4CA6C3C3" w14:textId="747AEC59" w:rsidR="00CA12A0" w:rsidRDefault="00056814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de </w:t>
            </w:r>
            <w:r w:rsidR="00CA12A0" w:rsidRPr="0002094A">
              <w:t>0.6 à 1</w:t>
            </w:r>
            <w:r w:rsidRPr="0002094A">
              <w:t>.2</w:t>
            </w:r>
            <w:r w:rsidR="0030401D" w:rsidRPr="0002094A">
              <w:t xml:space="preserve"> </w:t>
            </w:r>
            <w:r w:rsidR="00CA12A0" w:rsidRPr="0002094A">
              <w:t>mg</w:t>
            </w:r>
            <w:r w:rsidRPr="0002094A">
              <w:t> :</w:t>
            </w:r>
            <w:r>
              <w:t xml:space="preserve"> </w:t>
            </w:r>
            <w:r w:rsidR="0030401D">
              <w:t>sac 50</w:t>
            </w:r>
            <w:r w:rsidR="0030401D" w:rsidRPr="00820387">
              <w:t xml:space="preserve"> </w:t>
            </w:r>
            <w:proofErr w:type="spellStart"/>
            <w:r w:rsidR="0030401D" w:rsidRPr="00820387">
              <w:t>mL</w:t>
            </w:r>
            <w:proofErr w:type="spellEnd"/>
            <w:r w:rsidR="0030401D" w:rsidRPr="00820387">
              <w:t xml:space="preserve"> de </w:t>
            </w:r>
            <w:proofErr w:type="spellStart"/>
            <w:r w:rsidR="0030401D" w:rsidRPr="00820387">
              <w:t>NaCl</w:t>
            </w:r>
            <w:proofErr w:type="spellEnd"/>
            <w:r w:rsidR="0030401D" w:rsidRPr="00820387">
              <w:t xml:space="preserve"> 0</w:t>
            </w:r>
            <w:r w:rsidR="0030401D">
              <w:t>.</w:t>
            </w:r>
            <w:r w:rsidR="0030401D" w:rsidRPr="00820387">
              <w:t>9%</w:t>
            </w:r>
          </w:p>
          <w:p w14:paraId="6B4CD644" w14:textId="493EF47E" w:rsidR="00CA12A0" w:rsidRPr="00BB15BC" w:rsidRDefault="0030401D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de </w:t>
            </w:r>
            <w:r w:rsidRPr="0002094A">
              <w:rPr>
                <w:rFonts w:cstheme="minorHAnsi"/>
              </w:rPr>
              <w:t>≥</w:t>
            </w:r>
            <w:r w:rsidRPr="0002094A">
              <w:t xml:space="preserve"> </w:t>
            </w:r>
            <w:r w:rsidR="00056814" w:rsidRPr="0002094A">
              <w:t>1.21</w:t>
            </w:r>
            <w:r w:rsidR="00CA12A0" w:rsidRPr="0002094A">
              <w:t xml:space="preserve"> </w:t>
            </w:r>
            <w:r w:rsidRPr="0002094A">
              <w:t>mg :</w:t>
            </w:r>
            <w:r w:rsidR="00114D65">
              <w:t xml:space="preserve"> sac 100</w:t>
            </w:r>
            <w:r w:rsidR="00114D65" w:rsidRPr="00820387">
              <w:t xml:space="preserve"> </w:t>
            </w:r>
            <w:proofErr w:type="spellStart"/>
            <w:r w:rsidR="00114D65" w:rsidRPr="00820387">
              <w:t>mL</w:t>
            </w:r>
            <w:proofErr w:type="spellEnd"/>
            <w:r w:rsidR="00114D65" w:rsidRPr="00820387">
              <w:t xml:space="preserve"> de </w:t>
            </w:r>
            <w:proofErr w:type="spellStart"/>
            <w:r w:rsidR="00114D65" w:rsidRPr="00820387">
              <w:t>NaCl</w:t>
            </w:r>
            <w:proofErr w:type="spellEnd"/>
            <w:r w:rsidR="00114D65" w:rsidRPr="00820387">
              <w:t xml:space="preserve"> 0</w:t>
            </w:r>
            <w:r w:rsidR="00114D65">
              <w:t>.</w:t>
            </w:r>
            <w:r w:rsidR="00114D65" w:rsidRPr="00820387">
              <w:t>9%</w:t>
            </w:r>
          </w:p>
        </w:tc>
        <w:tc>
          <w:tcPr>
            <w:tcW w:w="2835" w:type="dxa"/>
          </w:tcPr>
          <w:p w14:paraId="7BC7F2EB" w14:textId="77777777" w:rsidR="00F861C3" w:rsidRDefault="00F861C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Concentration max : </w:t>
            </w:r>
          </w:p>
          <w:p w14:paraId="1DA3480B" w14:textId="29D575ED" w:rsidR="004C622A" w:rsidRDefault="00F861C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615E2B">
              <w:rPr>
                <w:color w:val="000000" w:themeColor="text1"/>
              </w:rPr>
              <w:t>.</w:t>
            </w:r>
            <w:r w:rsidR="0002094A">
              <w:rPr>
                <w:color w:val="000000" w:themeColor="text1"/>
              </w:rPr>
              <w:t>1 mg/</w:t>
            </w:r>
            <w:proofErr w:type="spellStart"/>
            <w:r w:rsidR="0002094A">
              <w:rPr>
                <w:color w:val="000000" w:themeColor="text1"/>
              </w:rPr>
              <w:t>mL</w:t>
            </w:r>
            <w:proofErr w:type="spellEnd"/>
          </w:p>
          <w:p w14:paraId="7D3EAFC1" w14:textId="4480D61F" w:rsidR="00F861C3" w:rsidRDefault="00F861C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Concentration min : </w:t>
            </w:r>
          </w:p>
          <w:p w14:paraId="5D8D1D36" w14:textId="5FBF1BE4" w:rsidR="00F861C3" w:rsidRPr="00254D3E" w:rsidRDefault="00F861C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CA"/>
              </w:rPr>
            </w:pPr>
            <w:proofErr w:type="spellStart"/>
            <w:r w:rsidRPr="00254D3E">
              <w:rPr>
                <w:color w:val="000000" w:themeColor="text1"/>
                <w:lang w:val="en-CA"/>
              </w:rPr>
              <w:t>Seringue</w:t>
            </w:r>
            <w:proofErr w:type="spellEnd"/>
            <w:r w:rsidRPr="00254D3E">
              <w:rPr>
                <w:color w:val="000000" w:themeColor="text1"/>
                <w:lang w:val="en-CA"/>
              </w:rPr>
              <w:t> : 0</w:t>
            </w:r>
            <w:r w:rsidR="00615E2B" w:rsidRPr="00254D3E">
              <w:rPr>
                <w:color w:val="000000" w:themeColor="text1"/>
                <w:lang w:val="en-CA"/>
              </w:rPr>
              <w:t>.</w:t>
            </w:r>
            <w:r w:rsidRPr="00254D3E">
              <w:rPr>
                <w:color w:val="000000" w:themeColor="text1"/>
                <w:lang w:val="en-CA"/>
              </w:rPr>
              <w:t>025</w:t>
            </w:r>
            <w:r w:rsidR="00615E2B" w:rsidRPr="00254D3E">
              <w:rPr>
                <w:color w:val="000000" w:themeColor="text1"/>
                <w:lang w:val="en-CA"/>
              </w:rPr>
              <w:t xml:space="preserve"> </w:t>
            </w:r>
            <w:r w:rsidRPr="00254D3E">
              <w:rPr>
                <w:color w:val="000000" w:themeColor="text1"/>
                <w:lang w:val="en-CA"/>
              </w:rPr>
              <w:t>mg/mL</w:t>
            </w:r>
          </w:p>
          <w:p w14:paraId="7DC4CF6F" w14:textId="0F3674E5" w:rsidR="00114D65" w:rsidRPr="00254D3E" w:rsidRDefault="00F861C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CA"/>
              </w:rPr>
            </w:pPr>
            <w:r w:rsidRPr="00254D3E">
              <w:rPr>
                <w:color w:val="000000" w:themeColor="text1"/>
                <w:lang w:val="en-CA"/>
              </w:rPr>
              <w:t>Sac : 0</w:t>
            </w:r>
            <w:r w:rsidR="00615E2B" w:rsidRPr="00254D3E">
              <w:rPr>
                <w:color w:val="000000" w:themeColor="text1"/>
                <w:lang w:val="en-CA"/>
              </w:rPr>
              <w:t>.</w:t>
            </w:r>
            <w:r w:rsidRPr="00254D3E">
              <w:rPr>
                <w:color w:val="000000" w:themeColor="text1"/>
                <w:lang w:val="en-CA"/>
              </w:rPr>
              <w:t>01</w:t>
            </w:r>
            <w:r w:rsidR="00615E2B" w:rsidRPr="00254D3E">
              <w:rPr>
                <w:color w:val="000000" w:themeColor="text1"/>
                <w:lang w:val="en-CA"/>
              </w:rPr>
              <w:t xml:space="preserve"> </w:t>
            </w:r>
            <w:r w:rsidRPr="00254D3E">
              <w:rPr>
                <w:color w:val="000000" w:themeColor="text1"/>
                <w:lang w:val="en-CA"/>
              </w:rPr>
              <w:t>mg/mL</w:t>
            </w:r>
          </w:p>
        </w:tc>
        <w:tc>
          <w:tcPr>
            <w:tcW w:w="1912" w:type="dxa"/>
          </w:tcPr>
          <w:p w14:paraId="44B0497A" w14:textId="184150F6" w:rsidR="00F861C3" w:rsidRDefault="005C7EF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8h TP / Frigo</w:t>
            </w:r>
          </w:p>
          <w:p w14:paraId="0256C259" w14:textId="27988BCF" w:rsidR="00F861C3" w:rsidRPr="0002094A" w:rsidRDefault="00F861C3" w:rsidP="00BA0E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094A">
              <w:rPr>
                <w:i/>
              </w:rPr>
              <w:t xml:space="preserve">Protéger de la lumière </w:t>
            </w:r>
          </w:p>
        </w:tc>
      </w:tr>
      <w:tr w:rsidR="00812E7C" w14:paraId="2D6A0CB1" w14:textId="77777777" w:rsidTr="00EA0978">
        <w:trPr>
          <w:cantSplit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1F85E92F" w14:textId="4DF8DC7C" w:rsidR="00812E7C" w:rsidRDefault="00812E7C" w:rsidP="001B739C">
            <w:pPr>
              <w:spacing w:before="60" w:after="60"/>
            </w:pPr>
            <w:proofErr w:type="spellStart"/>
            <w:r>
              <w:lastRenderedPageBreak/>
              <w:t>Intrathécale</w:t>
            </w:r>
            <w:proofErr w:type="spellEnd"/>
          </w:p>
        </w:tc>
        <w:tc>
          <w:tcPr>
            <w:tcW w:w="709" w:type="dxa"/>
            <w:vMerge w:val="restart"/>
          </w:tcPr>
          <w:p w14:paraId="228DB71F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6EA71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4CC425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0DAA25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44F3BA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471FCE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9BF7C7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7D743E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4F8471" w14:textId="30E15E65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5954" w:type="dxa"/>
          </w:tcPr>
          <w:p w14:paraId="4DAE5964" w14:textId="6F226D15" w:rsidR="00812E7C" w:rsidRDefault="00812E7C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IT </w:t>
            </w:r>
            <w:proofErr w:type="spellStart"/>
            <w:r>
              <w:t>Étoposide</w:t>
            </w:r>
            <w:proofErr w:type="spellEnd"/>
            <w:r>
              <w:t xml:space="preserve"> seul</w:t>
            </w:r>
          </w:p>
          <w:p w14:paraId="5898D11F" w14:textId="77219245" w:rsidR="00812E7C" w:rsidRPr="00812E7C" w:rsidRDefault="00812E7C" w:rsidP="00812E7C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461">
              <w:t>INTRATHÉCALE</w:t>
            </w:r>
            <w:r w:rsidRPr="00CB55DC">
              <w:t xml:space="preserve"> pour réservoir OMMAYA</w:t>
            </w:r>
          </w:p>
        </w:tc>
        <w:tc>
          <w:tcPr>
            <w:tcW w:w="2835" w:type="dxa"/>
          </w:tcPr>
          <w:p w14:paraId="799B65A7" w14:textId="05E6824E" w:rsidR="00812E7C" w:rsidRDefault="00812E7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55DC">
              <w:t xml:space="preserve">Concentration 0.1 mg/ml dans </w:t>
            </w:r>
            <w:proofErr w:type="spellStart"/>
            <w:r w:rsidRPr="00CB55DC">
              <w:t>NaCl</w:t>
            </w:r>
            <w:proofErr w:type="spellEnd"/>
            <w:r w:rsidRPr="00CB55DC">
              <w:t xml:space="preserve"> 0.9%</w:t>
            </w:r>
          </w:p>
        </w:tc>
        <w:tc>
          <w:tcPr>
            <w:tcW w:w="1912" w:type="dxa"/>
          </w:tcPr>
          <w:p w14:paraId="5997BE3D" w14:textId="28905207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Extemporané</w:t>
            </w:r>
          </w:p>
        </w:tc>
      </w:tr>
      <w:tr w:rsidR="00812E7C" w14:paraId="08C5D1D0" w14:textId="77777777" w:rsidTr="00EA0978">
        <w:trPr>
          <w:cantSplit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16C5B756" w14:textId="17D47E2A" w:rsidR="00812E7C" w:rsidRDefault="00812E7C" w:rsidP="001B739C">
            <w:pPr>
              <w:spacing w:before="60" w:after="60"/>
            </w:pPr>
          </w:p>
        </w:tc>
        <w:tc>
          <w:tcPr>
            <w:tcW w:w="709" w:type="dxa"/>
            <w:vMerge/>
          </w:tcPr>
          <w:p w14:paraId="3A170B93" w14:textId="0540D08F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6C1D5B10" w14:textId="3B1709F1" w:rsidR="00812E7C" w:rsidRDefault="00812E7C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8C0">
              <w:t xml:space="preserve">IT avec méthotrexate </w:t>
            </w:r>
            <w:r w:rsidRPr="00B848C0">
              <w:rPr>
                <w:u w:val="single"/>
              </w:rPr>
              <w:t>seul</w:t>
            </w:r>
            <w:r w:rsidRPr="00B848C0">
              <w:t> :</w:t>
            </w:r>
            <w:r>
              <w:t xml:space="preserve"> concentration du méthotrexate (MTX) dans la seringue doit être de 2 mg/</w:t>
            </w:r>
            <w:proofErr w:type="spellStart"/>
            <w:r>
              <w:t>mL</w:t>
            </w:r>
            <w:proofErr w:type="spellEnd"/>
            <w:r>
              <w:t>, soit :</w:t>
            </w:r>
          </w:p>
          <w:p w14:paraId="5A2AB49E" w14:textId="35E77E38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8 mg MTX IT :</w:t>
            </w:r>
            <w:r>
              <w:t xml:space="preserve"> porter le volume final de la seringue à 4 </w:t>
            </w:r>
            <w:proofErr w:type="spellStart"/>
            <w:r>
              <w:t>mL</w:t>
            </w:r>
            <w:proofErr w:type="spellEnd"/>
            <w:r>
              <w:t xml:space="preserve"> avec </w:t>
            </w:r>
            <w:proofErr w:type="spellStart"/>
            <w:r>
              <w:t>NaCl</w:t>
            </w:r>
            <w:proofErr w:type="spellEnd"/>
            <w:r>
              <w:t xml:space="preserve"> 0.9%.</w:t>
            </w:r>
          </w:p>
          <w:p w14:paraId="36B2E019" w14:textId="25E057FC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10 mg MTX IT :</w:t>
            </w:r>
            <w:r>
              <w:t xml:space="preserve"> porter le volume final de la seringue à 5 </w:t>
            </w:r>
            <w:proofErr w:type="spellStart"/>
            <w:r>
              <w:t>mL</w:t>
            </w:r>
            <w:proofErr w:type="spellEnd"/>
            <w:r>
              <w:t xml:space="preserve"> avec </w:t>
            </w:r>
            <w:proofErr w:type="spellStart"/>
            <w:r>
              <w:t>NaCl</w:t>
            </w:r>
            <w:proofErr w:type="spellEnd"/>
            <w:r>
              <w:t xml:space="preserve"> 0.9%.</w:t>
            </w:r>
          </w:p>
          <w:p w14:paraId="791E5A7B" w14:textId="619CEF19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12 mg MTX IT :</w:t>
            </w:r>
            <w:r>
              <w:t xml:space="preserve"> porter le volume final de la seringue à 6 </w:t>
            </w:r>
            <w:proofErr w:type="spellStart"/>
            <w:r>
              <w:t>mL</w:t>
            </w:r>
            <w:proofErr w:type="spellEnd"/>
            <w:r>
              <w:t xml:space="preserve"> avec </w:t>
            </w:r>
            <w:proofErr w:type="spellStart"/>
            <w:r>
              <w:t>NaCl</w:t>
            </w:r>
            <w:proofErr w:type="spellEnd"/>
            <w:r>
              <w:t xml:space="preserve"> 0.9%.</w:t>
            </w:r>
          </w:p>
          <w:p w14:paraId="2123DC1F" w14:textId="470A806F" w:rsidR="00812E7C" w:rsidRPr="002A559B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>Dose 15 mg MTX IT :</w:t>
            </w:r>
            <w:r>
              <w:t xml:space="preserve"> porter le volume final de la seringue à 7.5 </w:t>
            </w:r>
            <w:proofErr w:type="spellStart"/>
            <w:r>
              <w:t>mL</w:t>
            </w:r>
            <w:proofErr w:type="spellEnd"/>
            <w:r>
              <w:t xml:space="preserve"> avec </w:t>
            </w:r>
            <w:proofErr w:type="spellStart"/>
            <w:r>
              <w:t>NaCl</w:t>
            </w:r>
            <w:proofErr w:type="spellEnd"/>
            <w:r>
              <w:t xml:space="preserve"> 0.9%.</w:t>
            </w:r>
          </w:p>
        </w:tc>
        <w:tc>
          <w:tcPr>
            <w:tcW w:w="2835" w:type="dxa"/>
            <w:vMerge w:val="restart"/>
          </w:tcPr>
          <w:p w14:paraId="1790AC78" w14:textId="272B47B1" w:rsidR="00812E7C" w:rsidRDefault="00812E7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Concentration max pour le </w:t>
            </w:r>
            <w:r w:rsidRPr="00C50EDF">
              <w:rPr>
                <w:color w:val="000000" w:themeColor="text1"/>
                <w:u w:val="single"/>
              </w:rPr>
              <w:t>méthotrexate</w:t>
            </w:r>
            <w:r>
              <w:rPr>
                <w:color w:val="000000" w:themeColor="text1"/>
              </w:rPr>
              <w:t xml:space="preserve"> : 2 </w:t>
            </w:r>
            <w:r w:rsidRPr="0053452A">
              <w:rPr>
                <w:color w:val="000000" w:themeColor="text1"/>
              </w:rPr>
              <w:t>mg/</w:t>
            </w:r>
            <w:proofErr w:type="spellStart"/>
            <w:r w:rsidRPr="0053452A">
              <w:rPr>
                <w:color w:val="000000" w:themeColor="text1"/>
              </w:rPr>
              <w:t>mL</w:t>
            </w:r>
            <w:proofErr w:type="spellEnd"/>
          </w:p>
          <w:p w14:paraId="25562BB5" w14:textId="77777777" w:rsidR="00812E7C" w:rsidRDefault="00812E7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26A1CD4" w14:textId="20101DDB" w:rsidR="00812E7C" w:rsidRPr="0053452A" w:rsidRDefault="00812E7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Concentration max pour les autres agents : pas un enjeu</w:t>
            </w:r>
          </w:p>
          <w:p w14:paraId="77C0634E" w14:textId="77777777" w:rsidR="00812E7C" w:rsidRDefault="00812E7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696503A4" w14:textId="0D1AD6EF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h TP /Frigo</w:t>
            </w:r>
          </w:p>
          <w:p w14:paraId="2AAEA392" w14:textId="0F92CDAA" w:rsidR="00812E7C" w:rsidRDefault="00812E7C" w:rsidP="0096348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2C78">
              <w:t>*</w:t>
            </w:r>
            <w:r w:rsidRPr="00442C78">
              <w:rPr>
                <w:i/>
              </w:rPr>
              <w:t>Les IT</w:t>
            </w:r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methotrexate</w:t>
            </w:r>
            <w:proofErr w:type="spellEnd"/>
            <w:r w:rsidRPr="00442C78">
              <w:rPr>
                <w:i/>
              </w:rPr>
              <w:t xml:space="preserve"> préparé la veille sont conservées au réfrigérateur par soucis de stérilité.*</w:t>
            </w:r>
          </w:p>
        </w:tc>
      </w:tr>
      <w:tr w:rsidR="00812E7C" w14:paraId="08E79C7B" w14:textId="77777777" w:rsidTr="00EA0978">
        <w:trPr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32219294" w14:textId="77777777" w:rsidR="00812E7C" w:rsidRDefault="00812E7C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  <w:vMerge/>
          </w:tcPr>
          <w:p w14:paraId="4D00FAAD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98B0258" w14:textId="33502A9B" w:rsidR="00812E7C" w:rsidRDefault="00812E7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Pour les </w:t>
            </w:r>
            <w:r w:rsidRPr="00667D32">
              <w:rPr>
                <w:u w:val="single"/>
              </w:rPr>
              <w:t>IT doubles ou triples avec dose MTX &gt; 12 mg</w:t>
            </w:r>
            <w:r>
              <w:t xml:space="preserve"> : volume final de la seringue doit être de 7.5 </w:t>
            </w:r>
            <w:proofErr w:type="spellStart"/>
            <w:r>
              <w:t>mL</w:t>
            </w:r>
            <w:proofErr w:type="spellEnd"/>
            <w:r>
              <w:t xml:space="preserve">.  </w:t>
            </w:r>
          </w:p>
          <w:p w14:paraId="399DA08E" w14:textId="74E5B39F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Pour toutes les </w:t>
            </w:r>
            <w:r w:rsidRPr="00667D32">
              <w:rPr>
                <w:u w:val="single"/>
              </w:rPr>
              <w:t xml:space="preserve">autres </w:t>
            </w:r>
            <w:proofErr w:type="spellStart"/>
            <w:r w:rsidRPr="00667D32">
              <w:rPr>
                <w:u w:val="single"/>
              </w:rPr>
              <w:t>ITs</w:t>
            </w:r>
            <w:proofErr w:type="spellEnd"/>
            <w:r>
              <w:t xml:space="preserve"> : porter le volume final à 6 </w:t>
            </w:r>
            <w:proofErr w:type="spellStart"/>
            <w:r>
              <w:t>mL</w:t>
            </w:r>
            <w:proofErr w:type="spellEnd"/>
            <w:r>
              <w:t xml:space="preserve"> avec </w:t>
            </w:r>
            <w:proofErr w:type="spellStart"/>
            <w:r>
              <w:t>NaCl</w:t>
            </w:r>
            <w:proofErr w:type="spellEnd"/>
            <w:r>
              <w:t xml:space="preserve"> 0.9 % </w:t>
            </w:r>
            <w:r w:rsidRPr="00B848C0">
              <w:t>(</w:t>
            </w:r>
            <w:r w:rsidRPr="00DB51F1">
              <w:t xml:space="preserve">ceci exclut les </w:t>
            </w:r>
            <w:proofErr w:type="spellStart"/>
            <w:r w:rsidRPr="00DB51F1">
              <w:t>ITs</w:t>
            </w:r>
            <w:proofErr w:type="spellEnd"/>
            <w:r w:rsidRPr="00DB51F1">
              <w:t xml:space="preserve"> de </w:t>
            </w:r>
            <w:proofErr w:type="spellStart"/>
            <w:r w:rsidRPr="00DB51F1">
              <w:t>topotécan</w:t>
            </w:r>
            <w:proofErr w:type="spellEnd"/>
            <w:r w:rsidRPr="00B848C0">
              <w:t>)</w:t>
            </w:r>
            <w:r>
              <w:t>.</w:t>
            </w:r>
          </w:p>
        </w:tc>
        <w:tc>
          <w:tcPr>
            <w:tcW w:w="2835" w:type="dxa"/>
            <w:vMerge/>
          </w:tcPr>
          <w:p w14:paraId="6F253C07" w14:textId="77777777" w:rsidR="00812E7C" w:rsidRDefault="00812E7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14:paraId="79629BF5" w14:textId="4EA6B3B0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24 h TP </w:t>
            </w:r>
          </w:p>
          <w:p w14:paraId="027CCD96" w14:textId="77777777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E7C" w14:paraId="60B597E2" w14:textId="77777777" w:rsidTr="00EA0978">
        <w:trPr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386ADBE0" w14:textId="77777777" w:rsidR="00812E7C" w:rsidRDefault="00812E7C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  <w:vMerge/>
          </w:tcPr>
          <w:p w14:paraId="7681EBE4" w14:textId="77777777" w:rsidR="00812E7C" w:rsidRDefault="00812E7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033DCB7" w14:textId="30F2E207" w:rsidR="00812E7C" w:rsidRPr="00812E7C" w:rsidRDefault="003A50E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IT </w:t>
            </w:r>
            <w:proofErr w:type="spellStart"/>
            <w:r>
              <w:t>T</w:t>
            </w:r>
            <w:r w:rsidR="00812E7C" w:rsidRPr="00812E7C">
              <w:t>opotécan</w:t>
            </w:r>
            <w:proofErr w:type="spellEnd"/>
            <w:r w:rsidR="00812E7C" w:rsidRPr="00812E7C">
              <w:t xml:space="preserve"> : </w:t>
            </w:r>
          </w:p>
          <w:p w14:paraId="6B821A9C" w14:textId="22EDA6FC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Dose 0.20 mg : porter le volume final à 6 </w:t>
            </w:r>
            <w:proofErr w:type="spellStart"/>
            <w:r>
              <w:t>mL</w:t>
            </w:r>
            <w:proofErr w:type="spellEnd"/>
            <w:r>
              <w:t xml:space="preserve"> avec </w:t>
            </w:r>
            <w:proofErr w:type="spellStart"/>
            <w:r>
              <w:t>NaCl</w:t>
            </w:r>
            <w:proofErr w:type="spellEnd"/>
            <w:r>
              <w:t xml:space="preserve"> 0.9 % (soit 0.2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topotécan</w:t>
            </w:r>
            <w:proofErr w:type="spellEnd"/>
            <w:r>
              <w:t xml:space="preserve"> et 5.8 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proofErr w:type="spellStart"/>
            <w:r>
              <w:t>NaCl</w:t>
            </w:r>
            <w:proofErr w:type="spellEnd"/>
            <w:r>
              <w:t xml:space="preserve"> 0.9%).</w:t>
            </w:r>
          </w:p>
          <w:p w14:paraId="71437E57" w14:textId="2C88DEC9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Doses de 0.25, 0.32 et 0.4 mg : porter le volume final à 10 </w:t>
            </w:r>
            <w:proofErr w:type="spellStart"/>
            <w:r>
              <w:t>mL</w:t>
            </w:r>
            <w:proofErr w:type="spellEnd"/>
            <w:r>
              <w:t xml:space="preserve"> avec </w:t>
            </w:r>
            <w:proofErr w:type="spellStart"/>
            <w:r>
              <w:t>NaCl</w:t>
            </w:r>
            <w:proofErr w:type="spellEnd"/>
            <w:r>
              <w:t xml:space="preserve"> 0.9 %.</w:t>
            </w:r>
          </w:p>
        </w:tc>
        <w:tc>
          <w:tcPr>
            <w:tcW w:w="2835" w:type="dxa"/>
            <w:vMerge/>
          </w:tcPr>
          <w:p w14:paraId="4552BAD4" w14:textId="77777777" w:rsidR="00812E7C" w:rsidRDefault="00812E7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14:paraId="11D62E29" w14:textId="05A2BE18" w:rsidR="00812E7C" w:rsidRDefault="00812E7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Extemporané</w:t>
            </w:r>
          </w:p>
        </w:tc>
      </w:tr>
      <w:tr w:rsidR="007F4362" w14:paraId="3E179768" w14:textId="77777777" w:rsidTr="00EA097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867B12F" w14:textId="6A3694A1" w:rsidR="007F4362" w:rsidRDefault="007F4362" w:rsidP="001B739C">
            <w:pPr>
              <w:spacing w:before="60" w:after="60"/>
            </w:pPr>
            <w:proofErr w:type="spellStart"/>
            <w:r>
              <w:t>Irinotécan</w:t>
            </w:r>
            <w:proofErr w:type="spellEnd"/>
            <w:r>
              <w:t xml:space="preserve"> </w:t>
            </w:r>
            <w:r w:rsidR="0056376C" w:rsidRPr="00610070">
              <w:rPr>
                <w:b w:val="0"/>
                <w:bCs w:val="0"/>
              </w:rPr>
              <w:t>(</w:t>
            </w:r>
            <w:proofErr w:type="spellStart"/>
            <w:r w:rsidR="0056376C" w:rsidRPr="00610070">
              <w:rPr>
                <w:b w:val="0"/>
                <w:bCs w:val="0"/>
              </w:rPr>
              <w:t>Camptosar</w:t>
            </w:r>
            <w:proofErr w:type="spellEnd"/>
            <w:r w:rsidR="0056376C" w:rsidRPr="00610070">
              <w:rPr>
                <w:b w:val="0"/>
                <w:bCs w:val="0"/>
              </w:rPr>
              <w:t>)</w:t>
            </w:r>
          </w:p>
          <w:p w14:paraId="52D41C08" w14:textId="673ADE1B" w:rsidR="0056376C" w:rsidRDefault="0056376C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7B6AD975" w14:textId="4976E8D0" w:rsidR="007F4362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0CE4E74A" w14:textId="6D1D55D7" w:rsidR="00807CA2" w:rsidRPr="0002094A" w:rsidRDefault="00807CA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2094A">
              <w:rPr>
                <w:i/>
              </w:rPr>
              <w:t>PERFUSER EN 60 À 90 MINUTES</w:t>
            </w:r>
          </w:p>
          <w:p w14:paraId="3C59C2B5" w14:textId="2A270F88" w:rsidR="00807CA2" w:rsidRDefault="00807CA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Pr="0002094A">
              <w:rPr>
                <w:u w:val="single"/>
              </w:rPr>
              <w:t>&lt;</w:t>
            </w:r>
            <w:r w:rsidR="00257D86" w:rsidRPr="0002094A">
              <w:t xml:space="preserve"> 40</w:t>
            </w:r>
            <w:r w:rsidRPr="0002094A">
              <w:t xml:space="preserve"> mg :</w:t>
            </w:r>
            <w:r>
              <w:t xml:space="preserve"> sac 100 </w:t>
            </w:r>
            <w:proofErr w:type="spellStart"/>
            <w:r>
              <w:t>mL</w:t>
            </w:r>
            <w:proofErr w:type="spellEnd"/>
            <w:r>
              <w:t xml:space="preserve"> de D5%</w:t>
            </w:r>
          </w:p>
          <w:p w14:paraId="5A8F5DB6" w14:textId="0FE2C10C" w:rsidR="00807CA2" w:rsidRDefault="004640A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="00257D86" w:rsidRPr="0002094A">
              <w:t>41 à 2</w:t>
            </w:r>
            <w:r w:rsidR="00807CA2" w:rsidRPr="0002094A">
              <w:t>00 mg :</w:t>
            </w:r>
            <w:r w:rsidR="00807CA2">
              <w:t xml:space="preserve"> sac de 250 </w:t>
            </w:r>
            <w:proofErr w:type="spellStart"/>
            <w:r w:rsidR="00807CA2">
              <w:t>mL</w:t>
            </w:r>
            <w:proofErr w:type="spellEnd"/>
            <w:r w:rsidR="00807CA2">
              <w:t xml:space="preserve"> de D5%</w:t>
            </w:r>
          </w:p>
          <w:p w14:paraId="2E442FE8" w14:textId="763096A7" w:rsidR="007F4362" w:rsidRDefault="00807CA2" w:rsidP="00257D8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t xml:space="preserve">Dose </w:t>
            </w:r>
            <w:r w:rsidRPr="0002094A">
              <w:rPr>
                <w:rFonts w:cstheme="minorHAnsi"/>
              </w:rPr>
              <w:t>&gt;</w:t>
            </w:r>
            <w:r w:rsidRPr="0002094A">
              <w:t xml:space="preserve"> </w:t>
            </w:r>
            <w:r w:rsidR="00257D86" w:rsidRPr="0002094A">
              <w:t>200</w:t>
            </w:r>
            <w:r w:rsidRPr="0002094A">
              <w:t xml:space="preserve"> mg :</w:t>
            </w:r>
            <w:r>
              <w:t xml:space="preserve"> sac de 500 </w:t>
            </w:r>
            <w:proofErr w:type="spellStart"/>
            <w:r>
              <w:t>mL</w:t>
            </w:r>
            <w:proofErr w:type="spellEnd"/>
            <w:r>
              <w:t xml:space="preserve"> de D5%</w:t>
            </w:r>
          </w:p>
        </w:tc>
        <w:tc>
          <w:tcPr>
            <w:tcW w:w="2835" w:type="dxa"/>
          </w:tcPr>
          <w:p w14:paraId="2D1CBED3" w14:textId="77777777" w:rsidR="00154E22" w:rsidRDefault="00154E2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21849385" w14:textId="1EBBE7FE" w:rsidR="00154E22" w:rsidRDefault="00154E2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0473F2">
              <w:t>.</w:t>
            </w:r>
            <w:r>
              <w:t>8 mg/</w:t>
            </w:r>
            <w:proofErr w:type="spellStart"/>
            <w:r>
              <w:t>mL</w:t>
            </w:r>
            <w:proofErr w:type="spellEnd"/>
          </w:p>
          <w:p w14:paraId="761C0C9C" w14:textId="77777777" w:rsidR="00154E22" w:rsidRDefault="00154E2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EE9853" w14:textId="69D28A60" w:rsidR="00EC741B" w:rsidRDefault="00EC741B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6FE0710C" w14:textId="77777777" w:rsidR="00406C0F" w:rsidRDefault="00A543F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 jours frigo/TP</w:t>
            </w:r>
            <w:r w:rsidR="00406C0F" w:rsidRPr="00C63DE7">
              <w:t xml:space="preserve"> </w:t>
            </w:r>
          </w:p>
          <w:p w14:paraId="7C3F31BF" w14:textId="77777777" w:rsidR="00406C0F" w:rsidRDefault="00406C0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564EBE" w14:textId="22384BD5" w:rsidR="007F4362" w:rsidRDefault="007F436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3A9" w14:paraId="5CEE9820" w14:textId="77777777" w:rsidTr="00EA0978">
        <w:trPr>
          <w:cantSplit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4FBAF8C4" w14:textId="2E6CE026" w:rsidR="008E33A9" w:rsidRDefault="008E33A9" w:rsidP="001B739C">
            <w:pPr>
              <w:spacing w:before="60" w:after="60"/>
            </w:pPr>
            <w:proofErr w:type="spellStart"/>
            <w:r>
              <w:lastRenderedPageBreak/>
              <w:t>MESna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Uromitexan</w:t>
            </w:r>
            <w:proofErr w:type="spellEnd"/>
            <w:r w:rsidRPr="00610070">
              <w:rPr>
                <w:b w:val="0"/>
                <w:bCs w:val="0"/>
              </w:rPr>
              <w:t>)</w:t>
            </w:r>
            <w:r>
              <w:t xml:space="preserve"> </w:t>
            </w:r>
          </w:p>
          <w:p w14:paraId="117E28A4" w14:textId="32430246" w:rsidR="008E33A9" w:rsidRDefault="008E33A9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13E8C08B" w14:textId="77777777" w:rsidR="008E33A9" w:rsidRPr="000F4CC1" w:rsidRDefault="008E33A9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  <w:p w14:paraId="795DCB94" w14:textId="20BAB662" w:rsidR="008E33A9" w:rsidRPr="000F4CC1" w:rsidRDefault="008E33A9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21B9480B" w14:textId="63FE0D60" w:rsidR="00807CA2" w:rsidRPr="00492D13" w:rsidRDefault="00807CA2" w:rsidP="000209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92D13">
              <w:rPr>
                <w:i/>
              </w:rPr>
              <w:t>PERFUSER EN 15 À 30 MINUTES</w:t>
            </w:r>
          </w:p>
          <w:p w14:paraId="2FE9DB58" w14:textId="56C29116" w:rsidR="008E33A9" w:rsidRPr="00C9619F" w:rsidRDefault="00492D13" w:rsidP="007F651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492D13">
              <w:t>Toutes</w:t>
            </w:r>
            <w:r>
              <w:t xml:space="preserve"> les doses en </w:t>
            </w:r>
            <w:r w:rsidR="00807CA2" w:rsidRPr="00C9619F">
              <w:t xml:space="preserve">sac 50 </w:t>
            </w:r>
            <w:proofErr w:type="spellStart"/>
            <w:r w:rsidR="00807CA2" w:rsidRPr="00C9619F">
              <w:t>mL</w:t>
            </w:r>
            <w:proofErr w:type="spellEnd"/>
            <w:r w:rsidR="00807CA2" w:rsidRPr="00C9619F">
              <w:t xml:space="preserve"> de </w:t>
            </w:r>
            <w:proofErr w:type="spellStart"/>
            <w:r w:rsidR="00807CA2" w:rsidRPr="00C9619F">
              <w:t>NaCl</w:t>
            </w:r>
            <w:proofErr w:type="spellEnd"/>
            <w:r w:rsidR="00807CA2" w:rsidRPr="00C9619F">
              <w:t xml:space="preserve"> 0.9% </w:t>
            </w:r>
          </w:p>
        </w:tc>
        <w:tc>
          <w:tcPr>
            <w:tcW w:w="2835" w:type="dxa"/>
          </w:tcPr>
          <w:p w14:paraId="5900E737" w14:textId="7CE26240" w:rsidR="008E33A9" w:rsidRDefault="008E33A9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</w:t>
            </w:r>
            <w:r w:rsidRPr="00B35B08">
              <w:t>max</w:t>
            </w:r>
            <w:r>
              <w:t xml:space="preserve"> : </w:t>
            </w:r>
          </w:p>
          <w:p w14:paraId="3990888D" w14:textId="101EFEEE" w:rsidR="008E33A9" w:rsidRDefault="005325B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8E33A9">
              <w:t xml:space="preserve"> mg/</w:t>
            </w:r>
            <w:proofErr w:type="spellStart"/>
            <w:r w:rsidR="008E33A9">
              <w:t>mL</w:t>
            </w:r>
            <w:proofErr w:type="spellEnd"/>
          </w:p>
        </w:tc>
        <w:tc>
          <w:tcPr>
            <w:tcW w:w="1912" w:type="dxa"/>
          </w:tcPr>
          <w:p w14:paraId="78D34AEE" w14:textId="480B168A" w:rsidR="008E33A9" w:rsidRDefault="005325B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48 h </w:t>
            </w:r>
            <w:r w:rsidR="00EB121D">
              <w:t>frigo</w:t>
            </w:r>
          </w:p>
        </w:tc>
      </w:tr>
      <w:tr w:rsidR="008E33A9" w14:paraId="21A3D8AE" w14:textId="77777777" w:rsidTr="00EA0978">
        <w:trPr>
          <w:cantSplit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7FEBB0FF" w14:textId="77777777" w:rsidR="008E33A9" w:rsidRDefault="008E33A9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0FF21742" w14:textId="645F09E8" w:rsidR="008E33A9" w:rsidRDefault="008E33A9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</w:t>
            </w:r>
          </w:p>
        </w:tc>
        <w:tc>
          <w:tcPr>
            <w:tcW w:w="5954" w:type="dxa"/>
          </w:tcPr>
          <w:p w14:paraId="5572F2C0" w14:textId="68A6F271" w:rsidR="008E33A9" w:rsidRDefault="008E33A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 en seringue à 100 mg/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r w:rsidRPr="004F4A60">
              <w:t xml:space="preserve">sans </w:t>
            </w:r>
            <w:proofErr w:type="spellStart"/>
            <w:r w:rsidRPr="004F4A60">
              <w:t>rediluer</w:t>
            </w:r>
            <w:proofErr w:type="spellEnd"/>
            <w:r w:rsidR="00102EF7">
              <w:t xml:space="preserve">  </w:t>
            </w:r>
          </w:p>
        </w:tc>
        <w:tc>
          <w:tcPr>
            <w:tcW w:w="2835" w:type="dxa"/>
          </w:tcPr>
          <w:p w14:paraId="35D79D4C" w14:textId="60A2F710" w:rsidR="008E33A9" w:rsidRDefault="008E33A9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2BBA3584" w14:textId="7167975A" w:rsidR="005325BC" w:rsidRDefault="00492D1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jours frigo/TP</w:t>
            </w:r>
          </w:p>
        </w:tc>
      </w:tr>
      <w:tr w:rsidR="007F4362" w14:paraId="02488697" w14:textId="77777777" w:rsidTr="00EA0978">
        <w:trPr>
          <w:cantSplit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484EF3A5" w14:textId="0FFC92B0" w:rsidR="007F4362" w:rsidRDefault="007F4362" w:rsidP="001B739C">
            <w:pPr>
              <w:spacing w:before="60" w:after="60"/>
            </w:pPr>
            <w:r>
              <w:t>Méthotrexate</w:t>
            </w:r>
          </w:p>
          <w:p w14:paraId="17E5C9A0" w14:textId="77777777" w:rsidR="007F4362" w:rsidRDefault="007F4362" w:rsidP="001B739C">
            <w:pPr>
              <w:spacing w:beforeLines="60" w:before="144" w:after="60"/>
              <w:contextualSpacing/>
            </w:pPr>
            <w:r>
              <w:t xml:space="preserve"> </w:t>
            </w:r>
          </w:p>
        </w:tc>
        <w:tc>
          <w:tcPr>
            <w:tcW w:w="709" w:type="dxa"/>
          </w:tcPr>
          <w:p w14:paraId="097633F3" w14:textId="63CE3D48" w:rsidR="0067739B" w:rsidRPr="00492D13" w:rsidRDefault="0067739B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92D13">
              <w:rPr>
                <w:sz w:val="20"/>
                <w:szCs w:val="20"/>
              </w:rPr>
              <w:t>IM</w:t>
            </w:r>
          </w:p>
        </w:tc>
        <w:tc>
          <w:tcPr>
            <w:tcW w:w="5954" w:type="dxa"/>
          </w:tcPr>
          <w:p w14:paraId="4A0E42F1" w14:textId="3DAEF8DA" w:rsidR="007F4362" w:rsidRDefault="004C3B0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 en seringue à 25 mg/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r w:rsidRPr="004F4A60">
              <w:t xml:space="preserve">sans </w:t>
            </w:r>
            <w:proofErr w:type="spellStart"/>
            <w:r w:rsidRPr="004F4A60">
              <w:t>rediluer</w:t>
            </w:r>
            <w:proofErr w:type="spellEnd"/>
          </w:p>
        </w:tc>
        <w:tc>
          <w:tcPr>
            <w:tcW w:w="2835" w:type="dxa"/>
          </w:tcPr>
          <w:p w14:paraId="202B0313" w14:textId="14B28012" w:rsidR="007F4362" w:rsidRDefault="007F436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2D21BC7B" w14:textId="0CB9C2C7" w:rsidR="007F4362" w:rsidRDefault="00742336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jours frigo</w:t>
            </w:r>
          </w:p>
        </w:tc>
      </w:tr>
      <w:tr w:rsidR="00E04FA8" w14:paraId="154DDBA4" w14:textId="77777777" w:rsidTr="00EA0978">
        <w:trPr>
          <w:cantSplit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33600268" w14:textId="77777777" w:rsidR="007F4362" w:rsidRDefault="007F4362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06202224" w14:textId="7B097188" w:rsidR="007F4362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7A11E33F" w14:textId="2413C989" w:rsidR="002047F8" w:rsidRPr="002047F8" w:rsidRDefault="002047F8" w:rsidP="002047F8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2047F8">
              <w:rPr>
                <w:i/>
              </w:rPr>
              <w:t>PERFUSER EN 15 MINUTES</w:t>
            </w:r>
          </w:p>
          <w:p w14:paraId="26274CE9" w14:textId="442F58B8" w:rsidR="002047F8" w:rsidRDefault="002047F8" w:rsidP="002047F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A0DBC">
              <w:t>Toujours</w:t>
            </w:r>
            <w:r>
              <w:t xml:space="preserve"> préparer dans sac de 50</w:t>
            </w:r>
            <w:r w:rsidRPr="001A0DBC">
              <w:t xml:space="preserve"> </w:t>
            </w:r>
            <w:proofErr w:type="spellStart"/>
            <w:r w:rsidRPr="001A0DBC">
              <w:t>mL</w:t>
            </w:r>
            <w:proofErr w:type="spellEnd"/>
            <w:r w:rsidRPr="001A0DBC">
              <w:t xml:space="preserve"> de </w:t>
            </w:r>
            <w:proofErr w:type="spellStart"/>
            <w:r w:rsidRPr="001A0DBC">
              <w:t>NaCl</w:t>
            </w:r>
            <w:proofErr w:type="spellEnd"/>
            <w:r w:rsidRPr="001A0DBC">
              <w:t xml:space="preserve"> 0,9%</w:t>
            </w:r>
          </w:p>
          <w:p w14:paraId="43385CEB" w14:textId="41108505" w:rsidR="00592782" w:rsidRPr="002047F8" w:rsidRDefault="00592782" w:rsidP="002047F8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2047F8">
              <w:rPr>
                <w:i/>
              </w:rPr>
              <w:t>PERFUSER EN 4 HEURES</w:t>
            </w:r>
            <w:r w:rsidR="00340615" w:rsidRPr="002047F8">
              <w:rPr>
                <w:i/>
              </w:rPr>
              <w:t xml:space="preserve"> </w:t>
            </w:r>
          </w:p>
          <w:p w14:paraId="2E7ED8E8" w14:textId="7E03A930" w:rsidR="009D65F5" w:rsidRDefault="0012313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D13">
              <w:t xml:space="preserve">Dose </w:t>
            </w:r>
            <w:r w:rsidRPr="00492D13">
              <w:rPr>
                <w:u w:val="single"/>
              </w:rPr>
              <w:t xml:space="preserve">&lt; </w:t>
            </w:r>
            <w:r w:rsidRPr="00492D13">
              <w:t>6250 mg :</w:t>
            </w:r>
            <w:r>
              <w:t xml:space="preserve"> </w:t>
            </w:r>
            <w:proofErr w:type="spellStart"/>
            <w:r>
              <w:t>Viaflex</w:t>
            </w:r>
            <w:proofErr w:type="spellEnd"/>
            <w:r>
              <w:t xml:space="preserve"> ad total de 250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  <w:p w14:paraId="707E6D1B" w14:textId="1F7863D5" w:rsidR="0012313C" w:rsidRDefault="00C6797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D13">
              <w:t>Dose 6250 à 12500</w:t>
            </w:r>
            <w:r w:rsidR="008B30D9" w:rsidRPr="00492D13">
              <w:t xml:space="preserve"> </w:t>
            </w:r>
            <w:r w:rsidRPr="00492D13">
              <w:t>mg :</w:t>
            </w:r>
            <w:r>
              <w:t xml:space="preserve"> Pur dans </w:t>
            </w:r>
            <w:proofErr w:type="spellStart"/>
            <w:r>
              <w:t>viaflex</w:t>
            </w:r>
            <w:proofErr w:type="spellEnd"/>
            <w:r>
              <w:t xml:space="preserve"> de 500mL</w:t>
            </w:r>
          </w:p>
          <w:p w14:paraId="3BEC1DCD" w14:textId="514C0A50" w:rsidR="00C6797F" w:rsidRDefault="00C6797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D13">
              <w:t xml:space="preserve">Dose de </w:t>
            </w:r>
            <w:r w:rsidRPr="00492D13">
              <w:rPr>
                <w:rFonts w:cstheme="minorHAnsi"/>
              </w:rPr>
              <w:t>&gt;</w:t>
            </w:r>
            <w:r w:rsidRPr="00492D13">
              <w:t xml:space="preserve"> 12</w:t>
            </w:r>
            <w:r w:rsidR="00492D13" w:rsidRPr="00492D13">
              <w:t>500</w:t>
            </w:r>
            <w:r w:rsidR="003D4A54" w:rsidRPr="00492D13">
              <w:t xml:space="preserve"> mg :</w:t>
            </w:r>
            <w:r w:rsidR="003D4A54">
              <w:t xml:space="preserve"> Pur dans </w:t>
            </w:r>
            <w:proofErr w:type="spellStart"/>
            <w:r w:rsidR="003D4A54">
              <w:t>viaflex</w:t>
            </w:r>
            <w:proofErr w:type="spellEnd"/>
            <w:r w:rsidR="003D4A54">
              <w:t xml:space="preserve"> de 10</w:t>
            </w:r>
            <w:r w:rsidR="00492D13">
              <w:t>00mL</w:t>
            </w:r>
          </w:p>
          <w:p w14:paraId="13D593C3" w14:textId="77777777" w:rsidR="00592782" w:rsidRPr="00492D13" w:rsidRDefault="00592782" w:rsidP="00492D13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92D13">
              <w:rPr>
                <w:i/>
              </w:rPr>
              <w:t>PERFUSER EN BOLUS DE 30 MINUTES</w:t>
            </w:r>
          </w:p>
          <w:p w14:paraId="53541525" w14:textId="12CF736B" w:rsidR="009D65F5" w:rsidRDefault="0059278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Préparer dans un </w:t>
            </w:r>
            <w:proofErr w:type="spellStart"/>
            <w:r w:rsidRPr="00AE79EE">
              <w:t>viaflex</w:t>
            </w:r>
            <w:proofErr w:type="spellEnd"/>
            <w:r>
              <w:t xml:space="preserve"> (</w:t>
            </w:r>
            <w:r w:rsidRPr="00B30099">
              <w:rPr>
                <w:u w:val="single"/>
              </w:rPr>
              <w:t>ad total</w:t>
            </w:r>
            <w:r>
              <w:t xml:space="preserve"> de 50ml de </w:t>
            </w:r>
            <w:proofErr w:type="spellStart"/>
            <w:r>
              <w:t>NaCl</w:t>
            </w:r>
            <w:proofErr w:type="spellEnd"/>
            <w:r>
              <w:t xml:space="preserve"> 0.9%) pour permettre un calcul e</w:t>
            </w:r>
            <w:r w:rsidR="00492D13">
              <w:t>xact du temps d’administration.</w:t>
            </w:r>
          </w:p>
          <w:p w14:paraId="381AA5FB" w14:textId="09D49C37" w:rsidR="00592782" w:rsidRPr="00492D13" w:rsidRDefault="00592782" w:rsidP="00492D13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92D13">
              <w:rPr>
                <w:i/>
              </w:rPr>
              <w:t xml:space="preserve">PERFUSER EN </w:t>
            </w:r>
            <w:r w:rsidR="0093041F" w:rsidRPr="00492D13">
              <w:rPr>
                <w:rFonts w:cstheme="minorHAnsi"/>
                <w:i/>
              </w:rPr>
              <w:t>≥</w:t>
            </w:r>
            <w:r w:rsidR="0093041F" w:rsidRPr="00492D13">
              <w:rPr>
                <w:i/>
              </w:rPr>
              <w:t xml:space="preserve"> </w:t>
            </w:r>
            <w:r w:rsidRPr="00492D13">
              <w:rPr>
                <w:i/>
              </w:rPr>
              <w:t>23.5 HEURES</w:t>
            </w:r>
            <w:r w:rsidR="0093041F" w:rsidRPr="00492D13">
              <w:rPr>
                <w:i/>
              </w:rPr>
              <w:t xml:space="preserve"> </w:t>
            </w:r>
          </w:p>
          <w:p w14:paraId="65018555" w14:textId="67FFCF1A" w:rsidR="00E62423" w:rsidRDefault="00E6242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D13">
              <w:t xml:space="preserve">Dose </w:t>
            </w:r>
            <w:r w:rsidRPr="00492D13">
              <w:rPr>
                <w:u w:val="single"/>
              </w:rPr>
              <w:t xml:space="preserve">&lt; </w:t>
            </w:r>
            <w:r w:rsidRPr="00492D13">
              <w:t>6250 mg :</w:t>
            </w:r>
            <w:r>
              <w:t xml:space="preserve"> </w:t>
            </w:r>
            <w:proofErr w:type="spellStart"/>
            <w:r>
              <w:t>Viaflex</w:t>
            </w:r>
            <w:proofErr w:type="spellEnd"/>
            <w:r>
              <w:t xml:space="preserve"> ad total de 500 </w:t>
            </w:r>
            <w:proofErr w:type="spellStart"/>
            <w:r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  <w:p w14:paraId="0C8F4203" w14:textId="7292B8CA" w:rsidR="00E62423" w:rsidRDefault="00257D86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D13">
              <w:t>Dose de 6251</w:t>
            </w:r>
            <w:r w:rsidR="00E62423" w:rsidRPr="00492D13">
              <w:t xml:space="preserve"> mg à 12500mg :</w:t>
            </w:r>
            <w:r w:rsidR="00E62423">
              <w:t xml:space="preserve"> </w:t>
            </w:r>
            <w:proofErr w:type="spellStart"/>
            <w:r w:rsidR="00E62423">
              <w:t>Viaflex</w:t>
            </w:r>
            <w:proofErr w:type="spellEnd"/>
            <w:r w:rsidR="00E62423">
              <w:t xml:space="preserve"> ad total de 1000 </w:t>
            </w:r>
            <w:proofErr w:type="spellStart"/>
            <w:r w:rsidR="00E62423">
              <w:t>mL</w:t>
            </w:r>
            <w:proofErr w:type="spellEnd"/>
            <w:r w:rsidR="00E62423">
              <w:t xml:space="preserve"> de </w:t>
            </w:r>
            <w:proofErr w:type="spellStart"/>
            <w:r w:rsidR="00E62423">
              <w:t>NaCl</w:t>
            </w:r>
            <w:proofErr w:type="spellEnd"/>
            <w:r w:rsidR="00E62423">
              <w:t xml:space="preserve"> 0.9%</w:t>
            </w:r>
          </w:p>
          <w:p w14:paraId="16BA8295" w14:textId="0CD01B89" w:rsidR="00406C0F" w:rsidRDefault="00E62423" w:rsidP="000A3E93">
            <w:pPr>
              <w:pStyle w:val="Paragraphedeliste"/>
              <w:numPr>
                <w:ilvl w:val="0"/>
                <w:numId w:val="21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Préparé</w:t>
            </w:r>
            <w:r w:rsidR="00592782">
              <w:t xml:space="preserve"> dans un </w:t>
            </w:r>
            <w:proofErr w:type="spellStart"/>
            <w:r w:rsidR="00592782" w:rsidRPr="00E62423">
              <w:t>viaflex</w:t>
            </w:r>
            <w:proofErr w:type="spellEnd"/>
            <w:r w:rsidR="00592782">
              <w:t xml:space="preserve"> (ad total 500</w:t>
            </w:r>
            <w:r>
              <w:t xml:space="preserve"> ou 1000 ml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  <w:r w:rsidR="00592782">
              <w:t>) avec</w:t>
            </w:r>
            <w:commentRangeStart w:id="0"/>
            <w:r w:rsidR="00592782">
              <w:t xml:space="preserve"> </w:t>
            </w:r>
            <w:r w:rsidR="00592782" w:rsidRPr="00E62423">
              <w:rPr>
                <w:u w:val="single"/>
              </w:rPr>
              <w:t>tubulure remplie de chimiothérapie</w:t>
            </w:r>
            <w:r w:rsidR="00592782">
              <w:t xml:space="preserve"> </w:t>
            </w:r>
            <w:commentRangeEnd w:id="0"/>
            <w:r w:rsidR="00BA37BD">
              <w:rPr>
                <w:rStyle w:val="Marquedecommentaire"/>
              </w:rPr>
              <w:commentReference w:id="0"/>
            </w:r>
            <w:r w:rsidR="00592782">
              <w:t>pour permettre un calcul exact du temps d’administration.</w:t>
            </w:r>
          </w:p>
        </w:tc>
        <w:tc>
          <w:tcPr>
            <w:tcW w:w="2835" w:type="dxa"/>
          </w:tcPr>
          <w:p w14:paraId="2BB3F9D1" w14:textId="77777777" w:rsidR="008171DC" w:rsidRDefault="008171D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Concentration max :</w:t>
            </w:r>
          </w:p>
          <w:p w14:paraId="18BCC3B5" w14:textId="3BD17234" w:rsidR="003D4A54" w:rsidRDefault="00E6242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40615">
              <w:rPr>
                <w:color w:val="000000" w:themeColor="text1"/>
              </w:rPr>
              <w:t>5</w:t>
            </w:r>
            <w:r w:rsidR="008171DC">
              <w:rPr>
                <w:color w:val="000000" w:themeColor="text1"/>
              </w:rPr>
              <w:t xml:space="preserve"> </w:t>
            </w:r>
            <w:r w:rsidR="00C1024F">
              <w:rPr>
                <w:color w:val="000000" w:themeColor="text1"/>
              </w:rPr>
              <w:t>mg/ml</w:t>
            </w:r>
          </w:p>
          <w:p w14:paraId="6D170E6D" w14:textId="77777777" w:rsidR="002047F8" w:rsidRDefault="002047F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916E20" w14:textId="77777777" w:rsidR="002047F8" w:rsidRDefault="002047F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3A8548" w14:textId="77777777" w:rsidR="002047F8" w:rsidRDefault="002047F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181C2F" w14:textId="77777777" w:rsidR="002047F8" w:rsidRDefault="002047F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FE08D1" w14:textId="77777777" w:rsidR="002047F8" w:rsidRDefault="002047F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A540A6" w14:textId="77777777" w:rsidR="002047F8" w:rsidRDefault="002047F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F2943D" w14:textId="77777777" w:rsidR="000A07F0" w:rsidRDefault="000A07F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2DCBE3" w14:textId="77777777" w:rsidR="000A07F0" w:rsidRDefault="000A07F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30491A" w14:textId="1AD84D3B" w:rsidR="003D4A54" w:rsidRPr="00A62E9A" w:rsidRDefault="000A07F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 xml:space="preserve">Perfusion 23,5h : </w:t>
            </w:r>
            <w:r w:rsidR="003D4A54">
              <w:t>Amorcer tubulure avec produit final.</w:t>
            </w:r>
          </w:p>
        </w:tc>
        <w:tc>
          <w:tcPr>
            <w:tcW w:w="1912" w:type="dxa"/>
          </w:tcPr>
          <w:p w14:paraId="55C60D59" w14:textId="77777777" w:rsidR="007F4362" w:rsidRDefault="00742336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jours frigo</w:t>
            </w:r>
          </w:p>
          <w:p w14:paraId="64C1F6BB" w14:textId="77777777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FBBA25" w14:textId="3F3657B7" w:rsidR="00406C0F" w:rsidRDefault="00EF218C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30 j frigo/</w:t>
            </w:r>
            <w:r w:rsidR="00C9619F" w:rsidRPr="00C9619F">
              <w:t xml:space="preserve"> 7 j TP</w:t>
            </w:r>
          </w:p>
          <w:p w14:paraId="014F47F3" w14:textId="77777777" w:rsidR="00406C0F" w:rsidRPr="00492D13" w:rsidRDefault="00406C0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492D13">
              <w:rPr>
                <w:i/>
                <w:color w:val="000000" w:themeColor="text1"/>
              </w:rPr>
              <w:t>Protéger de la lumière</w:t>
            </w:r>
          </w:p>
          <w:p w14:paraId="0023414C" w14:textId="77777777" w:rsidR="00B47D25" w:rsidRDefault="00B47D2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8CC085" w14:textId="77777777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C2AC33" w14:textId="77777777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54E863" w14:textId="77777777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711C0D" w14:textId="435E5EC6" w:rsidR="00BA0E92" w:rsidRDefault="00BA0E9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94A">
              <w:rPr>
                <w:i/>
                <w:color w:val="000000" w:themeColor="text1"/>
              </w:rPr>
              <w:t>Protéger de la lumière</w:t>
            </w:r>
          </w:p>
        </w:tc>
      </w:tr>
      <w:tr w:rsidR="00675D13" w14:paraId="2DCB357B" w14:textId="77777777" w:rsidTr="00EA0978">
        <w:trPr>
          <w:cantSplit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3C8DB11" w14:textId="77777777" w:rsidR="00675D13" w:rsidRDefault="00675D13" w:rsidP="001B739C">
            <w:pPr>
              <w:spacing w:before="60" w:after="60"/>
            </w:pPr>
            <w:proofErr w:type="spellStart"/>
            <w:r>
              <w:lastRenderedPageBreak/>
              <w:t>Mitoxantrone</w:t>
            </w:r>
            <w:proofErr w:type="spellEnd"/>
          </w:p>
          <w:p w14:paraId="758C596F" w14:textId="2B89171C" w:rsidR="00675D13" w:rsidRPr="000D6506" w:rsidRDefault="00675D13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0D6506">
              <w:rPr>
                <w:b w:val="0"/>
              </w:rPr>
              <w:t>(</w:t>
            </w:r>
            <w:proofErr w:type="spellStart"/>
            <w:r w:rsidRPr="000D6506">
              <w:rPr>
                <w:b w:val="0"/>
              </w:rPr>
              <w:t>Novantrone</w:t>
            </w:r>
            <w:proofErr w:type="spellEnd"/>
            <w:r w:rsidRPr="000D6506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244FEFE3" w14:textId="5CF3CEB0" w:rsidR="00675D13" w:rsidRDefault="00E20FF8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2268BA3E" w14:textId="3312A047" w:rsidR="00F87A9B" w:rsidRPr="00B06E02" w:rsidRDefault="00F87A9B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B06E02">
              <w:rPr>
                <w:i/>
              </w:rPr>
              <w:t>PERFUSER EN 15 MINUTES</w:t>
            </w:r>
          </w:p>
          <w:p w14:paraId="3ED21680" w14:textId="0D4F1298" w:rsidR="0090659B" w:rsidRPr="0090659B" w:rsidRDefault="0090659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 xml:space="preserve">Voie centrale : </w:t>
            </w:r>
          </w:p>
          <w:p w14:paraId="2A6009F3" w14:textId="77777777" w:rsidR="0090659B" w:rsidRDefault="00F87A9B" w:rsidP="007F651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>Toutes</w:t>
            </w:r>
            <w:r>
              <w:t xml:space="preserve"> doses</w:t>
            </w:r>
            <w:r w:rsidR="0090659B" w:rsidRPr="000D6506">
              <w:t xml:space="preserve"> : sac 50 </w:t>
            </w:r>
            <w:proofErr w:type="spellStart"/>
            <w:r w:rsidR="0090659B" w:rsidRPr="000D6506">
              <w:t>mL</w:t>
            </w:r>
            <w:proofErr w:type="spellEnd"/>
            <w:r w:rsidR="0090659B" w:rsidRPr="000D6506">
              <w:t xml:space="preserve"> de </w:t>
            </w:r>
            <w:proofErr w:type="spellStart"/>
            <w:r w:rsidR="0090659B" w:rsidRPr="000D6506">
              <w:t>NaCl</w:t>
            </w:r>
            <w:proofErr w:type="spellEnd"/>
            <w:r w:rsidR="0090659B" w:rsidRPr="000D6506">
              <w:t xml:space="preserve"> 0.9% </w:t>
            </w:r>
          </w:p>
          <w:p w14:paraId="29B294FC" w14:textId="416A708A" w:rsidR="00AF6B51" w:rsidRPr="00903CDE" w:rsidRDefault="00AF6B51" w:rsidP="007F651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782">
              <w:t xml:space="preserve">N.B. </w:t>
            </w:r>
            <w:r>
              <w:t>L’</w:t>
            </w:r>
            <w:proofErr w:type="spellStart"/>
            <w:r w:rsidRPr="00AE79EE">
              <w:rPr>
                <w:color w:val="FF0000"/>
              </w:rPr>
              <w:t>anthracycline</w:t>
            </w:r>
            <w:proofErr w:type="spellEnd"/>
            <w:r>
              <w:t xml:space="preserve"> qui accompagne de la </w:t>
            </w:r>
            <w:proofErr w:type="spellStart"/>
            <w:r>
              <w:t>dexrazoxane</w:t>
            </w:r>
            <w:proofErr w:type="spellEnd"/>
            <w:r>
              <w:t xml:space="preserve"> doit être préparé dans un </w:t>
            </w:r>
            <w:proofErr w:type="spellStart"/>
            <w:r w:rsidRPr="00AE79EE">
              <w:t>viaflex</w:t>
            </w:r>
            <w:proofErr w:type="spellEnd"/>
            <w:r>
              <w:t xml:space="preserve"> (</w:t>
            </w:r>
            <w:r w:rsidRPr="00B30099">
              <w:rPr>
                <w:u w:val="single"/>
              </w:rPr>
              <w:t>ad total</w:t>
            </w:r>
            <w:r>
              <w:t xml:space="preserve"> de 50 ou 100 ml de </w:t>
            </w:r>
            <w:proofErr w:type="spellStart"/>
            <w:r>
              <w:t>NaCl</w:t>
            </w:r>
            <w:proofErr w:type="spellEnd"/>
            <w:r>
              <w:t xml:space="preserve"> 0.9%) pour permettre un calcul exact du temps d’administration.</w:t>
            </w:r>
          </w:p>
        </w:tc>
        <w:tc>
          <w:tcPr>
            <w:tcW w:w="2835" w:type="dxa"/>
          </w:tcPr>
          <w:p w14:paraId="3ABF9CC4" w14:textId="77777777" w:rsidR="00F14577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430A3FE5" w14:textId="3692DE86" w:rsidR="00675D13" w:rsidRDefault="00F1457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7B41FE71" w14:textId="029548D1" w:rsidR="00675D13" w:rsidRDefault="0090659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j</w:t>
            </w:r>
            <w:r w:rsidR="00092090">
              <w:t>ours</w:t>
            </w:r>
            <w:r>
              <w:t xml:space="preserve"> frigo/TP</w:t>
            </w:r>
          </w:p>
        </w:tc>
      </w:tr>
      <w:tr w:rsidR="00020D65" w14:paraId="5C73708B" w14:textId="77777777" w:rsidTr="00EA0978">
        <w:trPr>
          <w:cantSplit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0CB78A9" w14:textId="77777777" w:rsidR="00020D65" w:rsidRDefault="00020D65" w:rsidP="001B739C">
            <w:pPr>
              <w:spacing w:before="60" w:after="60"/>
            </w:pPr>
            <w:proofErr w:type="spellStart"/>
            <w:r>
              <w:t>Naxitamab</w:t>
            </w:r>
            <w:proofErr w:type="spellEnd"/>
          </w:p>
          <w:p w14:paraId="510C58EE" w14:textId="5639CF13" w:rsidR="00F93490" w:rsidRDefault="00F93490" w:rsidP="001B739C">
            <w:pPr>
              <w:spacing w:before="60" w:after="60"/>
            </w:pPr>
            <w:r>
              <w:t>(hu3F8)</w:t>
            </w:r>
          </w:p>
        </w:tc>
        <w:tc>
          <w:tcPr>
            <w:tcW w:w="709" w:type="dxa"/>
          </w:tcPr>
          <w:p w14:paraId="61BC9579" w14:textId="386E90C0" w:rsidR="00020D65" w:rsidRDefault="00020D65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28A66A5B" w14:textId="54D08A29" w:rsidR="00020D65" w:rsidRDefault="00020D65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PERFUSER EN 30 À 60 MINUTES</w:t>
            </w:r>
          </w:p>
          <w:p w14:paraId="1ABF3C32" w14:textId="5F512CF2" w:rsidR="00F93490" w:rsidRPr="00B06E02" w:rsidRDefault="00F93490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9264" behindDoc="0" locked="0" layoutInCell="1" allowOverlap="1" wp14:anchorId="273222AA" wp14:editId="483628E3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15240</wp:posOffset>
                  </wp:positionV>
                  <wp:extent cx="3644900" cy="1243965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85" t="51626" r="14788" b="24546"/>
                          <a:stretch/>
                        </pic:blipFill>
                        <pic:spPr bwMode="auto">
                          <a:xfrm>
                            <a:off x="0" y="0"/>
                            <a:ext cx="3644900" cy="1243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F447DA5" w14:textId="77777777" w:rsidR="00020D65" w:rsidRDefault="00F9349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Voir tableau de préparation.</w:t>
            </w:r>
          </w:p>
          <w:p w14:paraId="3E83D604" w14:textId="77777777" w:rsidR="00F93490" w:rsidRDefault="00F9349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74F998" w14:textId="67F326A8" w:rsidR="00F93490" w:rsidRDefault="00F9349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Albumine 5% requise de la banque de sang</w:t>
            </w:r>
            <w:bookmarkStart w:id="1" w:name="_GoBack"/>
            <w:bookmarkEnd w:id="1"/>
          </w:p>
        </w:tc>
        <w:tc>
          <w:tcPr>
            <w:tcW w:w="1912" w:type="dxa"/>
          </w:tcPr>
          <w:p w14:paraId="511A5DC3" w14:textId="77777777" w:rsidR="00020D65" w:rsidRDefault="00F9349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 TP</w:t>
            </w:r>
          </w:p>
          <w:p w14:paraId="6398153B" w14:textId="7CC2C2A0" w:rsidR="00F93490" w:rsidRDefault="00F9349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h Frigo</w:t>
            </w:r>
          </w:p>
        </w:tc>
      </w:tr>
      <w:tr w:rsidR="00675D13" w14:paraId="6AECD08B" w14:textId="77777777" w:rsidTr="00EA0978">
        <w:trPr>
          <w:cantSplit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A0966F3" w14:textId="31950F97" w:rsidR="00675D13" w:rsidRDefault="00675D13" w:rsidP="001B739C">
            <w:pPr>
              <w:spacing w:before="60" w:after="60"/>
            </w:pPr>
            <w:proofErr w:type="spellStart"/>
            <w:r>
              <w:t>Nelarabine</w:t>
            </w:r>
            <w:proofErr w:type="spellEnd"/>
          </w:p>
          <w:p w14:paraId="01CE1E71" w14:textId="435D0D02" w:rsidR="00675D13" w:rsidRPr="000D6506" w:rsidRDefault="00675D13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0D6506">
              <w:rPr>
                <w:b w:val="0"/>
              </w:rPr>
              <w:t>(</w:t>
            </w:r>
            <w:proofErr w:type="spellStart"/>
            <w:r w:rsidRPr="000D6506">
              <w:rPr>
                <w:b w:val="0"/>
              </w:rPr>
              <w:t>Atriance</w:t>
            </w:r>
            <w:proofErr w:type="spellEnd"/>
            <w:r w:rsidRPr="000D6506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5B72798A" w14:textId="137DD725" w:rsidR="00675D13" w:rsidRDefault="000701FF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00F30EC6" w14:textId="65BA585C" w:rsidR="00F87A9B" w:rsidRPr="00B06E02" w:rsidRDefault="00F87A9B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B06E02">
              <w:rPr>
                <w:i/>
              </w:rPr>
              <w:t>PERFUSER EN 60 À 120 MINUTES</w:t>
            </w:r>
          </w:p>
          <w:p w14:paraId="51AD8E95" w14:textId="03DCF981" w:rsidR="000701FF" w:rsidRPr="000701FF" w:rsidRDefault="00154E2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Solution pure à servir en sac sans </w:t>
            </w:r>
            <w:proofErr w:type="spellStart"/>
            <w:r>
              <w:t>rediluer</w:t>
            </w:r>
            <w:proofErr w:type="spellEnd"/>
          </w:p>
        </w:tc>
        <w:tc>
          <w:tcPr>
            <w:tcW w:w="2835" w:type="dxa"/>
          </w:tcPr>
          <w:p w14:paraId="7B71688E" w14:textId="77777777" w:rsidR="00B35B08" w:rsidRDefault="00154E2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0A43C6BE" w14:textId="5884D878" w:rsidR="00675D13" w:rsidRDefault="00154E22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329B49B5" w14:textId="01B78F32" w:rsidR="006B6010" w:rsidRDefault="000701F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 TP</w:t>
            </w:r>
            <w:r w:rsidR="006B6010">
              <w:t xml:space="preserve"> si sac </w:t>
            </w:r>
            <w:r w:rsidR="006B6010" w:rsidRPr="004109D5">
              <w:t>avec</w:t>
            </w:r>
            <w:r w:rsidR="006B6010">
              <w:t xml:space="preserve"> DEHP</w:t>
            </w:r>
          </w:p>
          <w:p w14:paraId="652C2DFB" w14:textId="66FB91CF" w:rsidR="006B6010" w:rsidRDefault="006B601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28 j frigo/TP si sac </w:t>
            </w:r>
            <w:r w:rsidRPr="004109D5">
              <w:t>SANS</w:t>
            </w:r>
            <w:r>
              <w:t xml:space="preserve"> DEHP </w:t>
            </w:r>
          </w:p>
        </w:tc>
      </w:tr>
      <w:tr w:rsidR="00BF0A52" w14:paraId="4E289574" w14:textId="77777777" w:rsidTr="00EA0978">
        <w:trPr>
          <w:cantSplit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6ADF6FB" w14:textId="77777777" w:rsidR="00BF0A52" w:rsidRPr="00F87A9B" w:rsidRDefault="00BF0A52" w:rsidP="001B739C">
            <w:pPr>
              <w:spacing w:before="60" w:after="60"/>
              <w:rPr>
                <w:b w:val="0"/>
                <w:bCs w:val="0"/>
              </w:rPr>
            </w:pPr>
            <w:r w:rsidRPr="00F87A9B">
              <w:t>Nivolumab</w:t>
            </w:r>
          </w:p>
          <w:p w14:paraId="2BC63030" w14:textId="77777777" w:rsidR="00BF0A52" w:rsidRDefault="00BF0A52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F87A9B">
              <w:rPr>
                <w:b w:val="0"/>
              </w:rPr>
              <w:t>(</w:t>
            </w:r>
            <w:proofErr w:type="spellStart"/>
            <w:r w:rsidRPr="00F87A9B">
              <w:rPr>
                <w:b w:val="0"/>
              </w:rPr>
              <w:t>Opdivo</w:t>
            </w:r>
            <w:proofErr w:type="spellEnd"/>
            <w:r w:rsidRPr="00F87A9B">
              <w:rPr>
                <w:b w:val="0"/>
              </w:rPr>
              <w:t>)</w:t>
            </w:r>
          </w:p>
          <w:p w14:paraId="673211E5" w14:textId="46CD301F" w:rsidR="00667D32" w:rsidRPr="00BF0A52" w:rsidRDefault="00667D32" w:rsidP="001B739C">
            <w:pPr>
              <w:spacing w:beforeLines="60" w:before="144" w:after="60"/>
              <w:contextualSpacing/>
              <w:rPr>
                <w:b w:val="0"/>
              </w:rPr>
            </w:pPr>
          </w:p>
        </w:tc>
        <w:tc>
          <w:tcPr>
            <w:tcW w:w="709" w:type="dxa"/>
          </w:tcPr>
          <w:p w14:paraId="06E57DCD" w14:textId="1E56B651" w:rsidR="00BF0A52" w:rsidRDefault="00BF0A52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36CD259A" w14:textId="507C6AA1" w:rsidR="00F87A9B" w:rsidRPr="00B06E02" w:rsidRDefault="00F87A9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B06E02">
              <w:rPr>
                <w:i/>
              </w:rPr>
              <w:t>PERFUSER EN 30</w:t>
            </w:r>
            <w:r w:rsidR="005C7EFE">
              <w:rPr>
                <w:i/>
              </w:rPr>
              <w:t>-60</w:t>
            </w:r>
            <w:r w:rsidRPr="00B06E02">
              <w:rPr>
                <w:i/>
              </w:rPr>
              <w:t xml:space="preserve"> MINUTES</w:t>
            </w:r>
          </w:p>
          <w:p w14:paraId="26CF0B14" w14:textId="5710871C" w:rsidR="0001611F" w:rsidRDefault="0001611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06E02">
              <w:t>P</w:t>
            </w:r>
            <w:r w:rsidR="000E7B40" w:rsidRPr="00B06E02">
              <w:t>atient de 40Kg et plus :</w:t>
            </w:r>
            <w:r w:rsidR="00BC51A0">
              <w:t xml:space="preserve"> sac de 100</w:t>
            </w:r>
            <w:r w:rsidR="000E7B40">
              <w:t xml:space="preserve"> </w:t>
            </w:r>
            <w:proofErr w:type="spellStart"/>
            <w:r w:rsidR="000E7B40">
              <w:t>mL</w:t>
            </w:r>
            <w:proofErr w:type="spellEnd"/>
            <w:r w:rsidR="000E7B40">
              <w:t xml:space="preserve"> de </w:t>
            </w:r>
            <w:proofErr w:type="spellStart"/>
            <w:r w:rsidR="000E7B40">
              <w:t>NaCl</w:t>
            </w:r>
            <w:proofErr w:type="spellEnd"/>
            <w:r w:rsidR="000E7B40">
              <w:t xml:space="preserve"> 0.9%</w:t>
            </w:r>
          </w:p>
          <w:p w14:paraId="2D17D267" w14:textId="02BC3E80" w:rsidR="0001611F" w:rsidRDefault="00F87A9B" w:rsidP="00BC51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61189">
              <w:rPr>
                <w:i/>
                <w:u w:val="single"/>
              </w:rPr>
              <w:t>Attention :</w:t>
            </w:r>
            <w:r>
              <w:t xml:space="preserve"> </w:t>
            </w:r>
            <w:r w:rsidR="0001611F">
              <w:t>Patients de moins de 40K</w:t>
            </w:r>
            <w:r>
              <w:t xml:space="preserve">g = volume maximal total de 4 </w:t>
            </w:r>
            <w:proofErr w:type="spellStart"/>
            <w:r>
              <w:t>mL</w:t>
            </w:r>
            <w:proofErr w:type="spellEnd"/>
            <w:r w:rsidR="0001611F">
              <w:t>/Kg ad max 160ml</w:t>
            </w:r>
            <w:r w:rsidR="00BC51A0">
              <w:t xml:space="preserve">. Ajuster vol. de </w:t>
            </w:r>
            <w:proofErr w:type="spellStart"/>
            <w:r w:rsidR="00BC51A0">
              <w:t>NaCl</w:t>
            </w:r>
            <w:proofErr w:type="spellEnd"/>
            <w:r w:rsidR="00BC51A0">
              <w:t xml:space="preserve"> 0.9%.</w:t>
            </w:r>
          </w:p>
        </w:tc>
        <w:tc>
          <w:tcPr>
            <w:tcW w:w="2835" w:type="dxa"/>
          </w:tcPr>
          <w:p w14:paraId="5A032DAA" w14:textId="77777777" w:rsidR="00BC51A0" w:rsidRDefault="0001611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611F">
              <w:t>Concentrati</w:t>
            </w:r>
            <w:r w:rsidR="00F87A9B">
              <w:t>on</w:t>
            </w:r>
            <w:r w:rsidR="00BC51A0">
              <w:t> :</w:t>
            </w:r>
          </w:p>
          <w:p w14:paraId="561D665F" w14:textId="5EB72E1E" w:rsidR="0001611F" w:rsidRPr="0001611F" w:rsidRDefault="00BC51A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0.35</w:t>
            </w:r>
            <w:r w:rsidR="00F87A9B">
              <w:t xml:space="preserve"> à 10 mg/</w:t>
            </w:r>
            <w:proofErr w:type="spellStart"/>
            <w:r w:rsidR="00F87A9B">
              <w:t>mL</w:t>
            </w:r>
            <w:proofErr w:type="spellEnd"/>
          </w:p>
          <w:p w14:paraId="05EF845A" w14:textId="51EB976F" w:rsidR="00BF0A52" w:rsidRPr="0001611F" w:rsidRDefault="0001611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611F">
              <w:t>Volume total Maximal = 160ml</w:t>
            </w:r>
          </w:p>
        </w:tc>
        <w:tc>
          <w:tcPr>
            <w:tcW w:w="1912" w:type="dxa"/>
          </w:tcPr>
          <w:p w14:paraId="50B51662" w14:textId="378DA840" w:rsidR="00BF0A52" w:rsidRDefault="005C7EF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jours frigo</w:t>
            </w:r>
          </w:p>
        </w:tc>
      </w:tr>
      <w:tr w:rsidR="00675D13" w14:paraId="79D0912A" w14:textId="77777777" w:rsidTr="00EA0978">
        <w:trPr>
          <w:cantSplit/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15DEBB9" w14:textId="1B28EE9A" w:rsidR="00675D13" w:rsidRDefault="00675D13" w:rsidP="001B739C">
            <w:pPr>
              <w:spacing w:before="60" w:after="60"/>
            </w:pPr>
            <w:proofErr w:type="spellStart"/>
            <w:r>
              <w:t>Oxaliplatin</w:t>
            </w:r>
            <w:proofErr w:type="spellEnd"/>
          </w:p>
          <w:p w14:paraId="73AE3435" w14:textId="0C564DFC" w:rsidR="00675D13" w:rsidRPr="000D6506" w:rsidRDefault="00675D13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0D6506">
              <w:rPr>
                <w:b w:val="0"/>
              </w:rPr>
              <w:t>(</w:t>
            </w:r>
            <w:proofErr w:type="spellStart"/>
            <w:r w:rsidRPr="000D6506">
              <w:rPr>
                <w:b w:val="0"/>
              </w:rPr>
              <w:t>Eloxatin</w:t>
            </w:r>
            <w:proofErr w:type="spellEnd"/>
            <w:r w:rsidRPr="000D6506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7D15D740" w14:textId="5811594A" w:rsidR="00675D13" w:rsidRDefault="00E20FF8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12074F97" w14:textId="124C17B4" w:rsidR="006905E7" w:rsidRPr="00B06E02" w:rsidRDefault="006905E7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B06E02">
              <w:rPr>
                <w:i/>
              </w:rPr>
              <w:t>PERFUSER EN 2 HEURES</w:t>
            </w:r>
          </w:p>
          <w:p w14:paraId="23EBEDB5" w14:textId="4CD46C2B" w:rsidR="00E20FF8" w:rsidRPr="00DF3CED" w:rsidRDefault="006905E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 xml:space="preserve">Dose </w:t>
            </w:r>
            <w:r w:rsidRPr="00B06E02">
              <w:rPr>
                <w:u w:val="single"/>
              </w:rPr>
              <w:t>&lt;</w:t>
            </w:r>
            <w:r w:rsidRPr="00B06E02">
              <w:t xml:space="preserve"> </w:t>
            </w:r>
            <w:r w:rsidR="002F1DD8" w:rsidRPr="00B06E02">
              <w:t>25</w:t>
            </w:r>
            <w:r w:rsidRPr="00B06E02">
              <w:t xml:space="preserve"> mg </w:t>
            </w:r>
            <w:r w:rsidR="00E20FF8" w:rsidRPr="00B06E02">
              <w:t>:</w:t>
            </w:r>
            <w:r w:rsidR="00E20FF8" w:rsidRPr="00DF3CED">
              <w:t xml:space="preserve"> 100 </w:t>
            </w:r>
            <w:proofErr w:type="spellStart"/>
            <w:r w:rsidR="00E20FF8" w:rsidRPr="00DF3CED">
              <w:t>mL</w:t>
            </w:r>
            <w:proofErr w:type="spellEnd"/>
            <w:r w:rsidR="00E20FF8" w:rsidRPr="00DF3CED">
              <w:t xml:space="preserve"> D5%</w:t>
            </w:r>
          </w:p>
          <w:p w14:paraId="0B17420C" w14:textId="66C97154" w:rsidR="00E20FF8" w:rsidRDefault="00E20FF8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 xml:space="preserve">Dose </w:t>
            </w:r>
            <w:r w:rsidR="002F1DD8" w:rsidRPr="00B06E02">
              <w:t>26</w:t>
            </w:r>
            <w:r w:rsidRPr="00B06E02">
              <w:t xml:space="preserve"> à </w:t>
            </w:r>
            <w:r w:rsidR="002F1DD8" w:rsidRPr="00B06E02">
              <w:t>100</w:t>
            </w:r>
            <w:r w:rsidRPr="00B06E02">
              <w:t xml:space="preserve"> mg :</w:t>
            </w:r>
            <w:r w:rsidRPr="00DF3CED">
              <w:t xml:space="preserve"> 2</w:t>
            </w:r>
            <w:r w:rsidR="006905E7">
              <w:t>50</w:t>
            </w:r>
            <w:r w:rsidRPr="00DF3CED">
              <w:t xml:space="preserve"> </w:t>
            </w:r>
            <w:proofErr w:type="spellStart"/>
            <w:r w:rsidRPr="00DF3CED">
              <w:t>mL</w:t>
            </w:r>
            <w:proofErr w:type="spellEnd"/>
            <w:r w:rsidRPr="00DF3CED">
              <w:t xml:space="preserve"> D5%</w:t>
            </w:r>
          </w:p>
          <w:p w14:paraId="49EFB826" w14:textId="6B9D0436" w:rsidR="003F353E" w:rsidRPr="00AD0A59" w:rsidRDefault="00F8729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>Do</w:t>
            </w:r>
            <w:r w:rsidR="006905E7" w:rsidRPr="00B06E02">
              <w:t>se</w:t>
            </w:r>
            <w:r w:rsidR="00A13BA7" w:rsidRPr="00B06E02">
              <w:t xml:space="preserve"> &gt; </w:t>
            </w:r>
            <w:r w:rsidR="002F1DD8" w:rsidRPr="00B06E02">
              <w:t>100</w:t>
            </w:r>
            <w:r w:rsidR="00A13BA7" w:rsidRPr="00B06E02">
              <w:t xml:space="preserve"> </w:t>
            </w:r>
            <w:r w:rsidRPr="00B06E02">
              <w:t>mg :</w:t>
            </w:r>
            <w:r>
              <w:t xml:space="preserve"> </w:t>
            </w:r>
            <w:r w:rsidR="00A13BA7">
              <w:t>500</w:t>
            </w:r>
            <w:r w:rsidRPr="00DF3CED">
              <w:t xml:space="preserve"> </w:t>
            </w:r>
            <w:proofErr w:type="spellStart"/>
            <w:r w:rsidRPr="00DF3CED">
              <w:t>mL</w:t>
            </w:r>
            <w:proofErr w:type="spellEnd"/>
            <w:r w:rsidRPr="00DF3CED">
              <w:t xml:space="preserve"> D5%</w:t>
            </w:r>
          </w:p>
        </w:tc>
        <w:tc>
          <w:tcPr>
            <w:tcW w:w="2835" w:type="dxa"/>
          </w:tcPr>
          <w:p w14:paraId="272F2A81" w14:textId="77777777" w:rsidR="004E68AC" w:rsidRDefault="004E68A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6FCD0469" w14:textId="14285DA3" w:rsidR="004E68AC" w:rsidRDefault="004E68AC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473F2">
              <w:t>.</w:t>
            </w:r>
            <w:r w:rsidR="00AD0A59">
              <w:t>3 mg/</w:t>
            </w:r>
            <w:proofErr w:type="spellStart"/>
            <w:r w:rsidR="00AD0A59">
              <w:t>mL</w:t>
            </w:r>
            <w:proofErr w:type="spellEnd"/>
          </w:p>
          <w:p w14:paraId="0C785410" w14:textId="157BD947" w:rsidR="00E20FF8" w:rsidRDefault="00E20FF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Éviter de réfrigérer car risque de neuropathies</w:t>
            </w:r>
          </w:p>
        </w:tc>
        <w:tc>
          <w:tcPr>
            <w:tcW w:w="1912" w:type="dxa"/>
          </w:tcPr>
          <w:p w14:paraId="7F3D9D82" w14:textId="63D190A6" w:rsidR="00675D13" w:rsidRDefault="00E20FF8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j</w:t>
            </w:r>
            <w:r w:rsidR="00092090">
              <w:t>ours</w:t>
            </w:r>
            <w:r>
              <w:t xml:space="preserve"> </w:t>
            </w:r>
            <w:r w:rsidR="009B47E8">
              <w:t>frigo</w:t>
            </w:r>
            <w:r w:rsidR="00DF3CED">
              <w:t>/TP</w:t>
            </w:r>
          </w:p>
        </w:tc>
      </w:tr>
      <w:tr w:rsidR="00675D13" w14:paraId="330B4AF3" w14:textId="77777777" w:rsidTr="00EA0978">
        <w:trPr>
          <w:cantSplit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34710B0" w14:textId="164D6CF4" w:rsidR="00675D13" w:rsidRDefault="00675D13" w:rsidP="001B739C">
            <w:pPr>
              <w:spacing w:before="60" w:after="60"/>
            </w:pPr>
            <w:proofErr w:type="spellStart"/>
            <w:r>
              <w:lastRenderedPageBreak/>
              <w:t>Paclitaxel</w:t>
            </w:r>
            <w:proofErr w:type="spellEnd"/>
          </w:p>
          <w:p w14:paraId="2C2CA9EE" w14:textId="138D53B4" w:rsidR="00675D13" w:rsidRPr="000D6506" w:rsidRDefault="00675D13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0D6506">
              <w:rPr>
                <w:b w:val="0"/>
              </w:rPr>
              <w:t>(Taxol)</w:t>
            </w:r>
          </w:p>
        </w:tc>
        <w:tc>
          <w:tcPr>
            <w:tcW w:w="709" w:type="dxa"/>
          </w:tcPr>
          <w:p w14:paraId="487FD345" w14:textId="2C9B4D5E" w:rsidR="00675D13" w:rsidRDefault="00E20FF8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77A1BBE1" w14:textId="67C4451F" w:rsidR="00406C0F" w:rsidRPr="00B06E02" w:rsidRDefault="00406C0F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B06E02">
              <w:rPr>
                <w:i/>
              </w:rPr>
              <w:t>PERFUSION EN 1 À 3 HEURES</w:t>
            </w:r>
          </w:p>
          <w:p w14:paraId="5A35BABB" w14:textId="1DD0FF6C" w:rsidR="00AC3C6B" w:rsidRDefault="00AC3C6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06E02">
              <w:t xml:space="preserve">Dose </w:t>
            </w:r>
            <w:r w:rsidRPr="00B06E02">
              <w:rPr>
                <w:u w:val="single"/>
              </w:rPr>
              <w:t>&lt;</w:t>
            </w:r>
            <w:r w:rsidRPr="00B06E02">
              <w:t xml:space="preserve"> 1</w:t>
            </w:r>
            <w:r w:rsidR="00B82D95" w:rsidRPr="00B06E02">
              <w:t>0</w:t>
            </w:r>
            <w:r w:rsidRPr="00B06E02">
              <w:t>0 mg :</w:t>
            </w:r>
            <w:r w:rsidRPr="00F02388">
              <w:t xml:space="preserve"> 100 </w:t>
            </w:r>
            <w:proofErr w:type="spellStart"/>
            <w:r w:rsidRPr="00F02388">
              <w:t>mL</w:t>
            </w:r>
            <w:proofErr w:type="spellEnd"/>
            <w:r w:rsidRPr="00F02388">
              <w:t xml:space="preserve"> de </w:t>
            </w:r>
            <w:proofErr w:type="spellStart"/>
            <w:r w:rsidRPr="00F02388">
              <w:t>NaCl</w:t>
            </w:r>
            <w:proofErr w:type="spellEnd"/>
            <w:r w:rsidRPr="00F02388">
              <w:t xml:space="preserve"> 0.9% </w:t>
            </w:r>
            <w:r w:rsidR="009262B7" w:rsidRPr="00F02388">
              <w:t>*</w:t>
            </w:r>
            <w:r w:rsidR="00406C0F">
              <w:rPr>
                <w:i/>
              </w:rPr>
              <w:t>Sac Pompé</w:t>
            </w:r>
            <w:r w:rsidR="009262B7" w:rsidRPr="00F02388">
              <w:rPr>
                <w:i/>
              </w:rPr>
              <w:t>*</w:t>
            </w:r>
          </w:p>
          <w:p w14:paraId="2E25A05B" w14:textId="3E633F21" w:rsidR="00406C0F" w:rsidRPr="00406C0F" w:rsidRDefault="00406C0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6E02">
              <w:t>Dose 1</w:t>
            </w:r>
            <w:r w:rsidR="00B82D95" w:rsidRPr="00B06E02">
              <w:t>0</w:t>
            </w:r>
            <w:r w:rsidR="002F1DD8" w:rsidRPr="00B06E02">
              <w:t>1</w:t>
            </w:r>
            <w:r w:rsidRPr="00B06E02">
              <w:t xml:space="preserve"> à </w:t>
            </w:r>
            <w:r w:rsidR="00B82D95" w:rsidRPr="00B06E02">
              <w:t>2</w:t>
            </w:r>
            <w:r w:rsidRPr="00B06E02">
              <w:t>00 mg :</w:t>
            </w:r>
            <w:r w:rsidRPr="00F02388">
              <w:t xml:space="preserve"> 2</w:t>
            </w:r>
            <w:r>
              <w:t>5</w:t>
            </w:r>
            <w:r w:rsidRPr="00F02388">
              <w:t xml:space="preserve">0 </w:t>
            </w:r>
            <w:proofErr w:type="spellStart"/>
            <w:r w:rsidRPr="00F02388">
              <w:t>mL</w:t>
            </w:r>
            <w:proofErr w:type="spellEnd"/>
            <w:r w:rsidRPr="00F02388">
              <w:t xml:space="preserve"> de </w:t>
            </w:r>
            <w:proofErr w:type="spellStart"/>
            <w:r w:rsidRPr="00F02388">
              <w:t>NaCl</w:t>
            </w:r>
            <w:proofErr w:type="spellEnd"/>
            <w:r w:rsidRPr="00F02388">
              <w:t xml:space="preserve"> 0.9% </w:t>
            </w:r>
          </w:p>
          <w:p w14:paraId="6AD8E6AA" w14:textId="647CE81A" w:rsidR="00AC3C6B" w:rsidRPr="00AC3C6B" w:rsidRDefault="00AC3C6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 xml:space="preserve">Dose </w:t>
            </w:r>
            <w:r w:rsidR="002F1DD8" w:rsidRPr="00B06E02">
              <w:t>&gt; 200</w:t>
            </w:r>
            <w:r w:rsidR="00B82D95" w:rsidRPr="00B06E02">
              <w:t xml:space="preserve"> mg :</w:t>
            </w:r>
            <w:r w:rsidR="00B82D95">
              <w:t xml:space="preserve"> 500 </w:t>
            </w:r>
            <w:proofErr w:type="spellStart"/>
            <w:r w:rsidR="00B82D95">
              <w:t>mL</w:t>
            </w:r>
            <w:proofErr w:type="spellEnd"/>
            <w:r w:rsidR="00B82D95">
              <w:t xml:space="preserve"> de </w:t>
            </w:r>
            <w:proofErr w:type="spellStart"/>
            <w:r w:rsidR="00B82D95">
              <w:t>NaCl</w:t>
            </w:r>
            <w:proofErr w:type="spellEnd"/>
            <w:r w:rsidR="00B82D95">
              <w:t xml:space="preserve"> 0,9%</w:t>
            </w:r>
          </w:p>
        </w:tc>
        <w:tc>
          <w:tcPr>
            <w:tcW w:w="2835" w:type="dxa"/>
          </w:tcPr>
          <w:p w14:paraId="760243B1" w14:textId="77777777" w:rsidR="00807D9E" w:rsidRDefault="009262B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7DCC6453" w14:textId="261A1C91" w:rsidR="009262B7" w:rsidRDefault="009262B7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473F2">
              <w:t>.</w:t>
            </w:r>
            <w:r w:rsidR="00807D9E">
              <w:t>2</w:t>
            </w:r>
            <w:r w:rsidR="002F1DD8">
              <w:t xml:space="preserve"> mg/</w:t>
            </w:r>
            <w:proofErr w:type="spellStart"/>
            <w:r w:rsidR="002F1DD8">
              <w:t>mL</w:t>
            </w:r>
            <w:proofErr w:type="spellEnd"/>
            <w:r w:rsidR="002F1DD8">
              <w:t xml:space="preserve"> </w:t>
            </w:r>
          </w:p>
          <w:p w14:paraId="1E15F77A" w14:textId="7F39FBD6" w:rsidR="00466E70" w:rsidRDefault="00867175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Utiliser sac SANS DEHP ou </w:t>
            </w:r>
            <w:proofErr w:type="spellStart"/>
            <w:r>
              <w:t>Viaflex</w:t>
            </w:r>
            <w:proofErr w:type="spellEnd"/>
            <w:r w:rsidR="004109D5">
              <w:t xml:space="preserve"> SANS DEHP</w:t>
            </w:r>
          </w:p>
        </w:tc>
        <w:tc>
          <w:tcPr>
            <w:tcW w:w="1912" w:type="dxa"/>
          </w:tcPr>
          <w:p w14:paraId="51026DE1" w14:textId="77777777" w:rsidR="001B1D23" w:rsidRDefault="0086717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j</w:t>
            </w:r>
            <w:r w:rsidR="00092090">
              <w:t>ours</w:t>
            </w:r>
            <w:r w:rsidR="001B1D23">
              <w:t xml:space="preserve"> frigo</w:t>
            </w:r>
          </w:p>
          <w:p w14:paraId="4BC3D691" w14:textId="1C6767C7" w:rsidR="00675D13" w:rsidRDefault="001B1D23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jours </w:t>
            </w:r>
            <w:r w:rsidR="00867175">
              <w:t>TP</w:t>
            </w:r>
          </w:p>
        </w:tc>
      </w:tr>
      <w:tr w:rsidR="007F4362" w:rsidRPr="008E178B" w14:paraId="1E581268" w14:textId="77777777" w:rsidTr="00EA0978">
        <w:trPr>
          <w:cantSplit/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684C95D" w14:textId="1EDC3E1C" w:rsidR="007F4362" w:rsidRDefault="007F4362" w:rsidP="001B739C">
            <w:pPr>
              <w:spacing w:before="60" w:after="60"/>
            </w:pPr>
            <w:proofErr w:type="spellStart"/>
            <w:r>
              <w:t>RiTUXimab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610070">
              <w:rPr>
                <w:b w:val="0"/>
                <w:bCs w:val="0"/>
              </w:rPr>
              <w:t>Rituxan</w:t>
            </w:r>
            <w:proofErr w:type="spellEnd"/>
            <w:r w:rsidRPr="00610070">
              <w:rPr>
                <w:b w:val="0"/>
                <w:bCs w:val="0"/>
              </w:rPr>
              <w:t>)</w:t>
            </w:r>
            <w:r>
              <w:t xml:space="preserve"> </w:t>
            </w:r>
          </w:p>
        </w:tc>
        <w:tc>
          <w:tcPr>
            <w:tcW w:w="709" w:type="dxa"/>
          </w:tcPr>
          <w:p w14:paraId="068B23E9" w14:textId="3031CC21" w:rsidR="007F4362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56BD90C5" w14:textId="58A0ECF7" w:rsidR="00F87A9B" w:rsidRPr="00B06E02" w:rsidRDefault="00F87A9B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B06E02">
              <w:rPr>
                <w:i/>
              </w:rPr>
              <w:t>PERFUSION SELON PHARMACIE</w:t>
            </w:r>
          </w:p>
          <w:p w14:paraId="3CF9FA37" w14:textId="1CFC9EE7" w:rsidR="00C44C52" w:rsidRPr="00F87A9B" w:rsidRDefault="00156806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 xml:space="preserve">Dose </w:t>
            </w:r>
            <w:r w:rsidRPr="00B06E02">
              <w:rPr>
                <w:u w:val="single"/>
              </w:rPr>
              <w:t>&lt;</w:t>
            </w:r>
            <w:r w:rsidR="00C44C52" w:rsidRPr="00B06E02">
              <w:t xml:space="preserve"> 400 mg :</w:t>
            </w:r>
            <w:r w:rsidR="00C44C52">
              <w:t xml:space="preserve"> 100 </w:t>
            </w:r>
            <w:proofErr w:type="spellStart"/>
            <w:r w:rsidR="00C44C52">
              <w:t>mL</w:t>
            </w:r>
            <w:proofErr w:type="spellEnd"/>
            <w:r w:rsidR="00C44C52">
              <w:t xml:space="preserve"> de </w:t>
            </w:r>
            <w:proofErr w:type="spellStart"/>
            <w:r w:rsidR="00C44C52">
              <w:t>NaCl</w:t>
            </w:r>
            <w:proofErr w:type="spellEnd"/>
            <w:r w:rsidR="00C44C52">
              <w:t xml:space="preserve"> 0.9% </w:t>
            </w:r>
            <w:r w:rsidR="00C44C52">
              <w:rPr>
                <w:i/>
              </w:rPr>
              <w:t>*F</w:t>
            </w:r>
            <w:r w:rsidR="00C44C52" w:rsidRPr="00156806">
              <w:rPr>
                <w:i/>
              </w:rPr>
              <w:t>aire pomper*</w:t>
            </w:r>
          </w:p>
          <w:p w14:paraId="30DC4027" w14:textId="73973589" w:rsidR="00C44C52" w:rsidRDefault="00FB4B8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>Dose 401 à 600</w:t>
            </w:r>
            <w:r w:rsidR="00C44C52" w:rsidRPr="00B06E02">
              <w:t xml:space="preserve"> mg :</w:t>
            </w:r>
            <w:r w:rsidR="00C44C52">
              <w:t xml:space="preserve"> 250 </w:t>
            </w:r>
            <w:proofErr w:type="spellStart"/>
            <w:r w:rsidR="00C44C52">
              <w:t>mL</w:t>
            </w:r>
            <w:proofErr w:type="spellEnd"/>
            <w:r w:rsidR="00C44C52">
              <w:t xml:space="preserve"> </w:t>
            </w:r>
            <w:r w:rsidR="00C44C52" w:rsidRPr="00F02388">
              <w:t xml:space="preserve">de </w:t>
            </w:r>
            <w:proofErr w:type="spellStart"/>
            <w:r w:rsidR="00C44C52" w:rsidRPr="00F02388">
              <w:t>NaCl</w:t>
            </w:r>
            <w:proofErr w:type="spellEnd"/>
            <w:r w:rsidR="00C44C52" w:rsidRPr="00F02388">
              <w:t xml:space="preserve"> 0.9%</w:t>
            </w:r>
          </w:p>
          <w:p w14:paraId="2F2DB034" w14:textId="193EF849" w:rsidR="007F4362" w:rsidRPr="00A02505" w:rsidRDefault="00C44C5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 xml:space="preserve">Dose </w:t>
            </w:r>
            <w:r w:rsidRPr="00B06E02">
              <w:rPr>
                <w:u w:val="single"/>
              </w:rPr>
              <w:t>&gt;</w:t>
            </w:r>
            <w:r w:rsidR="00FB4B80" w:rsidRPr="00B06E02">
              <w:t xml:space="preserve"> 601</w:t>
            </w:r>
            <w:r w:rsidRPr="00B06E02">
              <w:t xml:space="preserve"> mg :</w:t>
            </w:r>
            <w:r>
              <w:t xml:space="preserve"> 500 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r w:rsidRPr="00F02388">
              <w:t xml:space="preserve">de </w:t>
            </w:r>
            <w:proofErr w:type="spellStart"/>
            <w:r w:rsidRPr="00F02388">
              <w:t>NaCl</w:t>
            </w:r>
            <w:proofErr w:type="spellEnd"/>
            <w:r w:rsidRPr="00F02388">
              <w:t xml:space="preserve"> 0.9%</w:t>
            </w:r>
          </w:p>
        </w:tc>
        <w:tc>
          <w:tcPr>
            <w:tcW w:w="2835" w:type="dxa"/>
          </w:tcPr>
          <w:p w14:paraId="291B9A65" w14:textId="77777777" w:rsidR="001B1D23" w:rsidRDefault="001B1D2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1413F050" w14:textId="2B843445" w:rsidR="00FB7121" w:rsidRDefault="001B1D23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153305">
              <w:t xml:space="preserve"> </w:t>
            </w:r>
            <w:r w:rsidR="002F1DD8">
              <w:t>mg/</w:t>
            </w:r>
            <w:proofErr w:type="spellStart"/>
            <w:r w:rsidR="002F1DD8">
              <w:t>mL</w:t>
            </w:r>
            <w:proofErr w:type="spellEnd"/>
          </w:p>
          <w:p w14:paraId="06CD964F" w14:textId="720BD540" w:rsidR="007F4362" w:rsidRDefault="00FB712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Utiliser sac SANS DEHP ou </w:t>
            </w:r>
            <w:proofErr w:type="spellStart"/>
            <w:r>
              <w:t>Viaflex</w:t>
            </w:r>
            <w:proofErr w:type="spellEnd"/>
            <w:r w:rsidR="004109D5">
              <w:t xml:space="preserve"> SANS DEHP</w:t>
            </w:r>
          </w:p>
        </w:tc>
        <w:tc>
          <w:tcPr>
            <w:tcW w:w="1912" w:type="dxa"/>
          </w:tcPr>
          <w:p w14:paraId="3473F9F1" w14:textId="77777777" w:rsidR="007F4362" w:rsidRPr="00EF517F" w:rsidRDefault="0015330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17F">
              <w:t>30 jours f</w:t>
            </w:r>
            <w:r w:rsidR="00FF5B76" w:rsidRPr="00EF517F">
              <w:t>rigo</w:t>
            </w:r>
          </w:p>
          <w:p w14:paraId="180BF8E4" w14:textId="45C46B16" w:rsidR="00153305" w:rsidRPr="00EF517F" w:rsidRDefault="00153305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17F">
              <w:t>24 h TP</w:t>
            </w:r>
          </w:p>
        </w:tc>
      </w:tr>
      <w:tr w:rsidR="005D68BE" w14:paraId="0905C450" w14:textId="77777777" w:rsidTr="00EA0978">
        <w:trPr>
          <w:cantSplit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8844F4B" w14:textId="72984061" w:rsidR="005D68BE" w:rsidRPr="00823CC2" w:rsidRDefault="005D68BE" w:rsidP="001B739C">
            <w:pPr>
              <w:spacing w:before="60" w:after="60"/>
            </w:pPr>
            <w:proofErr w:type="spellStart"/>
            <w:r w:rsidRPr="00823CC2">
              <w:t>Sargramostim</w:t>
            </w:r>
            <w:proofErr w:type="spellEnd"/>
          </w:p>
          <w:p w14:paraId="2784B212" w14:textId="77777777" w:rsidR="00CE30BB" w:rsidRDefault="005D68BE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823CC2">
              <w:rPr>
                <w:b w:val="0"/>
              </w:rPr>
              <w:t>(</w:t>
            </w:r>
            <w:proofErr w:type="spellStart"/>
            <w:r w:rsidRPr="00823CC2">
              <w:rPr>
                <w:b w:val="0"/>
              </w:rPr>
              <w:t>Leukine</w:t>
            </w:r>
            <w:proofErr w:type="spellEnd"/>
            <w:r w:rsidRPr="00823CC2">
              <w:rPr>
                <w:b w:val="0"/>
              </w:rPr>
              <w:t xml:space="preserve">) </w:t>
            </w:r>
          </w:p>
          <w:p w14:paraId="76E2B720" w14:textId="0AB2DDF5" w:rsidR="005D68BE" w:rsidRPr="00823CC2" w:rsidRDefault="00CE30BB" w:rsidP="001B739C">
            <w:pPr>
              <w:spacing w:beforeLines="60" w:before="144" w:after="60"/>
              <w:contextualSpacing/>
              <w:rPr>
                <w:b w:val="0"/>
              </w:rPr>
            </w:pPr>
            <w:r>
              <w:rPr>
                <w:b w:val="0"/>
              </w:rPr>
              <w:t>(</w:t>
            </w:r>
            <w:r w:rsidR="005D68BE" w:rsidRPr="00823CC2">
              <w:rPr>
                <w:b w:val="0"/>
              </w:rPr>
              <w:t>GM-CSF</w:t>
            </w:r>
            <w:r>
              <w:rPr>
                <w:b w:val="0"/>
              </w:rPr>
              <w:t>)</w:t>
            </w:r>
          </w:p>
          <w:p w14:paraId="2E3E935C" w14:textId="4A6E2747" w:rsidR="005D68BE" w:rsidRPr="00B31425" w:rsidRDefault="00CE30BB" w:rsidP="001B739C">
            <w:pPr>
              <w:spacing w:beforeLines="60" w:before="144" w:after="60"/>
              <w:contextualSpacing/>
              <w:rPr>
                <w:i/>
                <w:highlight w:val="yellow"/>
              </w:rPr>
            </w:pPr>
            <w:r>
              <w:rPr>
                <w:b w:val="0"/>
                <w:i/>
              </w:rPr>
              <w:t>Produit P.A.S</w:t>
            </w:r>
          </w:p>
        </w:tc>
        <w:tc>
          <w:tcPr>
            <w:tcW w:w="709" w:type="dxa"/>
          </w:tcPr>
          <w:p w14:paraId="31A7FEDF" w14:textId="2C35FAAD" w:rsidR="005D68BE" w:rsidRPr="00B31425" w:rsidRDefault="005D68BE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CE30BB">
              <w:t>SC</w:t>
            </w:r>
          </w:p>
        </w:tc>
        <w:tc>
          <w:tcPr>
            <w:tcW w:w="5954" w:type="dxa"/>
          </w:tcPr>
          <w:p w14:paraId="4870BFF1" w14:textId="0D6D7BE3" w:rsidR="005D68BE" w:rsidRPr="00CE30BB" w:rsidRDefault="005D68BE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E30BB">
              <w:t xml:space="preserve">Mis en seringue à 250 </w:t>
            </w:r>
            <w:proofErr w:type="spellStart"/>
            <w:r w:rsidRPr="00CE30BB">
              <w:t>m</w:t>
            </w:r>
            <w:r w:rsidR="008C3682">
              <w:t>c</w:t>
            </w:r>
            <w:r w:rsidRPr="00CE30BB">
              <w:t>g</w:t>
            </w:r>
            <w:proofErr w:type="spellEnd"/>
            <w:r w:rsidRPr="00CE30BB">
              <w:t>/</w:t>
            </w:r>
            <w:proofErr w:type="spellStart"/>
            <w:r w:rsidRPr="00CE30BB">
              <w:t>mL</w:t>
            </w:r>
            <w:proofErr w:type="spellEnd"/>
            <w:r w:rsidRPr="00CE30BB">
              <w:t xml:space="preserve"> </w:t>
            </w:r>
          </w:p>
          <w:p w14:paraId="14E991AC" w14:textId="77777777" w:rsidR="005D68BE" w:rsidRPr="00B31425" w:rsidRDefault="005D68BE" w:rsidP="00B06E02">
            <w:pPr>
              <w:pStyle w:val="Paragraphedeliste"/>
              <w:spacing w:after="6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2835" w:type="dxa"/>
          </w:tcPr>
          <w:p w14:paraId="04D02B61" w14:textId="77777777" w:rsidR="005D68BE" w:rsidRPr="00CE30BB" w:rsidRDefault="005D68B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0BB">
              <w:t xml:space="preserve">Dilution avec 1 ml </w:t>
            </w:r>
          </w:p>
          <w:p w14:paraId="6D38D538" w14:textId="77777777" w:rsidR="005D68BE" w:rsidRPr="00CE30BB" w:rsidRDefault="005D68B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0BB">
              <w:t xml:space="preserve">Eau bactériostatique </w:t>
            </w:r>
          </w:p>
          <w:p w14:paraId="4D980149" w14:textId="77777777" w:rsidR="002F1DD8" w:rsidRDefault="005D68B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0BB">
              <w:t>ESI (si &lt; 2 ans)</w:t>
            </w:r>
            <w:r w:rsidR="002F1DD8">
              <w:t xml:space="preserve"> </w:t>
            </w:r>
          </w:p>
          <w:p w14:paraId="5F863319" w14:textId="14614803" w:rsidR="005D68BE" w:rsidRPr="00B61189" w:rsidRDefault="005D68B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</w:tcPr>
          <w:p w14:paraId="085B051C" w14:textId="7E0D6FDC" w:rsidR="005D68BE" w:rsidRPr="00CE30BB" w:rsidRDefault="00D31406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E30BB">
              <w:rPr>
                <w:i/>
              </w:rPr>
              <w:t>9</w:t>
            </w:r>
            <w:r w:rsidR="005D68BE" w:rsidRPr="00CE30BB">
              <w:rPr>
                <w:i/>
              </w:rPr>
              <w:t xml:space="preserve"> jours frigo</w:t>
            </w:r>
            <w:r w:rsidR="00823CC2" w:rsidRPr="00CE30BB">
              <w:rPr>
                <w:i/>
              </w:rPr>
              <w:t xml:space="preserve"> (Norme OPQ)</w:t>
            </w:r>
          </w:p>
          <w:p w14:paraId="19AC2F51" w14:textId="09D5F30B" w:rsidR="00823CC2" w:rsidRPr="002F1DD8" w:rsidRDefault="002F1DD8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 frigo</w:t>
            </w:r>
          </w:p>
          <w:p w14:paraId="3A632817" w14:textId="73145CF3" w:rsidR="00823CC2" w:rsidRPr="00B61189" w:rsidRDefault="00B61189" w:rsidP="002F1DD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yellow"/>
              </w:rPr>
            </w:pPr>
            <w:r w:rsidRPr="00B61189">
              <w:rPr>
                <w:sz w:val="16"/>
                <w:szCs w:val="16"/>
              </w:rPr>
              <w:t>* Fiole stable 20 jours si eau bactériostatique.</w:t>
            </w:r>
          </w:p>
        </w:tc>
      </w:tr>
      <w:tr w:rsidR="00D078CE" w14:paraId="1520D871" w14:textId="77777777" w:rsidTr="00EA0978">
        <w:trPr>
          <w:cantSplit/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81C1DC0" w14:textId="3858C4B9" w:rsidR="00D078CE" w:rsidRDefault="00D078CE" w:rsidP="001B739C">
            <w:pPr>
              <w:spacing w:before="60" w:after="60"/>
            </w:pPr>
            <w:proofErr w:type="spellStart"/>
            <w:r>
              <w:t>Temsirolimus</w:t>
            </w:r>
            <w:proofErr w:type="spellEnd"/>
          </w:p>
          <w:p w14:paraId="5672F763" w14:textId="0707D52C" w:rsidR="00D078CE" w:rsidRPr="00946B0A" w:rsidRDefault="00D078CE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946B0A">
              <w:rPr>
                <w:b w:val="0"/>
              </w:rPr>
              <w:t>(</w:t>
            </w:r>
            <w:proofErr w:type="spellStart"/>
            <w:r w:rsidRPr="00946B0A">
              <w:rPr>
                <w:b w:val="0"/>
              </w:rPr>
              <w:t>Torisel</w:t>
            </w:r>
            <w:proofErr w:type="spellEnd"/>
            <w:r w:rsidRPr="00946B0A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13896291" w14:textId="608966CA" w:rsidR="00D078CE" w:rsidRDefault="004C3B00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322C36CC" w14:textId="55B14F41" w:rsidR="001A31FB" w:rsidRPr="00B06E02" w:rsidRDefault="001A31FB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B06E02">
              <w:rPr>
                <w:i/>
              </w:rPr>
              <w:t>PERFUSER EN 30 À 60 MINUTES</w:t>
            </w:r>
          </w:p>
          <w:p w14:paraId="6DFA910F" w14:textId="66640910" w:rsidR="00E709C2" w:rsidRPr="00B61189" w:rsidRDefault="00E709C2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189">
              <w:t>Dose &lt;</w:t>
            </w:r>
            <w:r w:rsidR="00C34C7C" w:rsidRPr="00B61189">
              <w:t xml:space="preserve"> </w:t>
            </w:r>
            <w:r w:rsidRPr="00B61189">
              <w:t xml:space="preserve">10 mg : </w:t>
            </w:r>
            <w:r w:rsidR="00B61189">
              <w:t>F</w:t>
            </w:r>
            <w:r w:rsidRPr="00B61189">
              <w:t>il</w:t>
            </w:r>
            <w:r w:rsidR="00B61189">
              <w:t>trer avec aiguille filtrante lors de la préparation.  Administrer  avec t</w:t>
            </w:r>
            <w:r w:rsidRPr="00B61189">
              <w:t>ubulure sans filtre.</w:t>
            </w:r>
          </w:p>
          <w:p w14:paraId="718418E3" w14:textId="16CFF070" w:rsidR="00466E70" w:rsidRPr="00946B0A" w:rsidRDefault="002F1DD8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>10</w:t>
            </w:r>
            <w:r w:rsidR="004A0986" w:rsidRPr="00B06E02">
              <w:t xml:space="preserve"> à </w:t>
            </w:r>
            <w:r w:rsidR="001A31FB" w:rsidRPr="00B06E02">
              <w:t>108 mg :</w:t>
            </w:r>
            <w:r w:rsidR="001A31FB">
              <w:t xml:space="preserve"> </w:t>
            </w:r>
            <w:r w:rsidR="00466E70" w:rsidRPr="00946B0A">
              <w:t xml:space="preserve">100 </w:t>
            </w:r>
            <w:proofErr w:type="spellStart"/>
            <w:r w:rsidR="00466E70" w:rsidRPr="00946B0A">
              <w:t>mL</w:t>
            </w:r>
            <w:proofErr w:type="spellEnd"/>
            <w:r w:rsidR="00466E70" w:rsidRPr="00946B0A">
              <w:t xml:space="preserve"> de </w:t>
            </w:r>
            <w:proofErr w:type="spellStart"/>
            <w:r w:rsidR="00466E70" w:rsidRPr="00946B0A">
              <w:t>NaCl</w:t>
            </w:r>
            <w:proofErr w:type="spellEnd"/>
            <w:r w:rsidR="00466E70" w:rsidRPr="00946B0A">
              <w:t xml:space="preserve"> 0.9% </w:t>
            </w:r>
            <w:r w:rsidR="00156806" w:rsidRPr="00946B0A">
              <w:t>*</w:t>
            </w:r>
            <w:r w:rsidR="00156806" w:rsidRPr="00946B0A">
              <w:rPr>
                <w:i/>
              </w:rPr>
              <w:t>Faire pomper*</w:t>
            </w:r>
          </w:p>
          <w:p w14:paraId="189700BD" w14:textId="6E3E6F1D" w:rsidR="00F91EA0" w:rsidRPr="00D259BD" w:rsidRDefault="00466E7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02">
              <w:t xml:space="preserve">Dose </w:t>
            </w:r>
            <w:r w:rsidR="001A31FB" w:rsidRPr="00B06E02">
              <w:rPr>
                <w:rFonts w:cstheme="minorHAnsi"/>
              </w:rPr>
              <w:t>&gt;</w:t>
            </w:r>
            <w:r w:rsidR="001A31FB" w:rsidRPr="00B06E02">
              <w:t xml:space="preserve"> </w:t>
            </w:r>
            <w:r w:rsidRPr="00B06E02">
              <w:t>10</w:t>
            </w:r>
            <w:r w:rsidR="00DA58E5" w:rsidRPr="00B06E02">
              <w:t>8</w:t>
            </w:r>
            <w:r w:rsidRPr="00B06E02">
              <w:t xml:space="preserve"> mg :</w:t>
            </w:r>
            <w:r w:rsidRPr="00946B0A">
              <w:t xml:space="preserve"> 250 </w:t>
            </w:r>
            <w:proofErr w:type="spellStart"/>
            <w:r w:rsidRPr="00946B0A">
              <w:t>mL</w:t>
            </w:r>
            <w:proofErr w:type="spellEnd"/>
            <w:r w:rsidRPr="00946B0A">
              <w:t xml:space="preserve"> de </w:t>
            </w:r>
            <w:proofErr w:type="spellStart"/>
            <w:r w:rsidRPr="00946B0A">
              <w:t>NaCl</w:t>
            </w:r>
            <w:proofErr w:type="spellEnd"/>
            <w:r w:rsidRPr="00946B0A">
              <w:t xml:space="preserve"> 0.9% </w:t>
            </w:r>
          </w:p>
        </w:tc>
        <w:tc>
          <w:tcPr>
            <w:tcW w:w="2835" w:type="dxa"/>
          </w:tcPr>
          <w:p w14:paraId="6001C736" w14:textId="77777777" w:rsidR="000473F2" w:rsidRDefault="004C3B0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016588E8" w14:textId="674FF7F7" w:rsidR="004C3B00" w:rsidRDefault="002F1DD8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mg/</w:t>
            </w:r>
            <w:proofErr w:type="spellStart"/>
            <w:r>
              <w:t>mL</w:t>
            </w:r>
            <w:proofErr w:type="spellEnd"/>
            <w:r>
              <w:t xml:space="preserve"> </w:t>
            </w:r>
          </w:p>
          <w:p w14:paraId="6E246E07" w14:textId="4F53EC71" w:rsidR="004C3B00" w:rsidRDefault="004C3B0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Utiliser sac SANS DEHP ou </w:t>
            </w:r>
            <w:proofErr w:type="spellStart"/>
            <w:r>
              <w:t>Viaflex</w:t>
            </w:r>
            <w:proofErr w:type="spellEnd"/>
            <w:r w:rsidR="004109D5">
              <w:t xml:space="preserve"> SANS DEHP</w:t>
            </w:r>
          </w:p>
          <w:p w14:paraId="7403FEA4" w14:textId="59A12CF7" w:rsidR="00A2084B" w:rsidRDefault="00580FF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Faire pomper au besoin</w:t>
            </w:r>
          </w:p>
        </w:tc>
        <w:tc>
          <w:tcPr>
            <w:tcW w:w="1912" w:type="dxa"/>
          </w:tcPr>
          <w:p w14:paraId="584CCB51" w14:textId="79277C0F" w:rsidR="00D078CE" w:rsidRDefault="00466E7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h TP</w:t>
            </w:r>
          </w:p>
        </w:tc>
      </w:tr>
      <w:tr w:rsidR="00675D13" w14:paraId="0EFFE5DE" w14:textId="77777777" w:rsidTr="00EA0978">
        <w:trPr>
          <w:cantSplit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4BE9611" w14:textId="59035DF7" w:rsidR="00675D13" w:rsidRDefault="00675D13" w:rsidP="001B739C">
            <w:pPr>
              <w:spacing w:before="60" w:after="60"/>
            </w:pPr>
            <w:proofErr w:type="spellStart"/>
            <w:r>
              <w:t>Topot</w:t>
            </w:r>
            <w:r w:rsidR="00E763EE">
              <w:t>é</w:t>
            </w:r>
            <w:r>
              <w:t>can</w:t>
            </w:r>
            <w:proofErr w:type="spellEnd"/>
          </w:p>
          <w:p w14:paraId="4D250CFE" w14:textId="4266AE5D" w:rsidR="00D078CE" w:rsidRPr="00946B0A" w:rsidRDefault="00D078CE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946B0A">
              <w:rPr>
                <w:b w:val="0"/>
              </w:rPr>
              <w:t>(</w:t>
            </w:r>
            <w:proofErr w:type="spellStart"/>
            <w:r w:rsidRPr="00946B0A">
              <w:rPr>
                <w:b w:val="0"/>
              </w:rPr>
              <w:t>Hycamtin</w:t>
            </w:r>
            <w:proofErr w:type="spellEnd"/>
            <w:r w:rsidRPr="00946B0A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2170418B" w14:textId="12393D1C" w:rsidR="00675D13" w:rsidRDefault="004C3B00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6E55ABCF" w14:textId="540F6C06" w:rsidR="0088168A" w:rsidRPr="00B06E02" w:rsidRDefault="0088168A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B06E02">
              <w:rPr>
                <w:i/>
              </w:rPr>
              <w:t>PERFUSION EN 30 MINUTES</w:t>
            </w:r>
          </w:p>
          <w:p w14:paraId="6A8F4018" w14:textId="4ECB7CEC" w:rsidR="00580FFF" w:rsidRDefault="005C7EF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E73">
              <w:t>Toujours</w:t>
            </w:r>
            <w:r>
              <w:t xml:space="preserve"> préparer dans sac </w:t>
            </w:r>
            <w:r w:rsidRPr="00852006">
              <w:t xml:space="preserve">de 50 </w:t>
            </w:r>
            <w:proofErr w:type="spellStart"/>
            <w:r w:rsidRPr="00852006"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</w:p>
        </w:tc>
        <w:tc>
          <w:tcPr>
            <w:tcW w:w="2835" w:type="dxa"/>
          </w:tcPr>
          <w:p w14:paraId="201BF9C3" w14:textId="77777777" w:rsidR="00946B0A" w:rsidRDefault="0009209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max : </w:t>
            </w:r>
          </w:p>
          <w:p w14:paraId="4CC60B7E" w14:textId="78FD2CBC" w:rsidR="00675D13" w:rsidRDefault="005C7EFE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092090">
              <w:t>5 mg/</w:t>
            </w:r>
            <w:proofErr w:type="spellStart"/>
            <w:r w:rsidR="00092090">
              <w:t>mL</w:t>
            </w:r>
            <w:proofErr w:type="spellEnd"/>
          </w:p>
          <w:p w14:paraId="149AC751" w14:textId="44374651" w:rsidR="00092090" w:rsidRDefault="0009209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10DD25CD" w14:textId="56E87FF4" w:rsidR="00675D13" w:rsidRPr="005C7EFE" w:rsidRDefault="005C7EFE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jours frigo</w:t>
            </w:r>
          </w:p>
        </w:tc>
      </w:tr>
      <w:tr w:rsidR="009D1551" w14:paraId="2AAED9BC" w14:textId="77777777" w:rsidTr="00EA0978">
        <w:trPr>
          <w:cantSplit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77245277" w14:textId="5D1BFB12" w:rsidR="009D1551" w:rsidRDefault="009D1551" w:rsidP="001B739C">
            <w:pPr>
              <w:spacing w:before="60" w:after="60"/>
            </w:pPr>
            <w:proofErr w:type="spellStart"/>
            <w:r>
              <w:t>Vin</w:t>
            </w:r>
            <w:r w:rsidR="00E10926">
              <w:t>BLAST</w:t>
            </w:r>
            <w:r>
              <w:t>ine</w:t>
            </w:r>
            <w:proofErr w:type="spellEnd"/>
          </w:p>
        </w:tc>
        <w:tc>
          <w:tcPr>
            <w:tcW w:w="709" w:type="dxa"/>
            <w:vMerge w:val="restart"/>
          </w:tcPr>
          <w:p w14:paraId="477C83DC" w14:textId="38EA19F6" w:rsidR="009D1551" w:rsidRDefault="009D1551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0EDB66AB" w14:textId="692BF175" w:rsidR="009D1551" w:rsidRDefault="001A0DBC" w:rsidP="0044182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DBC">
              <w:t>Toujours</w:t>
            </w:r>
            <w:r>
              <w:t xml:space="preserve"> p</w:t>
            </w:r>
            <w:r w:rsidRPr="001A0DBC">
              <w:t xml:space="preserve">réparer dans sac </w:t>
            </w:r>
            <w:r w:rsidRPr="00852006">
              <w:t xml:space="preserve">de </w:t>
            </w:r>
            <w:r w:rsidR="00441825" w:rsidRPr="00852006">
              <w:t>50</w:t>
            </w:r>
            <w:r w:rsidRPr="00852006">
              <w:t xml:space="preserve"> </w:t>
            </w:r>
            <w:proofErr w:type="spellStart"/>
            <w:r w:rsidRPr="00852006">
              <w:t>mL</w:t>
            </w:r>
            <w:proofErr w:type="spellEnd"/>
            <w:r w:rsidRPr="00852006">
              <w:t xml:space="preserve"> de</w:t>
            </w:r>
            <w:r w:rsidRPr="001A0DBC">
              <w:t xml:space="preserve"> </w:t>
            </w:r>
            <w:proofErr w:type="spellStart"/>
            <w:r w:rsidRPr="001A0DBC">
              <w:t>NaCl</w:t>
            </w:r>
            <w:proofErr w:type="spellEnd"/>
            <w:r w:rsidRPr="001A0DBC">
              <w:t xml:space="preserve"> 0,9%</w:t>
            </w:r>
          </w:p>
        </w:tc>
        <w:tc>
          <w:tcPr>
            <w:tcW w:w="2835" w:type="dxa"/>
          </w:tcPr>
          <w:p w14:paraId="11FE5623" w14:textId="3BB3221A" w:rsidR="009D1551" w:rsidRDefault="009D155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653B300A" w14:textId="0B14D012" w:rsidR="009D1551" w:rsidRDefault="00AA48D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h frigo</w:t>
            </w:r>
          </w:p>
        </w:tc>
      </w:tr>
      <w:tr w:rsidR="009D1551" w14:paraId="7EE981D5" w14:textId="77777777" w:rsidTr="00EA0978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0F4A2024" w14:textId="77777777" w:rsidR="009D1551" w:rsidRDefault="009D1551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  <w:vMerge/>
          </w:tcPr>
          <w:p w14:paraId="29BFB14A" w14:textId="77777777" w:rsidR="009D1551" w:rsidRDefault="009D1551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3A011DCE" w14:textId="0FB4B289" w:rsidR="009D1551" w:rsidRPr="00052A69" w:rsidRDefault="009D1551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Mis en seringue à 1 mg/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r w:rsidRPr="004F4A60">
              <w:t xml:space="preserve">sans </w:t>
            </w:r>
            <w:proofErr w:type="spellStart"/>
            <w:r w:rsidRPr="004F4A60">
              <w:t>rediluer</w:t>
            </w:r>
            <w:proofErr w:type="spellEnd"/>
            <w:r w:rsidRPr="00052A69">
              <w:rPr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57E12AF8" w14:textId="653FD6B0" w:rsidR="009D1551" w:rsidRDefault="009D155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Mettre dans seringues de minimum 10 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743A62B4" w14:textId="790BA929" w:rsidR="009D1551" w:rsidRDefault="002E3BC7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9D1551">
              <w:t xml:space="preserve"> jours frigo</w:t>
            </w:r>
          </w:p>
        </w:tc>
      </w:tr>
      <w:tr w:rsidR="00E04FA8" w14:paraId="3ACA14F8" w14:textId="77777777" w:rsidTr="00EA0978">
        <w:trPr>
          <w:cantSplit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D92F3B4" w14:textId="5EF79474" w:rsidR="00E10926" w:rsidRPr="00235E3B" w:rsidRDefault="007F4362" w:rsidP="001B739C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t>VinCRISTine</w:t>
            </w:r>
            <w:proofErr w:type="spellEnd"/>
            <w:r>
              <w:t xml:space="preserve"> </w:t>
            </w:r>
            <w:r w:rsidRPr="00610070">
              <w:rPr>
                <w:b w:val="0"/>
                <w:bCs w:val="0"/>
              </w:rPr>
              <w:t>(</w:t>
            </w:r>
            <w:proofErr w:type="spellStart"/>
            <w:r w:rsidRPr="001B739C">
              <w:t>Oncovin</w:t>
            </w:r>
            <w:proofErr w:type="spellEnd"/>
            <w:r w:rsidRPr="00610070">
              <w:rPr>
                <w:b w:val="0"/>
                <w:bCs w:val="0"/>
              </w:rPr>
              <w:t>)</w:t>
            </w:r>
          </w:p>
        </w:tc>
        <w:tc>
          <w:tcPr>
            <w:tcW w:w="709" w:type="dxa"/>
          </w:tcPr>
          <w:p w14:paraId="032CD75D" w14:textId="636382B8" w:rsidR="007F4362" w:rsidRPr="000F4CC1" w:rsidRDefault="0056376C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263C68DF" w14:textId="61403B2E" w:rsidR="007F4362" w:rsidRDefault="007F4362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E73">
              <w:t>Toujours</w:t>
            </w:r>
            <w:r w:rsidR="00FE347B">
              <w:t xml:space="preserve"> préparer</w:t>
            </w:r>
            <w:r>
              <w:t xml:space="preserve"> dans sac </w:t>
            </w:r>
            <w:r w:rsidRPr="00852006">
              <w:t>de</w:t>
            </w:r>
            <w:r w:rsidR="00FE347B" w:rsidRPr="00852006">
              <w:t xml:space="preserve"> </w:t>
            </w:r>
            <w:r w:rsidR="001E1167" w:rsidRPr="00852006">
              <w:t>50</w:t>
            </w:r>
            <w:r w:rsidR="00C23D03" w:rsidRPr="00852006">
              <w:t xml:space="preserve"> </w:t>
            </w:r>
            <w:proofErr w:type="spellStart"/>
            <w:r w:rsidR="00C23D03" w:rsidRPr="00852006">
              <w:t>mL</w:t>
            </w:r>
            <w:proofErr w:type="spellEnd"/>
            <w:r>
              <w:t xml:space="preserve"> de </w:t>
            </w:r>
            <w:proofErr w:type="spellStart"/>
            <w:r>
              <w:t>NaCl</w:t>
            </w:r>
            <w:proofErr w:type="spellEnd"/>
            <w:r>
              <w:t xml:space="preserve"> 0.9%</w:t>
            </w:r>
            <w:r>
              <w:br/>
            </w:r>
          </w:p>
        </w:tc>
        <w:tc>
          <w:tcPr>
            <w:tcW w:w="2835" w:type="dxa"/>
          </w:tcPr>
          <w:p w14:paraId="1214B968" w14:textId="10EA3217" w:rsidR="001D4F50" w:rsidRDefault="001D4F5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Concentrations entre</w:t>
            </w:r>
            <w:r w:rsidR="00205749">
              <w:t> :</w:t>
            </w:r>
          </w:p>
          <w:p w14:paraId="769006C7" w14:textId="5523F194" w:rsidR="007F4362" w:rsidRDefault="001D4F50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 et 0.12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0659DA6E" w14:textId="77777777" w:rsidR="007F4362" w:rsidRDefault="000F29EB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jours frigo</w:t>
            </w:r>
          </w:p>
          <w:p w14:paraId="0E610359" w14:textId="7E57CB93" w:rsidR="001D4F50" w:rsidRDefault="001D4F50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E71" w14:paraId="5DAF2914" w14:textId="77777777" w:rsidTr="00EA0978">
        <w:trPr>
          <w:cantSplit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23C7CBE5" w14:textId="6273328F" w:rsidR="00836E71" w:rsidRDefault="00836E71" w:rsidP="001B739C">
            <w:pPr>
              <w:spacing w:before="60" w:after="60"/>
            </w:pPr>
            <w:proofErr w:type="spellStart"/>
            <w:r>
              <w:lastRenderedPageBreak/>
              <w:t>Vin</w:t>
            </w:r>
            <w:r w:rsidR="00E10926">
              <w:t>ORELB</w:t>
            </w:r>
            <w:r>
              <w:t>ine</w:t>
            </w:r>
            <w:proofErr w:type="spellEnd"/>
          </w:p>
          <w:p w14:paraId="18C55BA7" w14:textId="04C3DAF6" w:rsidR="00836E71" w:rsidRPr="00E10926" w:rsidRDefault="00836E71" w:rsidP="001B739C">
            <w:pPr>
              <w:spacing w:beforeLines="60" w:before="144" w:after="60"/>
              <w:contextualSpacing/>
              <w:rPr>
                <w:b w:val="0"/>
              </w:rPr>
            </w:pPr>
            <w:r w:rsidRPr="00E10926">
              <w:rPr>
                <w:b w:val="0"/>
              </w:rPr>
              <w:t>(</w:t>
            </w:r>
            <w:proofErr w:type="spellStart"/>
            <w:r w:rsidRPr="00E10926">
              <w:rPr>
                <w:b w:val="0"/>
              </w:rPr>
              <w:t>Navelbine</w:t>
            </w:r>
            <w:proofErr w:type="spellEnd"/>
            <w:r w:rsidRPr="00E10926">
              <w:rPr>
                <w:b w:val="0"/>
              </w:rPr>
              <w:t>)</w:t>
            </w:r>
          </w:p>
        </w:tc>
        <w:tc>
          <w:tcPr>
            <w:tcW w:w="709" w:type="dxa"/>
          </w:tcPr>
          <w:p w14:paraId="6659DFEB" w14:textId="7072AF25" w:rsidR="00836E71" w:rsidRDefault="00836E71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0B5D9DC2" w14:textId="23E1978F" w:rsidR="00205749" w:rsidRPr="002F1DD8" w:rsidRDefault="001D4F50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4F50">
              <w:t>Toujours</w:t>
            </w:r>
            <w:r>
              <w:t xml:space="preserve"> p</w:t>
            </w:r>
            <w:r w:rsidR="00836E71">
              <w:t>réparer</w:t>
            </w:r>
            <w:r w:rsidR="002F1DD8">
              <w:t xml:space="preserve"> dans sac </w:t>
            </w:r>
            <w:r w:rsidR="002F1DD8" w:rsidRPr="00852006">
              <w:t xml:space="preserve">de </w:t>
            </w:r>
            <w:r w:rsidR="00441825" w:rsidRPr="00852006">
              <w:t>50</w:t>
            </w:r>
            <w:r w:rsidR="002F1DD8" w:rsidRPr="00852006">
              <w:t xml:space="preserve"> </w:t>
            </w:r>
            <w:proofErr w:type="spellStart"/>
            <w:r w:rsidR="002F1DD8" w:rsidRPr="00852006">
              <w:t>mL</w:t>
            </w:r>
            <w:proofErr w:type="spellEnd"/>
            <w:r w:rsidR="002F1DD8">
              <w:t xml:space="preserve"> de </w:t>
            </w:r>
            <w:proofErr w:type="spellStart"/>
            <w:r w:rsidR="002F1DD8">
              <w:t>NaCl</w:t>
            </w:r>
            <w:proofErr w:type="spellEnd"/>
            <w:r w:rsidR="002F1DD8">
              <w:t xml:space="preserve"> 0.9%</w:t>
            </w:r>
          </w:p>
          <w:p w14:paraId="734EBA13" w14:textId="77777777" w:rsidR="00205749" w:rsidRDefault="00205749" w:rsidP="000A3E9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</w:rPr>
            </w:pPr>
            <w:r>
              <w:rPr>
                <w:i/>
              </w:rPr>
              <w:t>*</w:t>
            </w:r>
            <w:r w:rsidR="00B20E2B" w:rsidRPr="00205749">
              <w:rPr>
                <w:i/>
              </w:rPr>
              <w:t>Si</w:t>
            </w:r>
            <w:r w:rsidRPr="00205749">
              <w:rPr>
                <w:i/>
              </w:rPr>
              <w:t xml:space="preserve"> dose &lt;</w:t>
            </w:r>
            <w:r w:rsidR="00B20E2B" w:rsidRPr="00205749">
              <w:rPr>
                <w:i/>
              </w:rPr>
              <w:t xml:space="preserve"> 14</w:t>
            </w:r>
            <w:r w:rsidRPr="00205749">
              <w:rPr>
                <w:i/>
              </w:rPr>
              <w:t xml:space="preserve"> </w:t>
            </w:r>
            <w:r w:rsidR="00B20E2B" w:rsidRPr="00205749">
              <w:rPr>
                <w:i/>
              </w:rPr>
              <w:t>mg</w:t>
            </w:r>
            <w:r w:rsidRPr="00205749">
              <w:rPr>
                <w:i/>
              </w:rPr>
              <w:t xml:space="preserve"> = extem</w:t>
            </w:r>
            <w:r w:rsidR="00B20E2B" w:rsidRPr="00205749">
              <w:rPr>
                <w:i/>
              </w:rPr>
              <w:t>poranée</w:t>
            </w:r>
            <w:r>
              <w:rPr>
                <w:i/>
              </w:rPr>
              <w:t xml:space="preserve"> car </w:t>
            </w:r>
          </w:p>
          <w:p w14:paraId="20F03ACD" w14:textId="2E456E7A" w:rsidR="00B20E2B" w:rsidRPr="00205749" w:rsidRDefault="00205749" w:rsidP="000A3E9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</w:rPr>
            </w:pPr>
            <w:r>
              <w:rPr>
                <w:i/>
              </w:rPr>
              <w:t>concentration &lt; 0.5 mg/</w:t>
            </w:r>
            <w:proofErr w:type="spellStart"/>
            <w:r>
              <w:rPr>
                <w:i/>
              </w:rPr>
              <w:t>mL</w:t>
            </w:r>
            <w:proofErr w:type="spellEnd"/>
            <w:r>
              <w:rPr>
                <w:i/>
              </w:rPr>
              <w:t>*</w:t>
            </w:r>
          </w:p>
        </w:tc>
        <w:tc>
          <w:tcPr>
            <w:tcW w:w="2835" w:type="dxa"/>
          </w:tcPr>
          <w:p w14:paraId="369A9A51" w14:textId="47754FD5" w:rsidR="006A0BA0" w:rsidRDefault="00836E7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Concentration </w:t>
            </w:r>
            <w:r w:rsidR="00227126">
              <w:t>entre</w:t>
            </w:r>
            <w:r>
              <w:t xml:space="preserve"> : </w:t>
            </w:r>
          </w:p>
          <w:p w14:paraId="520FB732" w14:textId="53E68A72" w:rsidR="00205749" w:rsidRDefault="00227126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0.5 et </w:t>
            </w:r>
            <w:r w:rsidR="002F1DD8">
              <w:t>3 mg/</w:t>
            </w:r>
            <w:proofErr w:type="spellStart"/>
            <w:r w:rsidR="002F1DD8">
              <w:t>mL</w:t>
            </w:r>
            <w:proofErr w:type="spellEnd"/>
          </w:p>
          <w:p w14:paraId="3B0C8AB0" w14:textId="797F4E56" w:rsidR="00B20E2B" w:rsidRPr="00205749" w:rsidRDefault="00580FFF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Concentration &lt; 0.5 mg/</w:t>
            </w:r>
            <w:proofErr w:type="spellStart"/>
            <w:r>
              <w:t>mL</w:t>
            </w:r>
            <w:proofErr w:type="spellEnd"/>
          </w:p>
        </w:tc>
        <w:tc>
          <w:tcPr>
            <w:tcW w:w="1912" w:type="dxa"/>
          </w:tcPr>
          <w:p w14:paraId="1C62C266" w14:textId="77777777" w:rsidR="002E3BC7" w:rsidRDefault="00836E71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 jours frigo/TP</w:t>
            </w:r>
          </w:p>
          <w:p w14:paraId="3FF3EA75" w14:textId="77777777" w:rsidR="00205749" w:rsidRDefault="00205749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314EF6" w14:textId="6D761E4A" w:rsidR="00B20E2B" w:rsidRDefault="00580FFF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Extemporanée</w:t>
            </w:r>
          </w:p>
        </w:tc>
      </w:tr>
      <w:tr w:rsidR="00836E71" w14:paraId="3600C67D" w14:textId="77777777" w:rsidTr="00EA0978">
        <w:trPr>
          <w:cantSplit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65B2F63A" w14:textId="77777777" w:rsidR="00836E71" w:rsidRDefault="00836E71" w:rsidP="001B739C">
            <w:pPr>
              <w:spacing w:beforeLines="60" w:before="144" w:after="60"/>
              <w:contextualSpacing/>
            </w:pPr>
          </w:p>
        </w:tc>
        <w:tc>
          <w:tcPr>
            <w:tcW w:w="709" w:type="dxa"/>
          </w:tcPr>
          <w:p w14:paraId="1D9CEE4E" w14:textId="7AB6210A" w:rsidR="00836E71" w:rsidRDefault="00836E71" w:rsidP="001B739C">
            <w:pPr>
              <w:spacing w:beforeLines="60" w:before="144" w:after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954" w:type="dxa"/>
          </w:tcPr>
          <w:p w14:paraId="286EFB02" w14:textId="234C7430" w:rsidR="00836E71" w:rsidRPr="00836E71" w:rsidRDefault="00542953" w:rsidP="00B06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 xml:space="preserve">Mis en seringue </w:t>
            </w:r>
            <w:proofErr w:type="spellStart"/>
            <w:r w:rsidR="002E3BC7">
              <w:t>re</w:t>
            </w:r>
            <w:r>
              <w:t>dilué</w:t>
            </w:r>
            <w:proofErr w:type="spellEnd"/>
            <w:r>
              <w:t xml:space="preserve"> à 2</w:t>
            </w:r>
            <w:r w:rsidR="002E3BC7">
              <w:t xml:space="preserve"> </w:t>
            </w:r>
            <w:r w:rsidR="00836E71">
              <w:t>mg/</w:t>
            </w:r>
            <w:proofErr w:type="spellStart"/>
            <w:r w:rsidR="00836E71">
              <w:t>m</w:t>
            </w:r>
            <w:r w:rsidR="002B10AB">
              <w:t>L</w:t>
            </w:r>
            <w:proofErr w:type="spellEnd"/>
            <w:r w:rsidR="002B10AB">
              <w:t xml:space="preserve"> avec </w:t>
            </w:r>
            <w:proofErr w:type="spellStart"/>
            <w:r w:rsidR="002B10AB">
              <w:t>NaCl</w:t>
            </w:r>
            <w:proofErr w:type="spellEnd"/>
            <w:r w:rsidR="002B10AB">
              <w:t xml:space="preserve"> 0 .9%</w:t>
            </w:r>
            <w:r w:rsidR="00836E71">
              <w:t xml:space="preserve"> </w:t>
            </w:r>
          </w:p>
        </w:tc>
        <w:tc>
          <w:tcPr>
            <w:tcW w:w="2835" w:type="dxa"/>
          </w:tcPr>
          <w:p w14:paraId="44A038F1" w14:textId="77777777" w:rsidR="00836E71" w:rsidRDefault="00836E71" w:rsidP="00667D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51B55EC0" w14:textId="470636E7" w:rsidR="00836E71" w:rsidRDefault="00C323C8" w:rsidP="000A3E9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h frigo/TP</w:t>
            </w:r>
          </w:p>
        </w:tc>
      </w:tr>
    </w:tbl>
    <w:p w14:paraId="69257D17" w14:textId="4AD2A425" w:rsidR="000F4CC1" w:rsidRPr="000F4CC1" w:rsidRDefault="000F4CC1" w:rsidP="00E96C44">
      <w:pPr>
        <w:spacing w:before="120"/>
        <w:jc w:val="right"/>
      </w:pPr>
      <w:r w:rsidRPr="000F4CC1">
        <w:rPr>
          <w:rFonts w:ascii="Calibri" w:hAnsi="Calibri"/>
          <w:b/>
          <w:bCs/>
          <w:vertAlign w:val="superscript"/>
        </w:rPr>
        <w:t>†</w:t>
      </w:r>
      <w:r w:rsidRPr="000F4CC1">
        <w:rPr>
          <w:rFonts w:ascii="Calibri" w:hAnsi="Calibri"/>
          <w:i/>
          <w:iCs/>
        </w:rPr>
        <w:t>Se référer au document « Tableau de stabilité des produits utilisés en oncologie » pour la reconstitution des fioles de médicaments ainsi que la stabilité des produits</w:t>
      </w:r>
    </w:p>
    <w:p w14:paraId="11B81AFB" w14:textId="73D6E558" w:rsidR="00E96C44" w:rsidRPr="00B61189" w:rsidRDefault="00502E73" w:rsidP="00B61189">
      <w:pPr>
        <w:jc w:val="right"/>
        <w:rPr>
          <w:rFonts w:ascii="Calibri" w:hAnsi="Calibri"/>
          <w:i/>
          <w:iCs/>
        </w:rPr>
      </w:pPr>
      <w:r>
        <w:t>*</w:t>
      </w:r>
      <w:r w:rsidRPr="00502E73">
        <w:rPr>
          <w:i/>
          <w:iCs/>
        </w:rPr>
        <w:t>Stabilités issues du document</w:t>
      </w:r>
      <w:r w:rsidR="000F4CC1">
        <w:rPr>
          <w:i/>
          <w:iCs/>
        </w:rPr>
        <w:t xml:space="preserve"> </w:t>
      </w:r>
      <w:r w:rsidR="000F4CC1" w:rsidRPr="000F4CC1">
        <w:rPr>
          <w:rFonts w:ascii="Calibri" w:hAnsi="Calibri"/>
          <w:i/>
          <w:iCs/>
        </w:rPr>
        <w:t xml:space="preserve">« Tableau de stabilité des </w:t>
      </w:r>
      <w:r w:rsidR="00B61189">
        <w:rPr>
          <w:rFonts w:ascii="Calibri" w:hAnsi="Calibri"/>
          <w:i/>
          <w:iCs/>
        </w:rPr>
        <w:t>produits utilisés en oncologie </w:t>
      </w:r>
    </w:p>
    <w:p w14:paraId="2407FE16" w14:textId="376E757C" w:rsidR="00197463" w:rsidRDefault="002F1DD8" w:rsidP="002F1DD8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ATTENTION :</w:t>
      </w:r>
    </w:p>
    <w:p w14:paraId="03AEA143" w14:textId="302B8D6B" w:rsidR="00C36D97" w:rsidRPr="00C36D97" w:rsidRDefault="00C36D97" w:rsidP="00197463">
      <w:pPr>
        <w:pStyle w:val="Paragraphedeliste"/>
        <w:numPr>
          <w:ilvl w:val="0"/>
          <w:numId w:val="18"/>
        </w:numPr>
      </w:pPr>
      <w:r>
        <w:t xml:space="preserve">Le </w:t>
      </w:r>
      <w:r w:rsidRPr="00C36D97">
        <w:rPr>
          <w:color w:val="FF0000"/>
        </w:rPr>
        <w:t xml:space="preserve">temps de rinçage </w:t>
      </w:r>
      <w:r>
        <w:t xml:space="preserve">doit être </w:t>
      </w:r>
      <w:r w:rsidRPr="00C36D97">
        <w:rPr>
          <w:color w:val="FF0000"/>
        </w:rPr>
        <w:t xml:space="preserve">inclus </w:t>
      </w:r>
      <w:r>
        <w:t>dans le temps de perfusion finale pour certaines</w:t>
      </w:r>
      <w:r w:rsidRPr="00C36D97">
        <w:rPr>
          <w:b/>
        </w:rPr>
        <w:t xml:space="preserve"> exceptions </w:t>
      </w:r>
      <w:r>
        <w:t xml:space="preserve">(bolus de MTX pré-perfusion de MTX, </w:t>
      </w:r>
      <w:proofErr w:type="spellStart"/>
      <w:r>
        <w:t>dexrazoxane</w:t>
      </w:r>
      <w:proofErr w:type="spellEnd"/>
      <w:r>
        <w:t xml:space="preserve"> et </w:t>
      </w:r>
      <w:proofErr w:type="spellStart"/>
      <w:r>
        <w:t>anthracycline</w:t>
      </w:r>
      <w:proofErr w:type="spellEnd"/>
      <w:r>
        <w:t xml:space="preserve"> post </w:t>
      </w:r>
      <w:proofErr w:type="spellStart"/>
      <w:r>
        <w:t>dexrazoxane</w:t>
      </w:r>
      <w:proofErr w:type="spellEnd"/>
      <w:r>
        <w:t xml:space="preserve">). </w:t>
      </w:r>
    </w:p>
    <w:p w14:paraId="6F93F3C0" w14:textId="284E2A51" w:rsidR="00AE79EE" w:rsidRDefault="00AE79EE" w:rsidP="00197463">
      <w:pPr>
        <w:pStyle w:val="Paragraphedeliste"/>
        <w:numPr>
          <w:ilvl w:val="0"/>
          <w:numId w:val="18"/>
        </w:numPr>
      </w:pPr>
      <w:r>
        <w:t xml:space="preserve">Le </w:t>
      </w:r>
      <w:r w:rsidRPr="00AE79EE">
        <w:rPr>
          <w:color w:val="FF0000"/>
        </w:rPr>
        <w:t xml:space="preserve">MTX ‘bolus’ </w:t>
      </w:r>
      <w:r w:rsidR="005952B4">
        <w:t>précédent la perfusion de 23</w:t>
      </w:r>
      <w:r>
        <w:t xml:space="preserve">.5h doit être préparé dans un </w:t>
      </w:r>
      <w:proofErr w:type="spellStart"/>
      <w:r w:rsidRPr="00AE79EE">
        <w:rPr>
          <w:b/>
        </w:rPr>
        <w:t>viaflex</w:t>
      </w:r>
      <w:proofErr w:type="spellEnd"/>
      <w:r>
        <w:t xml:space="preserve"> </w:t>
      </w:r>
      <w:r w:rsidR="00B30099">
        <w:t>(</w:t>
      </w:r>
      <w:r w:rsidR="00B30099" w:rsidRPr="00B30099">
        <w:rPr>
          <w:u w:val="single"/>
        </w:rPr>
        <w:t>ad total</w:t>
      </w:r>
      <w:r w:rsidR="00592782">
        <w:t xml:space="preserve"> de </w:t>
      </w:r>
      <w:proofErr w:type="spellStart"/>
      <w:r w:rsidR="00592782">
        <w:t>XX</w:t>
      </w:r>
      <w:r w:rsidR="00B30099">
        <w:t>ml</w:t>
      </w:r>
      <w:proofErr w:type="spellEnd"/>
      <w:r w:rsidR="00B30099">
        <w:t xml:space="preserve"> de NS) </w:t>
      </w:r>
      <w:r>
        <w:t>pour permettre un calcul exact du temps d’administration.</w:t>
      </w:r>
    </w:p>
    <w:p w14:paraId="6F98FDF2" w14:textId="13A7AF2D" w:rsidR="005952B4" w:rsidRDefault="005952B4" w:rsidP="00197463">
      <w:pPr>
        <w:pStyle w:val="Paragraphedeliste"/>
        <w:numPr>
          <w:ilvl w:val="0"/>
          <w:numId w:val="18"/>
        </w:numPr>
      </w:pPr>
      <w:r>
        <w:t xml:space="preserve">Le </w:t>
      </w:r>
      <w:r w:rsidRPr="005952B4">
        <w:rPr>
          <w:color w:val="FF0000"/>
        </w:rPr>
        <w:t xml:space="preserve">MTX en perfusion de 23.5h </w:t>
      </w:r>
      <w:r>
        <w:t xml:space="preserve">doit être préparé dans un </w:t>
      </w:r>
      <w:proofErr w:type="spellStart"/>
      <w:r w:rsidRPr="005952B4">
        <w:rPr>
          <w:b/>
        </w:rPr>
        <w:t>viaflex</w:t>
      </w:r>
      <w:proofErr w:type="spellEnd"/>
      <w:r>
        <w:t xml:space="preserve"> (ad total 500</w:t>
      </w:r>
      <w:r w:rsidR="00592782">
        <w:t xml:space="preserve"> ou 1000</w:t>
      </w:r>
      <w:r>
        <w:t xml:space="preserve">ml de NS) </w:t>
      </w:r>
      <w:commentRangeStart w:id="2"/>
      <w:r>
        <w:t xml:space="preserve">avec tubulure remplie de chimiothérapie </w:t>
      </w:r>
      <w:commentRangeEnd w:id="2"/>
      <w:r w:rsidR="00BA37BD">
        <w:rPr>
          <w:rStyle w:val="Marquedecommentaire"/>
        </w:rPr>
        <w:commentReference w:id="2"/>
      </w:r>
      <w:r>
        <w:t>pour permettre un calcul exact du temps d’administration.</w:t>
      </w:r>
    </w:p>
    <w:p w14:paraId="387EFAE3" w14:textId="3634E7C8" w:rsidR="00AA48D7" w:rsidRDefault="00AE79EE" w:rsidP="00AA48D7">
      <w:pPr>
        <w:pStyle w:val="Paragraphedeliste"/>
        <w:numPr>
          <w:ilvl w:val="0"/>
          <w:numId w:val="18"/>
        </w:numPr>
      </w:pPr>
      <w:r>
        <w:t>L’</w:t>
      </w:r>
      <w:proofErr w:type="spellStart"/>
      <w:r w:rsidRPr="00AE79EE">
        <w:rPr>
          <w:color w:val="FF0000"/>
        </w:rPr>
        <w:t>anthracycline</w:t>
      </w:r>
      <w:proofErr w:type="spellEnd"/>
      <w:r>
        <w:t xml:space="preserve"> qui accompagne de la </w:t>
      </w:r>
      <w:proofErr w:type="spellStart"/>
      <w:r>
        <w:t>dexrazoxane</w:t>
      </w:r>
      <w:proofErr w:type="spellEnd"/>
      <w:r>
        <w:t xml:space="preserve"> doit être préparé dans un </w:t>
      </w:r>
      <w:proofErr w:type="spellStart"/>
      <w:r w:rsidRPr="00AE79EE">
        <w:rPr>
          <w:b/>
        </w:rPr>
        <w:t>viaflex</w:t>
      </w:r>
      <w:proofErr w:type="spellEnd"/>
      <w:r>
        <w:t xml:space="preserve"> </w:t>
      </w:r>
      <w:r w:rsidR="00B30099">
        <w:t>(</w:t>
      </w:r>
      <w:r w:rsidR="00B30099" w:rsidRPr="00B30099">
        <w:rPr>
          <w:u w:val="single"/>
        </w:rPr>
        <w:t>ad total</w:t>
      </w:r>
      <w:r w:rsidR="00592782">
        <w:t xml:space="preserve"> de XX</w:t>
      </w:r>
      <w:r w:rsidR="00B30099">
        <w:t xml:space="preserve"> ml de NS) </w:t>
      </w:r>
      <w:r>
        <w:t>pour permettre un calcul exact du temps d’administration.</w:t>
      </w:r>
    </w:p>
    <w:p w14:paraId="048F51AC" w14:textId="77777777" w:rsidR="00AA48D7" w:rsidRDefault="00B30099" w:rsidP="00B30099">
      <w:pPr>
        <w:pStyle w:val="Paragraphedeliste"/>
        <w:numPr>
          <w:ilvl w:val="0"/>
          <w:numId w:val="18"/>
        </w:numPr>
      </w:pPr>
      <w:r w:rsidRPr="00197463">
        <w:rPr>
          <w:bCs/>
        </w:rPr>
        <w:t xml:space="preserve">Lors de l’installation de </w:t>
      </w:r>
      <w:r w:rsidRPr="009826AE">
        <w:rPr>
          <w:bCs/>
          <w:color w:val="FF0000"/>
        </w:rPr>
        <w:t>tubulure primaire</w:t>
      </w:r>
      <w:r>
        <w:rPr>
          <w:bCs/>
          <w:color w:val="FF0000"/>
        </w:rPr>
        <w:t xml:space="preserve"> pour les perfusions continue</w:t>
      </w:r>
      <w:r w:rsidRPr="009826AE">
        <w:rPr>
          <w:bCs/>
          <w:color w:val="FF0000"/>
        </w:rPr>
        <w:t> </w:t>
      </w:r>
      <w:r w:rsidRPr="00197463">
        <w:rPr>
          <w:bCs/>
        </w:rPr>
        <w:t>:</w:t>
      </w:r>
      <w:r w:rsidRPr="00197463">
        <w:t xml:space="preserve"> </w:t>
      </w:r>
      <w:commentRangeStart w:id="3"/>
      <w:r>
        <w:t xml:space="preserve">PURGER tubulure AVEC le médicament </w:t>
      </w:r>
      <w:commentRangeEnd w:id="3"/>
      <w:r w:rsidR="00BA37BD">
        <w:rPr>
          <w:rStyle w:val="Marquedecommentaire"/>
        </w:rPr>
        <w:commentReference w:id="3"/>
      </w:r>
    </w:p>
    <w:p w14:paraId="6E38D23A" w14:textId="08D09FEF" w:rsidR="00197463" w:rsidRPr="00B61189" w:rsidRDefault="00B30099" w:rsidP="00AA48D7">
      <w:pPr>
        <w:pStyle w:val="Paragraphedeliste"/>
      </w:pPr>
      <w:r w:rsidRPr="00AE79EE">
        <w:rPr>
          <w:b/>
        </w:rPr>
        <w:t>ATTENTION :</w:t>
      </w:r>
      <w:r w:rsidR="00AA48D7">
        <w:rPr>
          <w:b/>
        </w:rPr>
        <w:t xml:space="preserve"> inscrire=&gt;</w:t>
      </w:r>
      <w:r w:rsidRPr="00AE79EE">
        <w:rPr>
          <w:b/>
        </w:rPr>
        <w:t xml:space="preserve"> Tubulure </w:t>
      </w:r>
      <w:r w:rsidR="00B2014F">
        <w:rPr>
          <w:b/>
        </w:rPr>
        <w:t xml:space="preserve">remplie de </w:t>
      </w:r>
      <w:r w:rsidRPr="00AE79EE">
        <w:rPr>
          <w:b/>
        </w:rPr>
        <w:t>chimiothérapie</w:t>
      </w:r>
      <w:r w:rsidR="00AA48D7">
        <w:rPr>
          <w:b/>
        </w:rPr>
        <w:t xml:space="preserve"> dans les instructions du produit dans Ariane.</w:t>
      </w:r>
      <w:r>
        <w:t xml:space="preserve"> </w:t>
      </w:r>
    </w:p>
    <w:p w14:paraId="49854A4E" w14:textId="03BAFC52" w:rsidR="00197463" w:rsidRPr="00197463" w:rsidRDefault="00FE347B" w:rsidP="002F1DD8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Instructions pour Ariane :</w:t>
      </w:r>
    </w:p>
    <w:p w14:paraId="0C964F85" w14:textId="6500AF8A" w:rsidR="005A1509" w:rsidRDefault="005A1509" w:rsidP="00331FD5">
      <w:pPr>
        <w:pStyle w:val="Paragraphedeliste"/>
        <w:numPr>
          <w:ilvl w:val="0"/>
          <w:numId w:val="9"/>
        </w:numPr>
      </w:pPr>
      <w:r w:rsidRPr="00FE347B">
        <w:t>Dans Ariane, est-ce qu’on pourrait choisir un temps de perfusion x sans que ça change à chaque fois qu’on modifie l’entrée?</w:t>
      </w:r>
    </w:p>
    <w:p w14:paraId="14E3E3F5" w14:textId="1898ECBA" w:rsidR="00331FD5" w:rsidRDefault="00AE79EE" w:rsidP="005969A8">
      <w:pPr>
        <w:pStyle w:val="Paragraphedeliste"/>
        <w:numPr>
          <w:ilvl w:val="1"/>
          <w:numId w:val="9"/>
        </w:numPr>
      </w:pPr>
      <w:r>
        <w:t>Coder</w:t>
      </w:r>
      <w:r w:rsidR="00331FD5" w:rsidRPr="00FE347B">
        <w:t xml:space="preserve"> chaque molécule « entrée </w:t>
      </w:r>
      <w:proofErr w:type="spellStart"/>
      <w:r w:rsidR="00331FD5" w:rsidRPr="00FE347B">
        <w:t>ped</w:t>
      </w:r>
      <w:proofErr w:type="spellEnd"/>
      <w:r w:rsidR="00331FD5" w:rsidRPr="00FE347B">
        <w:t> » avec champ obligatoire à remplir dans les instructions : Durée de perfusion : _____ »</w:t>
      </w:r>
    </w:p>
    <w:p w14:paraId="45D96A98" w14:textId="77777777" w:rsidR="003B1248" w:rsidRDefault="003B1248" w:rsidP="003B1248"/>
    <w:p w14:paraId="434B1968" w14:textId="77777777" w:rsidR="003B1248" w:rsidRDefault="003B1248" w:rsidP="003B1248"/>
    <w:p w14:paraId="331A8359" w14:textId="501D4684" w:rsidR="003B1248" w:rsidRDefault="00B5365A" w:rsidP="003B1248">
      <w:r>
        <w:t>Version préliminaire d’aoû</w:t>
      </w:r>
      <w:r w:rsidR="00AF6B51">
        <w:t>t 2023</w:t>
      </w:r>
      <w:r>
        <w:t xml:space="preserve"> élaborée par Gabrielle Ferland, pharmacienne (COG </w:t>
      </w:r>
      <w:proofErr w:type="spellStart"/>
      <w:r>
        <w:t>pharmacy</w:t>
      </w:r>
      <w:proofErr w:type="spellEnd"/>
      <w:r>
        <w:t xml:space="preserve"> RI).</w:t>
      </w:r>
    </w:p>
    <w:p w14:paraId="76C51F0B" w14:textId="77777777" w:rsidR="00B5365A" w:rsidRDefault="00B5365A" w:rsidP="00B5365A">
      <w:r>
        <w:t>Approuvée par :</w:t>
      </w:r>
    </w:p>
    <w:p w14:paraId="5173FF35" w14:textId="3E7410E3" w:rsidR="00AF6B51" w:rsidRDefault="00B5365A" w:rsidP="003B1248">
      <w:pPr>
        <w:pStyle w:val="Paragraphedeliste"/>
        <w:numPr>
          <w:ilvl w:val="0"/>
          <w:numId w:val="22"/>
        </w:numPr>
      </w:pPr>
      <w:r>
        <w:t>Marie-Ève Lefebvre, infirmière (AIC à la clinique externe d’oncologie pédiatrique)  le 21 août 2023</w:t>
      </w:r>
    </w:p>
    <w:p w14:paraId="0CD4256D" w14:textId="6600C3BA" w:rsidR="003B1248" w:rsidRDefault="003B1248" w:rsidP="003B1248">
      <w:r>
        <w:t xml:space="preserve">Version du 23 octobre </w:t>
      </w:r>
      <w:r w:rsidR="00B5365A">
        <w:t>(modifications mineures suite à l’appariement avec les autres centres du CIUSSSE-CHUS)</w:t>
      </w:r>
      <w:r>
        <w:t xml:space="preserve"> par Gabrielle Ferland</w:t>
      </w:r>
      <w:r w:rsidR="00BC19BE">
        <w:t xml:space="preserve">, pharmacienne (COG </w:t>
      </w:r>
      <w:proofErr w:type="spellStart"/>
      <w:r w:rsidR="00BC19BE">
        <w:t>pharmacy</w:t>
      </w:r>
      <w:proofErr w:type="spellEnd"/>
      <w:r w:rsidR="00BC19BE">
        <w:t xml:space="preserve"> RI)</w:t>
      </w:r>
      <w:r>
        <w:t>.</w:t>
      </w:r>
    </w:p>
    <w:p w14:paraId="1B2DBBA2" w14:textId="17C0960D" w:rsidR="003B1248" w:rsidRDefault="003B1248" w:rsidP="003B1248">
      <w:r>
        <w:lastRenderedPageBreak/>
        <w:t>Approuvée par :</w:t>
      </w:r>
    </w:p>
    <w:p w14:paraId="5249203A" w14:textId="7AE45FA9" w:rsidR="003B1248" w:rsidRDefault="003B1248" w:rsidP="003B1248">
      <w:pPr>
        <w:pStyle w:val="Paragraphedeliste"/>
        <w:numPr>
          <w:ilvl w:val="0"/>
          <w:numId w:val="22"/>
        </w:numPr>
      </w:pPr>
      <w:r>
        <w:t>Bianca Gagnon</w:t>
      </w:r>
      <w:r w:rsidR="00BC19BE">
        <w:t xml:space="preserve">, </w:t>
      </w:r>
      <w:r w:rsidR="00BC19BE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Conseillère en soins infirmiers intérimaire en cancérologie, </w:t>
      </w:r>
      <w:r>
        <w:t>le 10 novembre 2023</w:t>
      </w:r>
    </w:p>
    <w:p w14:paraId="3339122D" w14:textId="096887C8" w:rsidR="003B1248" w:rsidRDefault="003B1248" w:rsidP="003B1248">
      <w:pPr>
        <w:pStyle w:val="Paragraphedeliste"/>
        <w:numPr>
          <w:ilvl w:val="0"/>
          <w:numId w:val="22"/>
        </w:numPr>
        <w:rPr>
          <w:highlight w:val="yellow"/>
        </w:rPr>
      </w:pPr>
      <w:r w:rsidRPr="003B1248">
        <w:rPr>
          <w:highlight w:val="yellow"/>
        </w:rPr>
        <w:t>Hémato-</w:t>
      </w:r>
      <w:proofErr w:type="spellStart"/>
      <w:r w:rsidRPr="003B1248">
        <w:rPr>
          <w:highlight w:val="yellow"/>
        </w:rPr>
        <w:t>onco</w:t>
      </w:r>
      <w:proofErr w:type="spellEnd"/>
    </w:p>
    <w:p w14:paraId="17250189" w14:textId="53F30F61" w:rsidR="003B1248" w:rsidRDefault="003B1248" w:rsidP="003B1248">
      <w:r w:rsidRPr="003B1248">
        <w:t>Révision finale</w:t>
      </w:r>
      <w:r>
        <w:t xml:space="preserve"> par : </w:t>
      </w:r>
    </w:p>
    <w:p w14:paraId="3C1A31BE" w14:textId="10A29984" w:rsidR="003B1248" w:rsidRDefault="0077512C" w:rsidP="003B1248">
      <w:pPr>
        <w:pStyle w:val="Paragraphedeliste"/>
        <w:numPr>
          <w:ilvl w:val="0"/>
          <w:numId w:val="22"/>
        </w:numPr>
      </w:pPr>
      <w:r>
        <w:t xml:space="preserve">Camille </w:t>
      </w:r>
      <w:proofErr w:type="spellStart"/>
      <w:r>
        <w:t>Gaudreault</w:t>
      </w:r>
      <w:proofErr w:type="spellEnd"/>
      <w:r w:rsidR="00BC19BE">
        <w:t>, pharmacienne,</w:t>
      </w:r>
      <w:r w:rsidR="003B1248">
        <w:t xml:space="preserve"> le </w:t>
      </w:r>
      <w:r w:rsidR="00AF6B51">
        <w:t>7 mars 2024</w:t>
      </w:r>
    </w:p>
    <w:p w14:paraId="3F3744F8" w14:textId="7C849249" w:rsidR="003B1248" w:rsidRDefault="003B1248" w:rsidP="003B1248">
      <w:pPr>
        <w:pStyle w:val="Paragraphedeliste"/>
        <w:numPr>
          <w:ilvl w:val="0"/>
          <w:numId w:val="22"/>
        </w:numPr>
      </w:pPr>
      <w:r>
        <w:t xml:space="preserve">Brigitte </w:t>
      </w:r>
      <w:proofErr w:type="spellStart"/>
      <w:r>
        <w:t>Boilard</w:t>
      </w:r>
      <w:proofErr w:type="spellEnd"/>
      <w:r w:rsidR="00BC19BE">
        <w:t xml:space="preserve">, pharmacienne coordonnatrice du secteur oncologie,  </w:t>
      </w:r>
      <w:r>
        <w:t xml:space="preserve">le </w:t>
      </w:r>
      <w:r w:rsidR="00AF6B51">
        <w:t>2 avril 2024</w:t>
      </w:r>
    </w:p>
    <w:p w14:paraId="39E11DCE" w14:textId="0C41297A" w:rsidR="00EA0978" w:rsidRDefault="00EA0978" w:rsidP="003B1248">
      <w:pPr>
        <w:pStyle w:val="Paragraphedeliste"/>
        <w:numPr>
          <w:ilvl w:val="0"/>
          <w:numId w:val="22"/>
        </w:numPr>
      </w:pPr>
      <w:r>
        <w:t xml:space="preserve">Lorraine </w:t>
      </w:r>
      <w:proofErr w:type="spellStart"/>
      <w:r>
        <w:t>Legeleux</w:t>
      </w:r>
      <w:proofErr w:type="spellEnd"/>
      <w:r>
        <w:t>, pharmacienne comité SCAS, le 24 avril 2024</w:t>
      </w:r>
    </w:p>
    <w:p w14:paraId="18503779" w14:textId="77777777" w:rsidR="006D28EF" w:rsidRDefault="006D28EF" w:rsidP="006D28EF"/>
    <w:p w14:paraId="23253894" w14:textId="3AE0E54B" w:rsidR="006D28EF" w:rsidRPr="003B1248" w:rsidRDefault="006D28EF" w:rsidP="006D28EF">
      <w:pPr>
        <w:jc w:val="center"/>
      </w:pPr>
    </w:p>
    <w:sectPr w:rsidR="006D28EF" w:rsidRPr="003B1248" w:rsidSect="000F4CC1">
      <w:footerReference w:type="default" r:id="rId11"/>
      <w:headerReference w:type="first" r:id="rId12"/>
      <w:pgSz w:w="15840" w:h="12240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abrielle Ferland" w:date="2024-01-09T16:28:00Z" w:initials="GF">
    <w:p w14:paraId="38F607FD" w14:textId="18286CDA" w:rsidR="003A1BA6" w:rsidRDefault="003A1BA6">
      <w:pPr>
        <w:pStyle w:val="Commentaire"/>
      </w:pPr>
      <w:r>
        <w:rPr>
          <w:rStyle w:val="Marquedecommentaire"/>
        </w:rPr>
        <w:annotationRef/>
      </w:r>
      <w:r>
        <w:t>2024-01-09 : commentaire à retirer si procédure de vide rapide des tubulures officiellement mis en place.</w:t>
      </w:r>
    </w:p>
  </w:comment>
  <w:comment w:id="2" w:author="Gabrielle Ferland" w:date="2024-01-09T16:24:00Z" w:initials="GF">
    <w:p w14:paraId="2D710D9E" w14:textId="395213BC" w:rsidR="003A1BA6" w:rsidRDefault="003A1BA6">
      <w:pPr>
        <w:pStyle w:val="Commentaire"/>
      </w:pPr>
      <w:r>
        <w:rPr>
          <w:rStyle w:val="Marquedecommentaire"/>
        </w:rPr>
        <w:annotationRef/>
      </w:r>
      <w:r>
        <w:t xml:space="preserve">2024-01-09 : commentaire à retirer si procédure de vide rapide des tubulures officiellement mis en place. </w:t>
      </w:r>
    </w:p>
  </w:comment>
  <w:comment w:id="3" w:author="Gabrielle Ferland" w:date="2024-01-09T16:25:00Z" w:initials="GF">
    <w:p w14:paraId="1CCBEDDA" w14:textId="6671DB46" w:rsidR="003A1BA6" w:rsidRDefault="003A1BA6">
      <w:pPr>
        <w:pStyle w:val="Commentaire"/>
      </w:pPr>
      <w:r>
        <w:rPr>
          <w:rStyle w:val="Marquedecommentaire"/>
        </w:rPr>
        <w:annotationRef/>
      </w:r>
      <w:r>
        <w:t>2024-01-09 : commentaire à retirer si procédure de vide rapide des tubulures officiellement mis en place SAUF pour les perfusions continues de médicaments à risque de réaction de perfusion (</w:t>
      </w:r>
      <w:proofErr w:type="spellStart"/>
      <w:r>
        <w:t>Blina</w:t>
      </w:r>
      <w:proofErr w:type="spellEnd"/>
      <w:r>
        <w:t xml:space="preserve">, </w:t>
      </w:r>
      <w:proofErr w:type="spellStart"/>
      <w:r>
        <w:t>dinutux</w:t>
      </w:r>
      <w:proofErr w:type="spellEnd"/>
      <w:r>
        <w:t xml:space="preserve">, désensibilisation, </w:t>
      </w:r>
      <w:proofErr w:type="spellStart"/>
      <w:r>
        <w:t>etc</w:t>
      </w:r>
      <w:proofErr w:type="spellEnd"/>
      <w:r>
        <w:t>()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A5FBD" w14:textId="77777777" w:rsidR="00693394" w:rsidRDefault="00693394" w:rsidP="00502E73">
      <w:r>
        <w:separator/>
      </w:r>
    </w:p>
  </w:endnote>
  <w:endnote w:type="continuationSeparator" w:id="0">
    <w:p w14:paraId="004B30B8" w14:textId="77777777" w:rsidR="00693394" w:rsidRDefault="00693394" w:rsidP="0050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DE26A" w14:textId="25D26473" w:rsidR="003A1BA6" w:rsidRDefault="003A1BA6">
    <w:pPr>
      <w:pStyle w:val="Pieddepage"/>
    </w:pPr>
    <w:r>
      <w:t>Version : 23 octobre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71FFB" w14:textId="77777777" w:rsidR="00693394" w:rsidRDefault="00693394" w:rsidP="00502E73">
      <w:r>
        <w:separator/>
      </w:r>
    </w:p>
  </w:footnote>
  <w:footnote w:type="continuationSeparator" w:id="0">
    <w:p w14:paraId="79F69BE2" w14:textId="77777777" w:rsidR="00693394" w:rsidRDefault="00693394" w:rsidP="0050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13E62" w14:textId="12BA9F6F" w:rsidR="003A1BA6" w:rsidRDefault="003A1BA6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1C831A60" wp14:editId="74626555">
          <wp:simplePos x="0" y="0"/>
          <wp:positionH relativeFrom="column">
            <wp:posOffset>-187624</wp:posOffset>
          </wp:positionH>
          <wp:positionV relativeFrom="paragraph">
            <wp:posOffset>-119418</wp:posOffset>
          </wp:positionV>
          <wp:extent cx="1562100" cy="781050"/>
          <wp:effectExtent l="0" t="0" r="0" b="6350"/>
          <wp:wrapNone/>
          <wp:docPr id="5" name="Imag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04E"/>
    <w:multiLevelType w:val="multilevel"/>
    <w:tmpl w:val="6BAE4EFA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801524"/>
    <w:multiLevelType w:val="hybridMultilevel"/>
    <w:tmpl w:val="6474338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5D5E04"/>
    <w:multiLevelType w:val="hybridMultilevel"/>
    <w:tmpl w:val="301E79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D2403"/>
    <w:multiLevelType w:val="hybridMultilevel"/>
    <w:tmpl w:val="1E8A12EA"/>
    <w:lvl w:ilvl="0" w:tplc="A002D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1705"/>
    <w:multiLevelType w:val="hybridMultilevel"/>
    <w:tmpl w:val="B9FEF9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616F1F"/>
    <w:multiLevelType w:val="hybridMultilevel"/>
    <w:tmpl w:val="3AB47F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B2E5F"/>
    <w:multiLevelType w:val="multilevel"/>
    <w:tmpl w:val="4AF03DDA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1C146C42"/>
    <w:multiLevelType w:val="hybridMultilevel"/>
    <w:tmpl w:val="74D45040"/>
    <w:lvl w:ilvl="0" w:tplc="5B72B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816ED"/>
    <w:multiLevelType w:val="hybridMultilevel"/>
    <w:tmpl w:val="8236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31453"/>
    <w:multiLevelType w:val="hybridMultilevel"/>
    <w:tmpl w:val="EFDA36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B412C9"/>
    <w:multiLevelType w:val="multilevel"/>
    <w:tmpl w:val="D7B24682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F769C0"/>
    <w:multiLevelType w:val="hybridMultilevel"/>
    <w:tmpl w:val="6F2C45E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D2215B"/>
    <w:multiLevelType w:val="hybridMultilevel"/>
    <w:tmpl w:val="3D50B050"/>
    <w:lvl w:ilvl="0" w:tplc="2FEAA7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14D4D"/>
    <w:multiLevelType w:val="hybridMultilevel"/>
    <w:tmpl w:val="D7EE4E90"/>
    <w:lvl w:ilvl="0" w:tplc="C5BA23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57FB8"/>
    <w:multiLevelType w:val="hybridMultilevel"/>
    <w:tmpl w:val="1DB05BA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234ADB"/>
    <w:multiLevelType w:val="hybridMultilevel"/>
    <w:tmpl w:val="7644A8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11749"/>
    <w:multiLevelType w:val="multilevel"/>
    <w:tmpl w:val="0F383980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10F7BBB"/>
    <w:multiLevelType w:val="hybridMultilevel"/>
    <w:tmpl w:val="FBB4D2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0554BB"/>
    <w:multiLevelType w:val="hybridMultilevel"/>
    <w:tmpl w:val="5F04708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D2522B"/>
    <w:multiLevelType w:val="hybridMultilevel"/>
    <w:tmpl w:val="176E51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EB704B"/>
    <w:multiLevelType w:val="multilevel"/>
    <w:tmpl w:val="5E848A7E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1A2594C"/>
    <w:multiLevelType w:val="hybridMultilevel"/>
    <w:tmpl w:val="F9F4A3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19"/>
  </w:num>
  <w:num w:numId="5">
    <w:abstractNumId w:val="18"/>
  </w:num>
  <w:num w:numId="6">
    <w:abstractNumId w:val="9"/>
  </w:num>
  <w:num w:numId="7">
    <w:abstractNumId w:val="14"/>
  </w:num>
  <w:num w:numId="8">
    <w:abstractNumId w:val="4"/>
  </w:num>
  <w:num w:numId="9">
    <w:abstractNumId w:val="15"/>
  </w:num>
  <w:num w:numId="10">
    <w:abstractNumId w:val="1"/>
  </w:num>
  <w:num w:numId="11">
    <w:abstractNumId w:val="3"/>
  </w:num>
  <w:num w:numId="12">
    <w:abstractNumId w:val="16"/>
  </w:num>
  <w:num w:numId="13">
    <w:abstractNumId w:val="6"/>
  </w:num>
  <w:num w:numId="14">
    <w:abstractNumId w:val="20"/>
  </w:num>
  <w:num w:numId="15">
    <w:abstractNumId w:val="0"/>
  </w:num>
  <w:num w:numId="16">
    <w:abstractNumId w:val="10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73"/>
    <w:rsid w:val="00000B06"/>
    <w:rsid w:val="000045FC"/>
    <w:rsid w:val="00010C2B"/>
    <w:rsid w:val="0001253A"/>
    <w:rsid w:val="00014334"/>
    <w:rsid w:val="0001611F"/>
    <w:rsid w:val="0002094A"/>
    <w:rsid w:val="00020D65"/>
    <w:rsid w:val="00022211"/>
    <w:rsid w:val="00022B1D"/>
    <w:rsid w:val="0002525F"/>
    <w:rsid w:val="000257F2"/>
    <w:rsid w:val="000266AE"/>
    <w:rsid w:val="00031C54"/>
    <w:rsid w:val="000337FE"/>
    <w:rsid w:val="0004236E"/>
    <w:rsid w:val="00044A8A"/>
    <w:rsid w:val="000473F2"/>
    <w:rsid w:val="00050898"/>
    <w:rsid w:val="0005242E"/>
    <w:rsid w:val="00052A69"/>
    <w:rsid w:val="00055082"/>
    <w:rsid w:val="00055345"/>
    <w:rsid w:val="00056814"/>
    <w:rsid w:val="0006072D"/>
    <w:rsid w:val="00064199"/>
    <w:rsid w:val="00067E06"/>
    <w:rsid w:val="000701FF"/>
    <w:rsid w:val="00071721"/>
    <w:rsid w:val="000717FD"/>
    <w:rsid w:val="00073893"/>
    <w:rsid w:val="00074F1E"/>
    <w:rsid w:val="00077E1D"/>
    <w:rsid w:val="00080B98"/>
    <w:rsid w:val="00082F1D"/>
    <w:rsid w:val="0008773F"/>
    <w:rsid w:val="00092090"/>
    <w:rsid w:val="0009221F"/>
    <w:rsid w:val="00092243"/>
    <w:rsid w:val="000977E5"/>
    <w:rsid w:val="00097DA0"/>
    <w:rsid w:val="000A07F0"/>
    <w:rsid w:val="000A3E93"/>
    <w:rsid w:val="000A59D4"/>
    <w:rsid w:val="000B0DEB"/>
    <w:rsid w:val="000B1490"/>
    <w:rsid w:val="000B4E95"/>
    <w:rsid w:val="000B6191"/>
    <w:rsid w:val="000C0C12"/>
    <w:rsid w:val="000C6140"/>
    <w:rsid w:val="000D1167"/>
    <w:rsid w:val="000D30C4"/>
    <w:rsid w:val="000D3F3B"/>
    <w:rsid w:val="000D458A"/>
    <w:rsid w:val="000D5CC8"/>
    <w:rsid w:val="000D6506"/>
    <w:rsid w:val="000D6805"/>
    <w:rsid w:val="000E2632"/>
    <w:rsid w:val="000E49F7"/>
    <w:rsid w:val="000E7B40"/>
    <w:rsid w:val="000F1D30"/>
    <w:rsid w:val="000F29EB"/>
    <w:rsid w:val="000F34E3"/>
    <w:rsid w:val="000F4CC1"/>
    <w:rsid w:val="000F7638"/>
    <w:rsid w:val="001017D6"/>
    <w:rsid w:val="00102EF7"/>
    <w:rsid w:val="00103772"/>
    <w:rsid w:val="00104EDA"/>
    <w:rsid w:val="00107FC6"/>
    <w:rsid w:val="00114D65"/>
    <w:rsid w:val="00114E39"/>
    <w:rsid w:val="00115CFF"/>
    <w:rsid w:val="0012313C"/>
    <w:rsid w:val="00125973"/>
    <w:rsid w:val="00132FF6"/>
    <w:rsid w:val="00133001"/>
    <w:rsid w:val="00142AE5"/>
    <w:rsid w:val="0014367F"/>
    <w:rsid w:val="00144186"/>
    <w:rsid w:val="00145E4F"/>
    <w:rsid w:val="00151FEB"/>
    <w:rsid w:val="00153305"/>
    <w:rsid w:val="00154E22"/>
    <w:rsid w:val="001559C2"/>
    <w:rsid w:val="00156806"/>
    <w:rsid w:val="00157B9F"/>
    <w:rsid w:val="00161D85"/>
    <w:rsid w:val="00162389"/>
    <w:rsid w:val="001672A7"/>
    <w:rsid w:val="00172A6B"/>
    <w:rsid w:val="00182950"/>
    <w:rsid w:val="0018506C"/>
    <w:rsid w:val="00186CA4"/>
    <w:rsid w:val="001876D0"/>
    <w:rsid w:val="00191378"/>
    <w:rsid w:val="00195501"/>
    <w:rsid w:val="00195DE7"/>
    <w:rsid w:val="00197463"/>
    <w:rsid w:val="001A093E"/>
    <w:rsid w:val="001A0DBC"/>
    <w:rsid w:val="001A1F66"/>
    <w:rsid w:val="001A31FB"/>
    <w:rsid w:val="001B1D23"/>
    <w:rsid w:val="001B6EDD"/>
    <w:rsid w:val="001B739C"/>
    <w:rsid w:val="001C26E6"/>
    <w:rsid w:val="001C4A80"/>
    <w:rsid w:val="001C7F49"/>
    <w:rsid w:val="001D49F4"/>
    <w:rsid w:val="001D4A4F"/>
    <w:rsid w:val="001D4F50"/>
    <w:rsid w:val="001D5C74"/>
    <w:rsid w:val="001D65AA"/>
    <w:rsid w:val="001D698E"/>
    <w:rsid w:val="001E1167"/>
    <w:rsid w:val="001E1624"/>
    <w:rsid w:val="001E2309"/>
    <w:rsid w:val="001E451D"/>
    <w:rsid w:val="001F38AD"/>
    <w:rsid w:val="001F700C"/>
    <w:rsid w:val="002047F8"/>
    <w:rsid w:val="00205749"/>
    <w:rsid w:val="00206870"/>
    <w:rsid w:val="002113D9"/>
    <w:rsid w:val="00211BA8"/>
    <w:rsid w:val="00213B0B"/>
    <w:rsid w:val="00222B19"/>
    <w:rsid w:val="002242C8"/>
    <w:rsid w:val="00227126"/>
    <w:rsid w:val="002277F8"/>
    <w:rsid w:val="00232372"/>
    <w:rsid w:val="00233EA1"/>
    <w:rsid w:val="0023519B"/>
    <w:rsid w:val="002357AB"/>
    <w:rsid w:val="00235E3B"/>
    <w:rsid w:val="00242831"/>
    <w:rsid w:val="00245304"/>
    <w:rsid w:val="0025219A"/>
    <w:rsid w:val="00253843"/>
    <w:rsid w:val="00254682"/>
    <w:rsid w:val="00254D3E"/>
    <w:rsid w:val="00257D86"/>
    <w:rsid w:val="00261062"/>
    <w:rsid w:val="00262E49"/>
    <w:rsid w:val="00276F61"/>
    <w:rsid w:val="00285EDC"/>
    <w:rsid w:val="002A559B"/>
    <w:rsid w:val="002A5F90"/>
    <w:rsid w:val="002B10AB"/>
    <w:rsid w:val="002B1C89"/>
    <w:rsid w:val="002B2D16"/>
    <w:rsid w:val="002B678A"/>
    <w:rsid w:val="002C2C0E"/>
    <w:rsid w:val="002C4AB0"/>
    <w:rsid w:val="002C6495"/>
    <w:rsid w:val="002E0125"/>
    <w:rsid w:val="002E3BC7"/>
    <w:rsid w:val="002E3BF2"/>
    <w:rsid w:val="002E51E9"/>
    <w:rsid w:val="002F1DD8"/>
    <w:rsid w:val="002F2535"/>
    <w:rsid w:val="002F7156"/>
    <w:rsid w:val="0030401D"/>
    <w:rsid w:val="00305465"/>
    <w:rsid w:val="00320760"/>
    <w:rsid w:val="003220AA"/>
    <w:rsid w:val="003276D2"/>
    <w:rsid w:val="0033062E"/>
    <w:rsid w:val="00330E73"/>
    <w:rsid w:val="00331662"/>
    <w:rsid w:val="00331CB6"/>
    <w:rsid w:val="00331FD5"/>
    <w:rsid w:val="003353F6"/>
    <w:rsid w:val="00340615"/>
    <w:rsid w:val="003569DC"/>
    <w:rsid w:val="00361BB3"/>
    <w:rsid w:val="00362329"/>
    <w:rsid w:val="00362BB6"/>
    <w:rsid w:val="00364290"/>
    <w:rsid w:val="00367B7E"/>
    <w:rsid w:val="00372FF0"/>
    <w:rsid w:val="003778E8"/>
    <w:rsid w:val="00377903"/>
    <w:rsid w:val="0038589B"/>
    <w:rsid w:val="00385E8D"/>
    <w:rsid w:val="00393BD9"/>
    <w:rsid w:val="00396C67"/>
    <w:rsid w:val="00397C8E"/>
    <w:rsid w:val="00397EF4"/>
    <w:rsid w:val="00397F6F"/>
    <w:rsid w:val="003A1BA6"/>
    <w:rsid w:val="003A4185"/>
    <w:rsid w:val="003A50E8"/>
    <w:rsid w:val="003A5CDF"/>
    <w:rsid w:val="003A6CA4"/>
    <w:rsid w:val="003B0A45"/>
    <w:rsid w:val="003B1248"/>
    <w:rsid w:val="003B4064"/>
    <w:rsid w:val="003B677E"/>
    <w:rsid w:val="003B769A"/>
    <w:rsid w:val="003C1B26"/>
    <w:rsid w:val="003C378E"/>
    <w:rsid w:val="003D2441"/>
    <w:rsid w:val="003D4A54"/>
    <w:rsid w:val="003D67A1"/>
    <w:rsid w:val="003E3BB4"/>
    <w:rsid w:val="003E6EE9"/>
    <w:rsid w:val="003E7936"/>
    <w:rsid w:val="003F0519"/>
    <w:rsid w:val="003F202D"/>
    <w:rsid w:val="003F2D40"/>
    <w:rsid w:val="003F353E"/>
    <w:rsid w:val="004028F0"/>
    <w:rsid w:val="004043A2"/>
    <w:rsid w:val="00406876"/>
    <w:rsid w:val="00406C0F"/>
    <w:rsid w:val="004109D5"/>
    <w:rsid w:val="00417108"/>
    <w:rsid w:val="004239AC"/>
    <w:rsid w:val="00423EC4"/>
    <w:rsid w:val="004254D1"/>
    <w:rsid w:val="004257A3"/>
    <w:rsid w:val="00434440"/>
    <w:rsid w:val="00441825"/>
    <w:rsid w:val="00442C78"/>
    <w:rsid w:val="00445DC8"/>
    <w:rsid w:val="00460C6B"/>
    <w:rsid w:val="004640AE"/>
    <w:rsid w:val="004647E0"/>
    <w:rsid w:val="00466E70"/>
    <w:rsid w:val="004717EF"/>
    <w:rsid w:val="004720D1"/>
    <w:rsid w:val="00472FD5"/>
    <w:rsid w:val="00476F4E"/>
    <w:rsid w:val="00483577"/>
    <w:rsid w:val="00486C44"/>
    <w:rsid w:val="00487164"/>
    <w:rsid w:val="00492D13"/>
    <w:rsid w:val="00493A6A"/>
    <w:rsid w:val="004974BF"/>
    <w:rsid w:val="00497F05"/>
    <w:rsid w:val="004A0986"/>
    <w:rsid w:val="004A0BB0"/>
    <w:rsid w:val="004A1DD0"/>
    <w:rsid w:val="004A3301"/>
    <w:rsid w:val="004A567E"/>
    <w:rsid w:val="004B12FF"/>
    <w:rsid w:val="004B37E0"/>
    <w:rsid w:val="004B4AB4"/>
    <w:rsid w:val="004B70C1"/>
    <w:rsid w:val="004C3B00"/>
    <w:rsid w:val="004C622A"/>
    <w:rsid w:val="004C6B70"/>
    <w:rsid w:val="004D4B4C"/>
    <w:rsid w:val="004D5F1E"/>
    <w:rsid w:val="004D7207"/>
    <w:rsid w:val="004E1DDF"/>
    <w:rsid w:val="004E2842"/>
    <w:rsid w:val="004E4202"/>
    <w:rsid w:val="004E68AC"/>
    <w:rsid w:val="004E68B1"/>
    <w:rsid w:val="004F32FD"/>
    <w:rsid w:val="004F4A60"/>
    <w:rsid w:val="004F5F2F"/>
    <w:rsid w:val="00500034"/>
    <w:rsid w:val="005017E1"/>
    <w:rsid w:val="00501C6D"/>
    <w:rsid w:val="00502E73"/>
    <w:rsid w:val="005103EF"/>
    <w:rsid w:val="005126B2"/>
    <w:rsid w:val="00517D26"/>
    <w:rsid w:val="00520842"/>
    <w:rsid w:val="00522300"/>
    <w:rsid w:val="00524B90"/>
    <w:rsid w:val="005325BC"/>
    <w:rsid w:val="0053452A"/>
    <w:rsid w:val="00542953"/>
    <w:rsid w:val="00551A03"/>
    <w:rsid w:val="005539AA"/>
    <w:rsid w:val="00556AD8"/>
    <w:rsid w:val="0056208F"/>
    <w:rsid w:val="0056376C"/>
    <w:rsid w:val="0056417F"/>
    <w:rsid w:val="00565A04"/>
    <w:rsid w:val="00580454"/>
    <w:rsid w:val="00580FFF"/>
    <w:rsid w:val="005810D6"/>
    <w:rsid w:val="0058719F"/>
    <w:rsid w:val="005920CC"/>
    <w:rsid w:val="00592782"/>
    <w:rsid w:val="0059493B"/>
    <w:rsid w:val="005952B4"/>
    <w:rsid w:val="005969A8"/>
    <w:rsid w:val="005A0A01"/>
    <w:rsid w:val="005A1509"/>
    <w:rsid w:val="005A219B"/>
    <w:rsid w:val="005B243B"/>
    <w:rsid w:val="005C3BFD"/>
    <w:rsid w:val="005C46DE"/>
    <w:rsid w:val="005C5605"/>
    <w:rsid w:val="005C5DDA"/>
    <w:rsid w:val="005C7EFE"/>
    <w:rsid w:val="005D0993"/>
    <w:rsid w:val="005D65E5"/>
    <w:rsid w:val="005D68BE"/>
    <w:rsid w:val="005D75DF"/>
    <w:rsid w:val="005E4935"/>
    <w:rsid w:val="005F43ED"/>
    <w:rsid w:val="00603487"/>
    <w:rsid w:val="00610070"/>
    <w:rsid w:val="006140AF"/>
    <w:rsid w:val="00614B51"/>
    <w:rsid w:val="00615E2B"/>
    <w:rsid w:val="00620927"/>
    <w:rsid w:val="0062331E"/>
    <w:rsid w:val="0063043A"/>
    <w:rsid w:val="00633793"/>
    <w:rsid w:val="00636814"/>
    <w:rsid w:val="0063775F"/>
    <w:rsid w:val="00646901"/>
    <w:rsid w:val="00656E4B"/>
    <w:rsid w:val="00656E7D"/>
    <w:rsid w:val="006574CA"/>
    <w:rsid w:val="006625A0"/>
    <w:rsid w:val="00662EAB"/>
    <w:rsid w:val="00663989"/>
    <w:rsid w:val="00667559"/>
    <w:rsid w:val="006675BB"/>
    <w:rsid w:val="00667D32"/>
    <w:rsid w:val="00670FA9"/>
    <w:rsid w:val="00672B5A"/>
    <w:rsid w:val="00673503"/>
    <w:rsid w:val="0067433E"/>
    <w:rsid w:val="006746DC"/>
    <w:rsid w:val="00675D13"/>
    <w:rsid w:val="00675DD1"/>
    <w:rsid w:val="00675F19"/>
    <w:rsid w:val="0067739B"/>
    <w:rsid w:val="006825AF"/>
    <w:rsid w:val="006905E7"/>
    <w:rsid w:val="006908B5"/>
    <w:rsid w:val="00693394"/>
    <w:rsid w:val="00693D10"/>
    <w:rsid w:val="006945E5"/>
    <w:rsid w:val="006A0BA0"/>
    <w:rsid w:val="006A63F4"/>
    <w:rsid w:val="006B3052"/>
    <w:rsid w:val="006B3F48"/>
    <w:rsid w:val="006B4FFC"/>
    <w:rsid w:val="006B6010"/>
    <w:rsid w:val="006C26C3"/>
    <w:rsid w:val="006D015A"/>
    <w:rsid w:val="006D1A70"/>
    <w:rsid w:val="006D28EF"/>
    <w:rsid w:val="006D5DD9"/>
    <w:rsid w:val="006D7080"/>
    <w:rsid w:val="006E0226"/>
    <w:rsid w:val="006E4F78"/>
    <w:rsid w:val="006E7B65"/>
    <w:rsid w:val="007008CA"/>
    <w:rsid w:val="00705C8C"/>
    <w:rsid w:val="007078E2"/>
    <w:rsid w:val="00715FBD"/>
    <w:rsid w:val="00721565"/>
    <w:rsid w:val="00721C5F"/>
    <w:rsid w:val="007266EB"/>
    <w:rsid w:val="0072750B"/>
    <w:rsid w:val="007353C1"/>
    <w:rsid w:val="00742336"/>
    <w:rsid w:val="00743092"/>
    <w:rsid w:val="00750E9E"/>
    <w:rsid w:val="00754DE5"/>
    <w:rsid w:val="007609C7"/>
    <w:rsid w:val="007613E6"/>
    <w:rsid w:val="007677C0"/>
    <w:rsid w:val="00771EC8"/>
    <w:rsid w:val="0077512C"/>
    <w:rsid w:val="00775638"/>
    <w:rsid w:val="00775AC7"/>
    <w:rsid w:val="00777428"/>
    <w:rsid w:val="00784A67"/>
    <w:rsid w:val="00787145"/>
    <w:rsid w:val="00790246"/>
    <w:rsid w:val="007906BC"/>
    <w:rsid w:val="007921E9"/>
    <w:rsid w:val="007938EB"/>
    <w:rsid w:val="0079745D"/>
    <w:rsid w:val="007A511A"/>
    <w:rsid w:val="007A69BC"/>
    <w:rsid w:val="007B4CFA"/>
    <w:rsid w:val="007C6DF7"/>
    <w:rsid w:val="007C7903"/>
    <w:rsid w:val="007D0185"/>
    <w:rsid w:val="007D17B2"/>
    <w:rsid w:val="007D1D9B"/>
    <w:rsid w:val="007D2AEB"/>
    <w:rsid w:val="007D35A7"/>
    <w:rsid w:val="007D56FA"/>
    <w:rsid w:val="007E163B"/>
    <w:rsid w:val="007E5436"/>
    <w:rsid w:val="007E5D00"/>
    <w:rsid w:val="007E5D71"/>
    <w:rsid w:val="007F34BF"/>
    <w:rsid w:val="007F4362"/>
    <w:rsid w:val="007F4CFE"/>
    <w:rsid w:val="007F6513"/>
    <w:rsid w:val="00801A86"/>
    <w:rsid w:val="00804920"/>
    <w:rsid w:val="00807CA2"/>
    <w:rsid w:val="00807D9E"/>
    <w:rsid w:val="00810008"/>
    <w:rsid w:val="00812E7C"/>
    <w:rsid w:val="0081459D"/>
    <w:rsid w:val="00815F78"/>
    <w:rsid w:val="008162A0"/>
    <w:rsid w:val="00817045"/>
    <w:rsid w:val="008171DC"/>
    <w:rsid w:val="0081796D"/>
    <w:rsid w:val="00820387"/>
    <w:rsid w:val="00820ED7"/>
    <w:rsid w:val="00823CC2"/>
    <w:rsid w:val="00825CAA"/>
    <w:rsid w:val="00836E71"/>
    <w:rsid w:val="00843D6A"/>
    <w:rsid w:val="00846399"/>
    <w:rsid w:val="00852006"/>
    <w:rsid w:val="00852B33"/>
    <w:rsid w:val="0085617C"/>
    <w:rsid w:val="008616DA"/>
    <w:rsid w:val="00864ACC"/>
    <w:rsid w:val="00867175"/>
    <w:rsid w:val="0087020B"/>
    <w:rsid w:val="00875222"/>
    <w:rsid w:val="008759F9"/>
    <w:rsid w:val="0087745F"/>
    <w:rsid w:val="008776FA"/>
    <w:rsid w:val="00880463"/>
    <w:rsid w:val="0088168A"/>
    <w:rsid w:val="00890261"/>
    <w:rsid w:val="00897137"/>
    <w:rsid w:val="008A1F61"/>
    <w:rsid w:val="008A74E1"/>
    <w:rsid w:val="008B1E5A"/>
    <w:rsid w:val="008B1FD5"/>
    <w:rsid w:val="008B30D9"/>
    <w:rsid w:val="008B3B24"/>
    <w:rsid w:val="008B5074"/>
    <w:rsid w:val="008B5F7D"/>
    <w:rsid w:val="008C3682"/>
    <w:rsid w:val="008C4597"/>
    <w:rsid w:val="008C5352"/>
    <w:rsid w:val="008D125B"/>
    <w:rsid w:val="008D1EDC"/>
    <w:rsid w:val="008D52E0"/>
    <w:rsid w:val="008D54FB"/>
    <w:rsid w:val="008E0452"/>
    <w:rsid w:val="008E0862"/>
    <w:rsid w:val="008E178B"/>
    <w:rsid w:val="008E27CD"/>
    <w:rsid w:val="008E33A9"/>
    <w:rsid w:val="008E5651"/>
    <w:rsid w:val="008E6CD6"/>
    <w:rsid w:val="008F2BBE"/>
    <w:rsid w:val="008F3181"/>
    <w:rsid w:val="008F6DD8"/>
    <w:rsid w:val="008F7BBB"/>
    <w:rsid w:val="00901058"/>
    <w:rsid w:val="00901D7B"/>
    <w:rsid w:val="009039B7"/>
    <w:rsid w:val="00903CDE"/>
    <w:rsid w:val="009054AD"/>
    <w:rsid w:val="009056F8"/>
    <w:rsid w:val="0090654E"/>
    <w:rsid w:val="0090659B"/>
    <w:rsid w:val="009262B7"/>
    <w:rsid w:val="0092644F"/>
    <w:rsid w:val="0093041F"/>
    <w:rsid w:val="00942219"/>
    <w:rsid w:val="0094557C"/>
    <w:rsid w:val="00946B0A"/>
    <w:rsid w:val="0094790C"/>
    <w:rsid w:val="00950074"/>
    <w:rsid w:val="0096348E"/>
    <w:rsid w:val="00973E4F"/>
    <w:rsid w:val="00976896"/>
    <w:rsid w:val="009826AE"/>
    <w:rsid w:val="00984B3C"/>
    <w:rsid w:val="0099062E"/>
    <w:rsid w:val="009954BE"/>
    <w:rsid w:val="00995B5F"/>
    <w:rsid w:val="009A35AD"/>
    <w:rsid w:val="009A79A6"/>
    <w:rsid w:val="009B30F8"/>
    <w:rsid w:val="009B4417"/>
    <w:rsid w:val="009B47E8"/>
    <w:rsid w:val="009C19B4"/>
    <w:rsid w:val="009C1FD8"/>
    <w:rsid w:val="009C66E4"/>
    <w:rsid w:val="009C7522"/>
    <w:rsid w:val="009D1551"/>
    <w:rsid w:val="009D60DD"/>
    <w:rsid w:val="009D65F5"/>
    <w:rsid w:val="009D777B"/>
    <w:rsid w:val="009D7824"/>
    <w:rsid w:val="009E3F76"/>
    <w:rsid w:val="009E59BC"/>
    <w:rsid w:val="009F11E7"/>
    <w:rsid w:val="009F290E"/>
    <w:rsid w:val="009F3A99"/>
    <w:rsid w:val="009F62E9"/>
    <w:rsid w:val="00A00B42"/>
    <w:rsid w:val="00A0156A"/>
    <w:rsid w:val="00A02505"/>
    <w:rsid w:val="00A06A71"/>
    <w:rsid w:val="00A1254C"/>
    <w:rsid w:val="00A1312A"/>
    <w:rsid w:val="00A13B9E"/>
    <w:rsid w:val="00A13BA7"/>
    <w:rsid w:val="00A2084B"/>
    <w:rsid w:val="00A21007"/>
    <w:rsid w:val="00A22544"/>
    <w:rsid w:val="00A25671"/>
    <w:rsid w:val="00A31763"/>
    <w:rsid w:val="00A32894"/>
    <w:rsid w:val="00A352A3"/>
    <w:rsid w:val="00A355C1"/>
    <w:rsid w:val="00A40040"/>
    <w:rsid w:val="00A4696D"/>
    <w:rsid w:val="00A4775E"/>
    <w:rsid w:val="00A543FB"/>
    <w:rsid w:val="00A54927"/>
    <w:rsid w:val="00A55819"/>
    <w:rsid w:val="00A57555"/>
    <w:rsid w:val="00A603F7"/>
    <w:rsid w:val="00A61DE2"/>
    <w:rsid w:val="00A62E9A"/>
    <w:rsid w:val="00A63879"/>
    <w:rsid w:val="00A64E0B"/>
    <w:rsid w:val="00A76D0E"/>
    <w:rsid w:val="00A83CDE"/>
    <w:rsid w:val="00A9042D"/>
    <w:rsid w:val="00A92F9D"/>
    <w:rsid w:val="00A95400"/>
    <w:rsid w:val="00A962AF"/>
    <w:rsid w:val="00AA1804"/>
    <w:rsid w:val="00AA48D7"/>
    <w:rsid w:val="00AA69C0"/>
    <w:rsid w:val="00AB43C6"/>
    <w:rsid w:val="00AB497A"/>
    <w:rsid w:val="00AB4C8B"/>
    <w:rsid w:val="00AB51C3"/>
    <w:rsid w:val="00AC11C5"/>
    <w:rsid w:val="00AC3C6B"/>
    <w:rsid w:val="00AC3CC2"/>
    <w:rsid w:val="00AC4700"/>
    <w:rsid w:val="00AC4CC7"/>
    <w:rsid w:val="00AD0A59"/>
    <w:rsid w:val="00AD179B"/>
    <w:rsid w:val="00AD36C5"/>
    <w:rsid w:val="00AD3868"/>
    <w:rsid w:val="00AD3C8C"/>
    <w:rsid w:val="00AE01C7"/>
    <w:rsid w:val="00AE0C91"/>
    <w:rsid w:val="00AE4A3F"/>
    <w:rsid w:val="00AE79EE"/>
    <w:rsid w:val="00AF1439"/>
    <w:rsid w:val="00AF5390"/>
    <w:rsid w:val="00AF56E7"/>
    <w:rsid w:val="00AF6B51"/>
    <w:rsid w:val="00AF758B"/>
    <w:rsid w:val="00B01F05"/>
    <w:rsid w:val="00B02DD6"/>
    <w:rsid w:val="00B0369C"/>
    <w:rsid w:val="00B043FD"/>
    <w:rsid w:val="00B06E02"/>
    <w:rsid w:val="00B06F63"/>
    <w:rsid w:val="00B06F82"/>
    <w:rsid w:val="00B139FD"/>
    <w:rsid w:val="00B154FA"/>
    <w:rsid w:val="00B2014F"/>
    <w:rsid w:val="00B20E2B"/>
    <w:rsid w:val="00B22CE6"/>
    <w:rsid w:val="00B24FF5"/>
    <w:rsid w:val="00B2505E"/>
    <w:rsid w:val="00B25E11"/>
    <w:rsid w:val="00B30099"/>
    <w:rsid w:val="00B31425"/>
    <w:rsid w:val="00B31598"/>
    <w:rsid w:val="00B35B08"/>
    <w:rsid w:val="00B44461"/>
    <w:rsid w:val="00B47D25"/>
    <w:rsid w:val="00B5365A"/>
    <w:rsid w:val="00B61189"/>
    <w:rsid w:val="00B64288"/>
    <w:rsid w:val="00B67F12"/>
    <w:rsid w:val="00B737E1"/>
    <w:rsid w:val="00B749AC"/>
    <w:rsid w:val="00B75DF9"/>
    <w:rsid w:val="00B76151"/>
    <w:rsid w:val="00B82D95"/>
    <w:rsid w:val="00B83F7A"/>
    <w:rsid w:val="00B848C0"/>
    <w:rsid w:val="00BA0CA6"/>
    <w:rsid w:val="00BA0E92"/>
    <w:rsid w:val="00BA37BD"/>
    <w:rsid w:val="00BA6200"/>
    <w:rsid w:val="00BA6A4F"/>
    <w:rsid w:val="00BB15BC"/>
    <w:rsid w:val="00BB71B6"/>
    <w:rsid w:val="00BC0F50"/>
    <w:rsid w:val="00BC13DA"/>
    <w:rsid w:val="00BC19BE"/>
    <w:rsid w:val="00BC1F5E"/>
    <w:rsid w:val="00BC2F44"/>
    <w:rsid w:val="00BC33BB"/>
    <w:rsid w:val="00BC40E9"/>
    <w:rsid w:val="00BC51A0"/>
    <w:rsid w:val="00BC61D5"/>
    <w:rsid w:val="00BD153A"/>
    <w:rsid w:val="00BD1A46"/>
    <w:rsid w:val="00BD2D81"/>
    <w:rsid w:val="00BE370B"/>
    <w:rsid w:val="00BE6C27"/>
    <w:rsid w:val="00BE7402"/>
    <w:rsid w:val="00BF0A52"/>
    <w:rsid w:val="00BF194A"/>
    <w:rsid w:val="00BF65B7"/>
    <w:rsid w:val="00C04E33"/>
    <w:rsid w:val="00C1024F"/>
    <w:rsid w:val="00C11403"/>
    <w:rsid w:val="00C12916"/>
    <w:rsid w:val="00C14EF8"/>
    <w:rsid w:val="00C1620C"/>
    <w:rsid w:val="00C21942"/>
    <w:rsid w:val="00C23582"/>
    <w:rsid w:val="00C23D03"/>
    <w:rsid w:val="00C24767"/>
    <w:rsid w:val="00C323C8"/>
    <w:rsid w:val="00C34021"/>
    <w:rsid w:val="00C34C7C"/>
    <w:rsid w:val="00C36D97"/>
    <w:rsid w:val="00C427CA"/>
    <w:rsid w:val="00C44115"/>
    <w:rsid w:val="00C44C52"/>
    <w:rsid w:val="00C50EDF"/>
    <w:rsid w:val="00C52500"/>
    <w:rsid w:val="00C53E5E"/>
    <w:rsid w:val="00C54915"/>
    <w:rsid w:val="00C56568"/>
    <w:rsid w:val="00C63DE7"/>
    <w:rsid w:val="00C6797F"/>
    <w:rsid w:val="00C74644"/>
    <w:rsid w:val="00C7707C"/>
    <w:rsid w:val="00C90A0C"/>
    <w:rsid w:val="00C9619F"/>
    <w:rsid w:val="00C97317"/>
    <w:rsid w:val="00C97542"/>
    <w:rsid w:val="00CA12A0"/>
    <w:rsid w:val="00CA4D8D"/>
    <w:rsid w:val="00CA5373"/>
    <w:rsid w:val="00CB363E"/>
    <w:rsid w:val="00CB55DC"/>
    <w:rsid w:val="00CB6D99"/>
    <w:rsid w:val="00CB733F"/>
    <w:rsid w:val="00CB7930"/>
    <w:rsid w:val="00CC4F5D"/>
    <w:rsid w:val="00CD1042"/>
    <w:rsid w:val="00CD317B"/>
    <w:rsid w:val="00CD3CDB"/>
    <w:rsid w:val="00CD4FE2"/>
    <w:rsid w:val="00CE30BB"/>
    <w:rsid w:val="00CF489C"/>
    <w:rsid w:val="00CF5B20"/>
    <w:rsid w:val="00CF7E47"/>
    <w:rsid w:val="00D02682"/>
    <w:rsid w:val="00D02C70"/>
    <w:rsid w:val="00D07448"/>
    <w:rsid w:val="00D078CE"/>
    <w:rsid w:val="00D2052E"/>
    <w:rsid w:val="00D20E77"/>
    <w:rsid w:val="00D20FF3"/>
    <w:rsid w:val="00D23A4B"/>
    <w:rsid w:val="00D259BD"/>
    <w:rsid w:val="00D31406"/>
    <w:rsid w:val="00D33A91"/>
    <w:rsid w:val="00D35DCB"/>
    <w:rsid w:val="00D37A8D"/>
    <w:rsid w:val="00D43CA7"/>
    <w:rsid w:val="00D44534"/>
    <w:rsid w:val="00D459A6"/>
    <w:rsid w:val="00D46328"/>
    <w:rsid w:val="00D51066"/>
    <w:rsid w:val="00D523A0"/>
    <w:rsid w:val="00D5247E"/>
    <w:rsid w:val="00D5327D"/>
    <w:rsid w:val="00D57150"/>
    <w:rsid w:val="00D576D0"/>
    <w:rsid w:val="00D671DB"/>
    <w:rsid w:val="00D70C3F"/>
    <w:rsid w:val="00D74DE5"/>
    <w:rsid w:val="00D75612"/>
    <w:rsid w:val="00D760E9"/>
    <w:rsid w:val="00D81E37"/>
    <w:rsid w:val="00D91810"/>
    <w:rsid w:val="00D95583"/>
    <w:rsid w:val="00D96B1D"/>
    <w:rsid w:val="00D97D5B"/>
    <w:rsid w:val="00DA58E5"/>
    <w:rsid w:val="00DA6B24"/>
    <w:rsid w:val="00DA743B"/>
    <w:rsid w:val="00DA75D8"/>
    <w:rsid w:val="00DA7751"/>
    <w:rsid w:val="00DB51F1"/>
    <w:rsid w:val="00DB7E17"/>
    <w:rsid w:val="00DC269C"/>
    <w:rsid w:val="00DC4518"/>
    <w:rsid w:val="00DC588D"/>
    <w:rsid w:val="00DC5C9D"/>
    <w:rsid w:val="00DD015D"/>
    <w:rsid w:val="00DD1B2E"/>
    <w:rsid w:val="00DD21BC"/>
    <w:rsid w:val="00DD592C"/>
    <w:rsid w:val="00DD6E6F"/>
    <w:rsid w:val="00DD7739"/>
    <w:rsid w:val="00DE0253"/>
    <w:rsid w:val="00DE2246"/>
    <w:rsid w:val="00DE24D0"/>
    <w:rsid w:val="00DE2DEC"/>
    <w:rsid w:val="00DE3522"/>
    <w:rsid w:val="00DE6C23"/>
    <w:rsid w:val="00DF3CED"/>
    <w:rsid w:val="00E040EB"/>
    <w:rsid w:val="00E04FA8"/>
    <w:rsid w:val="00E05897"/>
    <w:rsid w:val="00E05CDE"/>
    <w:rsid w:val="00E10926"/>
    <w:rsid w:val="00E12B5C"/>
    <w:rsid w:val="00E20FF8"/>
    <w:rsid w:val="00E2202D"/>
    <w:rsid w:val="00E226E9"/>
    <w:rsid w:val="00E4173C"/>
    <w:rsid w:val="00E43B28"/>
    <w:rsid w:val="00E5643D"/>
    <w:rsid w:val="00E62423"/>
    <w:rsid w:val="00E649AE"/>
    <w:rsid w:val="00E64C85"/>
    <w:rsid w:val="00E709C2"/>
    <w:rsid w:val="00E72E36"/>
    <w:rsid w:val="00E73C64"/>
    <w:rsid w:val="00E763EE"/>
    <w:rsid w:val="00E76F94"/>
    <w:rsid w:val="00E8104F"/>
    <w:rsid w:val="00E839C7"/>
    <w:rsid w:val="00E8647A"/>
    <w:rsid w:val="00E937A3"/>
    <w:rsid w:val="00E96C44"/>
    <w:rsid w:val="00E96D20"/>
    <w:rsid w:val="00EA0978"/>
    <w:rsid w:val="00EA7C81"/>
    <w:rsid w:val="00EB121D"/>
    <w:rsid w:val="00EB496A"/>
    <w:rsid w:val="00EB4DD0"/>
    <w:rsid w:val="00EC025A"/>
    <w:rsid w:val="00EC17AC"/>
    <w:rsid w:val="00EC4C28"/>
    <w:rsid w:val="00EC6FB0"/>
    <w:rsid w:val="00EC71A4"/>
    <w:rsid w:val="00EC741B"/>
    <w:rsid w:val="00EC7D11"/>
    <w:rsid w:val="00EC7F08"/>
    <w:rsid w:val="00ED1976"/>
    <w:rsid w:val="00ED5410"/>
    <w:rsid w:val="00EE30F2"/>
    <w:rsid w:val="00EF218C"/>
    <w:rsid w:val="00EF2D30"/>
    <w:rsid w:val="00EF44AF"/>
    <w:rsid w:val="00EF517F"/>
    <w:rsid w:val="00F02388"/>
    <w:rsid w:val="00F103C4"/>
    <w:rsid w:val="00F11502"/>
    <w:rsid w:val="00F14577"/>
    <w:rsid w:val="00F30676"/>
    <w:rsid w:val="00F3710B"/>
    <w:rsid w:val="00F4177A"/>
    <w:rsid w:val="00F43AE3"/>
    <w:rsid w:val="00F51DE0"/>
    <w:rsid w:val="00F54427"/>
    <w:rsid w:val="00F54757"/>
    <w:rsid w:val="00F646B7"/>
    <w:rsid w:val="00F65127"/>
    <w:rsid w:val="00F65AB7"/>
    <w:rsid w:val="00F66ED7"/>
    <w:rsid w:val="00F7469E"/>
    <w:rsid w:val="00F75FD1"/>
    <w:rsid w:val="00F76FA3"/>
    <w:rsid w:val="00F83620"/>
    <w:rsid w:val="00F83CD7"/>
    <w:rsid w:val="00F861C3"/>
    <w:rsid w:val="00F8624F"/>
    <w:rsid w:val="00F87299"/>
    <w:rsid w:val="00F87A9B"/>
    <w:rsid w:val="00F90848"/>
    <w:rsid w:val="00F91EA0"/>
    <w:rsid w:val="00F9261B"/>
    <w:rsid w:val="00F93490"/>
    <w:rsid w:val="00F9378C"/>
    <w:rsid w:val="00F93BD2"/>
    <w:rsid w:val="00FA11E9"/>
    <w:rsid w:val="00FA1375"/>
    <w:rsid w:val="00FA470E"/>
    <w:rsid w:val="00FB0A9B"/>
    <w:rsid w:val="00FB4B80"/>
    <w:rsid w:val="00FB7121"/>
    <w:rsid w:val="00FC20F3"/>
    <w:rsid w:val="00FD2EB0"/>
    <w:rsid w:val="00FD7C7E"/>
    <w:rsid w:val="00FD7DD1"/>
    <w:rsid w:val="00FE0B37"/>
    <w:rsid w:val="00FE159E"/>
    <w:rsid w:val="00FE16E8"/>
    <w:rsid w:val="00FE347B"/>
    <w:rsid w:val="00FE506F"/>
    <w:rsid w:val="00FF0E4A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1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2E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2E7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02E73"/>
  </w:style>
  <w:style w:type="paragraph" w:styleId="Pieddepage">
    <w:name w:val="footer"/>
    <w:basedOn w:val="Normal"/>
    <w:link w:val="PieddepageCar"/>
    <w:uiPriority w:val="99"/>
    <w:unhideWhenUsed/>
    <w:rsid w:val="00502E7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2E73"/>
  </w:style>
  <w:style w:type="character" w:styleId="Marquedecommentaire">
    <w:name w:val="annotation reference"/>
    <w:basedOn w:val="Policepardfaut"/>
    <w:uiPriority w:val="99"/>
    <w:semiHidden/>
    <w:unhideWhenUsed/>
    <w:rsid w:val="004647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647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647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47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47E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47E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7E0"/>
    <w:rPr>
      <w:rFonts w:ascii="Times New Roman" w:hAnsi="Times New Roman" w:cs="Times New Roman"/>
      <w:sz w:val="18"/>
      <w:szCs w:val="18"/>
    </w:rPr>
  </w:style>
  <w:style w:type="table" w:customStyle="1" w:styleId="TableauGrille1Clair-Accentuation51">
    <w:name w:val="Tableau Grille 1 Clair - Accentuation 51"/>
    <w:basedOn w:val="TableauNormal"/>
    <w:uiPriority w:val="46"/>
    <w:rsid w:val="0061007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-Accentuation51">
    <w:name w:val="Tableau Grille 2 - Accentuation 51"/>
    <w:basedOn w:val="TableauNormal"/>
    <w:uiPriority w:val="47"/>
    <w:rsid w:val="00610070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61007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E04F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E04FA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E04F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E04F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simple21">
    <w:name w:val="Tableau simple 21"/>
    <w:basedOn w:val="TableauNormal"/>
    <w:uiPriority w:val="42"/>
    <w:rsid w:val="00E04F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FF5B7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2E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2E7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02E73"/>
  </w:style>
  <w:style w:type="paragraph" w:styleId="Pieddepage">
    <w:name w:val="footer"/>
    <w:basedOn w:val="Normal"/>
    <w:link w:val="PieddepageCar"/>
    <w:uiPriority w:val="99"/>
    <w:unhideWhenUsed/>
    <w:rsid w:val="00502E7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2E73"/>
  </w:style>
  <w:style w:type="character" w:styleId="Marquedecommentaire">
    <w:name w:val="annotation reference"/>
    <w:basedOn w:val="Policepardfaut"/>
    <w:uiPriority w:val="99"/>
    <w:semiHidden/>
    <w:unhideWhenUsed/>
    <w:rsid w:val="004647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647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647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47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47E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47E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7E0"/>
    <w:rPr>
      <w:rFonts w:ascii="Times New Roman" w:hAnsi="Times New Roman" w:cs="Times New Roman"/>
      <w:sz w:val="18"/>
      <w:szCs w:val="18"/>
    </w:rPr>
  </w:style>
  <w:style w:type="table" w:customStyle="1" w:styleId="TableauGrille1Clair-Accentuation51">
    <w:name w:val="Tableau Grille 1 Clair - Accentuation 51"/>
    <w:basedOn w:val="TableauNormal"/>
    <w:uiPriority w:val="46"/>
    <w:rsid w:val="0061007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-Accentuation51">
    <w:name w:val="Tableau Grille 2 - Accentuation 51"/>
    <w:basedOn w:val="TableauNormal"/>
    <w:uiPriority w:val="47"/>
    <w:rsid w:val="00610070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61007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E04F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E04FA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E04F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E04F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simple21">
    <w:name w:val="Tableau simple 21"/>
    <w:basedOn w:val="TableauNormal"/>
    <w:uiPriority w:val="42"/>
    <w:rsid w:val="00E04F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FF5B7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8565-C292-4CDE-9E0A-D58EF4A3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3275</Words>
  <Characters>18013</Characters>
  <Application>Microsoft Office Word</Application>
  <DocSecurity>4</DocSecurity>
  <Lines>150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Centre Hospitalier Universitaire de Sherbrooke</Company>
  <LinksUpToDate>false</LinksUpToDate>
  <CharactersWithSpaces>21246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Langlois</dc:creator>
  <cp:lastModifiedBy>Gabrielle Ferland</cp:lastModifiedBy>
  <cp:revision>2</cp:revision>
  <dcterms:created xsi:type="dcterms:W3CDTF">2024-05-13T19:56:00Z</dcterms:created>
  <dcterms:modified xsi:type="dcterms:W3CDTF">2024-05-13T19:56:00Z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-282302430</vt:i4>
  </property>
</Properties>
</file>