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335"/>
        <w:gridCol w:w="337"/>
        <w:gridCol w:w="339"/>
        <w:gridCol w:w="340"/>
        <w:gridCol w:w="340"/>
        <w:gridCol w:w="340"/>
        <w:gridCol w:w="340"/>
        <w:gridCol w:w="331"/>
        <w:gridCol w:w="9"/>
        <w:gridCol w:w="280"/>
        <w:gridCol w:w="879"/>
        <w:gridCol w:w="332"/>
        <w:gridCol w:w="7"/>
        <w:gridCol w:w="1195"/>
        <w:gridCol w:w="228"/>
        <w:gridCol w:w="12"/>
        <w:gridCol w:w="910"/>
        <w:gridCol w:w="1132"/>
        <w:gridCol w:w="465"/>
        <w:gridCol w:w="938"/>
        <w:gridCol w:w="1131"/>
        <w:gridCol w:w="531"/>
        <w:gridCol w:w="101"/>
      </w:tblGrid>
      <w:tr w:rsidR="00953EC9" w14:paraId="672A6659" w14:textId="77777777" w:rsidTr="007A21F2">
        <w:trPr>
          <w:trHeight w:val="1531"/>
        </w:trPr>
        <w:sdt>
          <w:sdtPr>
            <w:id w:val="1170225946"/>
            <w:lock w:val="contentLocked"/>
            <w:picture/>
          </w:sdtPr>
          <w:sdtEndPr/>
          <w:sdtContent>
            <w:tc>
              <w:tcPr>
                <w:tcW w:w="2991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37501D" w14:textId="77777777" w:rsidR="00953EC9" w:rsidRDefault="00953EC9" w:rsidP="002754F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26235C8B" wp14:editId="35A20189">
                      <wp:extent cx="1638400" cy="921600"/>
                      <wp:effectExtent l="0" t="0" r="0" b="0"/>
                      <wp:docPr id="292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400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953EC9" w:rsidRDefault="00953EC9" w:rsidP="002754FA">
            <w:pPr>
              <w:jc w:val="center"/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2EB378F" w14:textId="77777777" w:rsidR="00953EC9" w:rsidRPr="00235296" w:rsidRDefault="00953EC9" w:rsidP="002754FA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7"/>
            <w:vMerge w:val="restart"/>
            <w:tcBorders>
              <w:top w:val="nil"/>
              <w:right w:val="nil"/>
            </w:tcBorders>
          </w:tcPr>
          <w:p w14:paraId="6A05A809" w14:textId="77777777" w:rsidR="00953EC9" w:rsidRDefault="00953EC9" w:rsidP="002754FA"/>
        </w:tc>
      </w:tr>
      <w:tr w:rsidR="00953EC9" w14:paraId="4547E988" w14:textId="77777777" w:rsidTr="00620CE6">
        <w:trPr>
          <w:trHeight w:val="454"/>
        </w:trPr>
        <w:tc>
          <w:tcPr>
            <w:tcW w:w="5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8F56" w14:textId="77777777" w:rsidR="00953EC9" w:rsidRPr="004F172C" w:rsidRDefault="002B0E6B" w:rsidP="002754F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-384560277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7A21F2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953EC9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7A21F2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A39BBE3" w14:textId="77777777" w:rsidR="00953EC9" w:rsidRDefault="00953EC9" w:rsidP="002754FA"/>
        </w:tc>
        <w:tc>
          <w:tcPr>
            <w:tcW w:w="5208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14:paraId="41C8F396" w14:textId="77777777" w:rsidR="00953EC9" w:rsidRDefault="00953EC9" w:rsidP="002754FA"/>
        </w:tc>
      </w:tr>
      <w:tr w:rsidR="00953EC9" w:rsidRPr="007E60A7" w14:paraId="231B79DE" w14:textId="77777777" w:rsidTr="007A21F2">
        <w:trPr>
          <w:trHeight w:val="283"/>
        </w:trPr>
        <w:tc>
          <w:tcPr>
            <w:tcW w:w="5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770F" w14:textId="77777777" w:rsidR="00953EC9" w:rsidRPr="000341E3" w:rsidRDefault="00953EC9" w:rsidP="00620CE6">
            <w:pPr>
              <w:spacing w:before="6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993371165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6E046C05" w14:textId="77777777" w:rsidR="00953EC9" w:rsidRPr="000341E3" w:rsidRDefault="00953EC9" w:rsidP="00620CE6">
                <w:pPr>
                  <w:spacing w:before="4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INSULINE </w:t>
                </w:r>
                <w:r w:rsidR="00CA56F7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IV CLIENTÈLE ADULTE</w:t>
                </w:r>
              </w:p>
            </w:sdtContent>
          </w:sdt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2A3D3EC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8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14:paraId="0D0B940D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7A21F2" w:rsidRPr="007E60A7" w14:paraId="6A537EDC" w14:textId="77777777" w:rsidTr="007A21F2"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D6DA8C" w14:textId="77777777" w:rsidR="007A21F2" w:rsidRPr="00F9085A" w:rsidRDefault="007A21F2" w:rsidP="007A21F2">
            <w:pPr>
              <w:spacing w:before="120"/>
              <w:ind w:right="-94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69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7B00A" w14:textId="77777777" w:rsidR="007A21F2" w:rsidRPr="00F9085A" w:rsidRDefault="007A21F2" w:rsidP="007A21F2">
            <w:pPr>
              <w:spacing w:before="120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953EC9" w:rsidRPr="007E60A7" w14:paraId="60061E4C" w14:textId="77777777" w:rsidTr="007A21F2">
        <w:trPr>
          <w:gridBefore w:val="14"/>
          <w:wBefore w:w="5404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953EC9" w:rsidRPr="006F2376" w14:paraId="1E8A683B" w14:textId="77777777" w:rsidTr="007A21F2">
        <w:trPr>
          <w:gridAfter w:val="8"/>
          <w:wAfter w:w="5220" w:type="dxa"/>
        </w:trPr>
        <w:tc>
          <w:tcPr>
            <w:tcW w:w="1351" w:type="dxa"/>
            <w:gridSpan w:val="4"/>
            <w:tcBorders>
              <w:top w:val="nil"/>
              <w:bottom w:val="nil"/>
            </w:tcBorders>
            <w:vAlign w:val="center"/>
          </w:tcPr>
          <w:p w14:paraId="1D937580" w14:textId="77777777" w:rsidR="00953EC9" w:rsidRPr="006F2376" w:rsidRDefault="00953EC9" w:rsidP="002754FA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7E2D48E4" w14:textId="77777777" w:rsidR="00953EC9" w:rsidRPr="006F2376" w:rsidRDefault="00953EC9" w:rsidP="002754FA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24615A8A" w14:textId="77777777" w:rsidR="00953EC9" w:rsidRPr="006F2376" w:rsidRDefault="00953EC9" w:rsidP="002754FA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8" w:type="dxa"/>
            <w:gridSpan w:val="4"/>
            <w:tcBorders>
              <w:top w:val="nil"/>
              <w:bottom w:val="nil"/>
              <w:right w:val="nil"/>
            </w:tcBorders>
          </w:tcPr>
          <w:p w14:paraId="3DEEC669" w14:textId="77777777" w:rsidR="00953EC9" w:rsidRPr="006F2376" w:rsidRDefault="00953EC9" w:rsidP="002754F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6B9AB" w14:textId="77777777" w:rsidR="00953EC9" w:rsidRPr="006F2376" w:rsidRDefault="00953EC9" w:rsidP="002754F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953EC9" w:rsidRPr="007E60A7" w14:paraId="7102C35B" w14:textId="77777777" w:rsidTr="007A21F2">
        <w:trPr>
          <w:gridAfter w:val="1"/>
          <w:wAfter w:w="101" w:type="dxa"/>
          <w:trHeight w:val="170"/>
        </w:trPr>
        <w:tc>
          <w:tcPr>
            <w:tcW w:w="335" w:type="dxa"/>
            <w:tcBorders>
              <w:top w:val="nil"/>
              <w:bottom w:val="single" w:sz="4" w:space="0" w:color="auto"/>
            </w:tcBorders>
          </w:tcPr>
          <w:p w14:paraId="45FB0818" w14:textId="77777777" w:rsidR="00953EC9" w:rsidRPr="007E60A7" w:rsidRDefault="00953EC9" w:rsidP="002754FA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049F31CB" w14:textId="77777777" w:rsidR="00953EC9" w:rsidRPr="007E60A7" w:rsidRDefault="00953EC9" w:rsidP="002754FA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14:paraId="53128261" w14:textId="77777777" w:rsidR="00953EC9" w:rsidRPr="007E60A7" w:rsidRDefault="00953EC9" w:rsidP="002754FA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486C05" w14:textId="77777777" w:rsidR="00953EC9" w:rsidRPr="007E60A7" w:rsidRDefault="00953EC9" w:rsidP="002754FA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01652C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99056E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99C43A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4DDBEF00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315536" w14:textId="77777777" w:rsidR="00953EC9" w:rsidRPr="007E60A7" w:rsidRDefault="00953EC9" w:rsidP="002754FA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84495" w14:textId="77777777" w:rsidR="00953EC9" w:rsidRPr="007E60A7" w:rsidRDefault="00953EC9" w:rsidP="002754FA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D8B6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8A109" w14:textId="77777777" w:rsidR="00953EC9" w:rsidRPr="007E60A7" w:rsidRDefault="00953EC9" w:rsidP="002754FA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AF83" w14:textId="77777777" w:rsidR="00953EC9" w:rsidRPr="007E60A7" w:rsidRDefault="00953EC9" w:rsidP="002754FA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78278" w14:textId="77777777" w:rsidR="00953EC9" w:rsidRPr="007E60A7" w:rsidRDefault="00953EC9" w:rsidP="002754FA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AD96" w14:textId="77777777" w:rsidR="00953EC9" w:rsidRPr="007E60A7" w:rsidRDefault="00953EC9" w:rsidP="002754FA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53EC9" w:rsidRPr="007E60A7" w14:paraId="05C5F056" w14:textId="77777777" w:rsidTr="007A21F2">
        <w:tc>
          <w:tcPr>
            <w:tcW w:w="2702" w:type="dxa"/>
            <w:gridSpan w:val="8"/>
            <w:tcBorders>
              <w:top w:val="single" w:sz="4" w:space="0" w:color="auto"/>
              <w:left w:val="nil"/>
              <w:bottom w:val="single" w:sz="4" w:space="0" w:color="E36C0A" w:themeColor="accent6" w:themeShade="BF"/>
              <w:right w:val="nil"/>
            </w:tcBorders>
          </w:tcPr>
          <w:p w14:paraId="491072FA" w14:textId="77777777" w:rsidR="00953EC9" w:rsidRPr="007A21F2" w:rsidRDefault="00953EC9" w:rsidP="007A21F2">
            <w:pPr>
              <w:spacing w:after="4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6"/>
              </w:rPr>
            </w:pPr>
            <w:r w:rsidRPr="007A21F2">
              <w:rPr>
                <w:rFonts w:ascii="Franklin Gothic Book" w:hAnsi="Franklin Gothic Book" w:cs="Times New Roman"/>
                <w:b/>
                <w:color w:val="E36C0A" w:themeColor="accent6" w:themeShade="BF"/>
                <w:sz w:val="16"/>
              </w:rPr>
              <w:t>Date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E36C0A" w:themeColor="accent6" w:themeShade="BF"/>
              <w:right w:val="nil"/>
            </w:tcBorders>
          </w:tcPr>
          <w:p w14:paraId="4C0661FB" w14:textId="77777777" w:rsidR="00953EC9" w:rsidRPr="007A21F2" w:rsidRDefault="00953EC9" w:rsidP="007A21F2">
            <w:pPr>
              <w:spacing w:after="4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6"/>
              </w:rPr>
            </w:pPr>
            <w:r w:rsidRPr="007A21F2">
              <w:rPr>
                <w:rFonts w:ascii="Franklin Gothic Book" w:hAnsi="Franklin Gothic Book" w:cs="Times New Roman"/>
                <w:b/>
                <w:color w:val="E36C0A" w:themeColor="accent6" w:themeShade="BF"/>
                <w:sz w:val="16"/>
              </w:rPr>
              <w:t>Heure</w:t>
            </w:r>
          </w:p>
        </w:tc>
        <w:tc>
          <w:tcPr>
            <w:tcW w:w="6650" w:type="dxa"/>
            <w:gridSpan w:val="11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</w:tcPr>
          <w:p w14:paraId="1FC39945" w14:textId="77777777" w:rsidR="00953EC9" w:rsidRPr="006F2376" w:rsidRDefault="00953EC9" w:rsidP="002754F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BA4807" w:rsidRPr="007E60A7" w14:paraId="1E2F66BB" w14:textId="77777777" w:rsidTr="007A21F2">
        <w:trPr>
          <w:trHeight w:val="25"/>
        </w:trPr>
        <w:tc>
          <w:tcPr>
            <w:tcW w:w="10852" w:type="dxa"/>
            <w:gridSpan w:val="2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562CB0E" w14:textId="77777777" w:rsidR="00B86826" w:rsidRPr="00B86826" w:rsidRDefault="00B86826" w:rsidP="00953EC9">
            <w:pPr>
              <w:pStyle w:val="Sansinterligne"/>
              <w:spacing w:before="80"/>
              <w:rPr>
                <w:rFonts w:ascii="Franklin Gothic Book" w:hAnsi="Franklin Gothic Book"/>
                <w:b/>
                <w:sz w:val="2"/>
                <w:szCs w:val="2"/>
              </w:rPr>
            </w:pPr>
          </w:p>
          <w:p w14:paraId="08DEE710" w14:textId="77777777" w:rsidR="00570376" w:rsidRDefault="004067FE" w:rsidP="00620CE6">
            <w:pPr>
              <w:pStyle w:val="Sansinterligne"/>
              <w:spacing w:before="40"/>
              <w:rPr>
                <w:rFonts w:ascii="Franklin Gothic Book" w:hAnsi="Franklin Gothic Book" w:cs="CIDFont+F1"/>
                <w:sz w:val="18"/>
                <w:szCs w:val="18"/>
              </w:rPr>
            </w:pPr>
            <w:r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Soluté </w:t>
            </w:r>
            <w:r w:rsidR="007E4F89" w:rsidRPr="00D34813">
              <w:rPr>
                <w:rFonts w:ascii="Franklin Gothic Book" w:hAnsi="Franklin Gothic Book"/>
                <w:b/>
                <w:sz w:val="18"/>
                <w:szCs w:val="18"/>
              </w:rPr>
              <w:t>de base</w:t>
            </w:r>
            <w:r w:rsidRPr="00953EC9"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r w:rsidR="006278D1"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Installer en tout temps. (Éviter soluté </w:t>
            </w:r>
            <w:proofErr w:type="spellStart"/>
            <w:r w:rsidR="006278D1" w:rsidRPr="00953EC9">
              <w:rPr>
                <w:rFonts w:ascii="Franklin Gothic Book" w:hAnsi="Franklin Gothic Book" w:cs="CIDFont+F1"/>
                <w:sz w:val="18"/>
                <w:szCs w:val="18"/>
              </w:rPr>
              <w:t>dextrosé</w:t>
            </w:r>
            <w:proofErr w:type="spellEnd"/>
            <w:r w:rsidR="006278D1"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si présence de 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>gavage ou de nutrition parentérale</w:t>
            </w:r>
            <w:r w:rsidR="00F83C71" w:rsidRPr="00953EC9">
              <w:rPr>
                <w:rFonts w:ascii="Franklin Gothic Book" w:hAnsi="Franklin Gothic Book" w:cs="CIDFont+F1"/>
                <w:sz w:val="18"/>
                <w:szCs w:val="18"/>
              </w:rPr>
              <w:t>.</w:t>
            </w:r>
            <w:r w:rsidR="006278D1" w:rsidRPr="00953EC9">
              <w:rPr>
                <w:rFonts w:ascii="Franklin Gothic Book" w:hAnsi="Franklin Gothic Book" w:cs="CIDFont+F1"/>
                <w:sz w:val="18"/>
                <w:szCs w:val="18"/>
              </w:rPr>
              <w:t>)</w:t>
            </w:r>
          </w:p>
          <w:p w14:paraId="34CE0A41" w14:textId="77777777" w:rsidR="00D34813" w:rsidRPr="00620CE6" w:rsidRDefault="00D34813" w:rsidP="00D34813">
            <w:pPr>
              <w:pStyle w:val="Sansinterligne"/>
              <w:rPr>
                <w:sz w:val="10"/>
                <w:szCs w:val="14"/>
              </w:rPr>
            </w:pPr>
          </w:p>
          <w:p w14:paraId="03E79706" w14:textId="7CF1325F" w:rsidR="00B86826" w:rsidRDefault="00D41291" w:rsidP="007E4F89">
            <w:pPr>
              <w:pStyle w:val="Sansinterligne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B0E6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r>
            <w:r w:rsidR="002B0E6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  <w:r w:rsidR="00D60518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D5%</w:t>
            </w:r>
            <w:r w:rsidR="007A21F2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60518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NaCl</w:t>
            </w:r>
            <w:proofErr w:type="spellEnd"/>
            <w:r w:rsidR="00D60518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0,</w:t>
            </w:r>
            <w:r w:rsidR="009728AF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  <w:r w:rsidR="009728AF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% à 30 </w:t>
            </w:r>
            <w:proofErr w:type="spellStart"/>
            <w:r w:rsidR="009728AF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mL</w:t>
            </w:r>
            <w:proofErr w:type="spellEnd"/>
            <w:r w:rsidR="009728AF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/h </w:t>
            </w:r>
            <w:r w:rsidR="007A21F2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  <w:r w:rsidR="00B86826" w:rsidRPr="006B01D5">
              <w:rPr>
                <w:rFonts w:ascii="Franklin Gothic Book" w:hAnsi="Franklin Gothic Book"/>
                <w:b/>
                <w:color w:val="000000" w:themeColor="text1"/>
                <w:sz w:val="18"/>
                <w:szCs w:val="18"/>
              </w:rPr>
              <w:t>OU</w:t>
            </w:r>
            <w:r w:rsidR="007E4F89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____________ </w:t>
            </w:r>
            <w:proofErr w:type="spellStart"/>
            <w:r w:rsidR="007E4F89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mL</w:t>
            </w:r>
            <w:proofErr w:type="spellEnd"/>
            <w:r w:rsidR="007E4F89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/h</w:t>
            </w:r>
          </w:p>
          <w:p w14:paraId="725ED14D" w14:textId="77777777" w:rsidR="007E4F89" w:rsidRPr="00620CE6" w:rsidRDefault="004067FE" w:rsidP="007E4F89">
            <w:pPr>
              <w:pStyle w:val="Sansinterligne"/>
              <w:rPr>
                <w:rFonts w:ascii="Franklin Gothic Book" w:hAnsi="Franklin Gothic Book"/>
                <w:color w:val="000000" w:themeColor="text1"/>
                <w:sz w:val="10"/>
                <w:szCs w:val="12"/>
              </w:rPr>
            </w:pPr>
            <w:r w:rsidRPr="00B86826">
              <w:rPr>
                <w:rFonts w:ascii="Franklin Gothic Book" w:hAnsi="Franklin Gothic Book"/>
                <w:color w:val="000000" w:themeColor="text1"/>
                <w:sz w:val="12"/>
                <w:szCs w:val="12"/>
              </w:rPr>
              <w:t xml:space="preserve">         </w:t>
            </w:r>
          </w:p>
          <w:p w14:paraId="522C0887" w14:textId="3D5EE2C5" w:rsidR="00D34813" w:rsidRDefault="00D41291" w:rsidP="007A21F2">
            <w:pPr>
              <w:pStyle w:val="Sansinterligne"/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B0E6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r>
            <w:r w:rsidR="002B0E6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  <w:r w:rsidR="004067FE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Soluté : ________________</w:t>
            </w:r>
            <w:r w:rsidR="007E4F89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IV à </w:t>
            </w:r>
            <w:r w:rsidR="004067FE" w:rsidRPr="00953EC9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____________</w:t>
            </w:r>
            <w:r w:rsidR="007E4F89" w:rsidRPr="00953EC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7E4F89" w:rsidRPr="00953EC9">
              <w:rPr>
                <w:rFonts w:ascii="Franklin Gothic Book" w:hAnsi="Franklin Gothic Book"/>
                <w:sz w:val="18"/>
                <w:szCs w:val="18"/>
              </w:rPr>
              <w:t>mL</w:t>
            </w:r>
            <w:proofErr w:type="spellEnd"/>
            <w:r w:rsidR="007E4F89" w:rsidRPr="00953EC9">
              <w:rPr>
                <w:rFonts w:ascii="Franklin Gothic Book" w:hAnsi="Franklin Gothic Book"/>
                <w:sz w:val="18"/>
                <w:szCs w:val="18"/>
              </w:rPr>
              <w:t>/h</w:t>
            </w:r>
          </w:p>
          <w:p w14:paraId="29D6B04F" w14:textId="77777777" w:rsidR="007E4F89" w:rsidRPr="00620CE6" w:rsidRDefault="007E4F89" w:rsidP="007A21F2">
            <w:pPr>
              <w:pStyle w:val="Sansinterligne"/>
              <w:rPr>
                <w:rFonts w:ascii="Franklin Gothic Book" w:hAnsi="Franklin Gothic Book"/>
                <w:b/>
                <w:sz w:val="10"/>
                <w:szCs w:val="18"/>
              </w:rPr>
            </w:pPr>
            <w:r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14:paraId="4528BEEC" w14:textId="146F1278" w:rsidR="00D00AD0" w:rsidRPr="00953EC9" w:rsidRDefault="002B0E6B" w:rsidP="007E4F89">
            <w:pPr>
              <w:pStyle w:val="Sansinterligne"/>
              <w:rPr>
                <w:rFonts w:ascii="Franklin Gothic Book" w:hAnsi="Franklin Gothic Book"/>
                <w:b/>
                <w:sz w:val="18"/>
                <w:szCs w:val="18"/>
              </w:rPr>
            </w:pPr>
            <w:sdt>
              <w:sdtPr>
                <w:rPr>
                  <w:rFonts w:ascii="Franklin Gothic Book" w:hAnsi="Franklin Gothic Book"/>
                  <w:b/>
                  <w:sz w:val="18"/>
                  <w:szCs w:val="18"/>
                </w:rPr>
                <w:id w:val="-28072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9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 Insuline régulière (</w:t>
            </w:r>
            <w:proofErr w:type="spellStart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Humulin</w:t>
            </w:r>
            <w:proofErr w:type="spellEnd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 R) 100 unités dans 100 </w:t>
            </w:r>
            <w:proofErr w:type="spellStart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mL</w:t>
            </w:r>
            <w:proofErr w:type="spellEnd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proofErr w:type="spellStart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NaCl</w:t>
            </w:r>
            <w:proofErr w:type="spellEnd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 xml:space="preserve"> 0,9</w:t>
            </w:r>
            <w:r w:rsidR="00D41291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%</w:t>
            </w:r>
            <w:r w:rsidR="007E4F89" w:rsidRPr="00953EC9">
              <w:rPr>
                <w:rFonts w:ascii="Franklin Gothic Book" w:hAnsi="Franklin Gothic Book"/>
                <w:sz w:val="18"/>
                <w:szCs w:val="18"/>
              </w:rPr>
              <w:t xml:space="preserve">  </w:t>
            </w:r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(Concentration = 1 unité/</w:t>
            </w:r>
            <w:proofErr w:type="spellStart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mL</w:t>
            </w:r>
            <w:proofErr w:type="spellEnd"/>
            <w:r w:rsidR="007E4F89" w:rsidRPr="00953EC9">
              <w:rPr>
                <w:rFonts w:ascii="Franklin Gothic Book" w:hAnsi="Franklin Gothic Book"/>
                <w:b/>
                <w:sz w:val="18"/>
                <w:szCs w:val="18"/>
              </w:rPr>
              <w:t>) </w:t>
            </w:r>
          </w:p>
        </w:tc>
      </w:tr>
      <w:tr w:rsidR="00BA4807" w:rsidRPr="007E60A7" w14:paraId="66B88864" w14:textId="77777777" w:rsidTr="007A21F2">
        <w:trPr>
          <w:cantSplit/>
          <w:trHeight w:val="6565"/>
        </w:trPr>
        <w:tc>
          <w:tcPr>
            <w:tcW w:w="10852" w:type="dxa"/>
            <w:gridSpan w:val="23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62115509" w14:textId="04243122" w:rsidR="00992343" w:rsidRPr="00AD5EBF" w:rsidRDefault="007E4F89" w:rsidP="007A21F2">
            <w:pPr>
              <w:pStyle w:val="Sansinterligne"/>
              <w:spacing w:before="40" w:after="40"/>
              <w:ind w:left="708"/>
              <w:rPr>
                <w:rFonts w:ascii="Franklin Gothic Book" w:hAnsi="Franklin Gothic Book"/>
                <w:sz w:val="16"/>
                <w:szCs w:val="16"/>
              </w:rPr>
            </w:pPr>
            <w:r w:rsidRPr="00953EC9"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 w:rsidR="00D41291"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4751B7" w:rsidRPr="00AD5EBF">
              <w:rPr>
                <w:rFonts w:ascii="Franklin Gothic Book" w:hAnsi="Franklin Gothic Book"/>
                <w:sz w:val="16"/>
                <w:szCs w:val="16"/>
              </w:rPr>
              <w:t>Débuter</w:t>
            </w:r>
            <w:r w:rsidR="004751B7" w:rsidRPr="00AD5EBF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="00570376" w:rsidRPr="00AD5EBF">
              <w:rPr>
                <w:rFonts w:ascii="Franklin Gothic Book" w:hAnsi="Franklin Gothic Book"/>
                <w:sz w:val="16"/>
                <w:szCs w:val="16"/>
              </w:rPr>
              <w:t>selon la glycémie capillaire et le protocole d’ajustement sélectionné ci-dessous</w:t>
            </w:r>
          </w:p>
          <w:p w14:paraId="37DE8CDD" w14:textId="7B7D86EB" w:rsidR="00AD5EBF" w:rsidRPr="00953EC9" w:rsidRDefault="00AD5EBF" w:rsidP="007A21F2">
            <w:pPr>
              <w:pStyle w:val="Sansinterligne"/>
              <w:spacing w:before="40" w:after="40"/>
              <w:ind w:left="708"/>
              <w:rPr>
                <w:rFonts w:ascii="Franklin Gothic Book" w:hAnsi="Franklin Gothic Book"/>
                <w:sz w:val="18"/>
                <w:szCs w:val="18"/>
              </w:rPr>
            </w:pPr>
            <w:r w:rsidRPr="00AD5EBF"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 w:rsidR="00D41291"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Pr="00A879FB">
              <w:rPr>
                <w:rStyle w:val="ui-provider"/>
                <w:rFonts w:ascii="Franklin Gothic Book" w:hAnsi="Franklin Gothic Book"/>
                <w:sz w:val="16"/>
                <w:szCs w:val="16"/>
                <w:highlight w:val="yellow"/>
              </w:rPr>
              <w:t>Connecter la tubulure de la perfusion d'insuline IV au connecteur le plus près de l'usager, sur la tubulure du soluté d'entraînement</w:t>
            </w:r>
          </w:p>
          <w:tbl>
            <w:tblPr>
              <w:tblStyle w:val="Grilledutableau"/>
              <w:tblpPr w:leftFromText="141" w:rightFromText="141" w:vertAnchor="text" w:tblpX="-5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2419"/>
              <w:gridCol w:w="2410"/>
              <w:gridCol w:w="2410"/>
              <w:gridCol w:w="1984"/>
            </w:tblGrid>
            <w:tr w:rsidR="009728AF" w:rsidRPr="00953EC9" w14:paraId="25E52ED4" w14:textId="77777777" w:rsidTr="00D34813">
              <w:trPr>
                <w:trHeight w:val="20"/>
              </w:trPr>
              <w:tc>
                <w:tcPr>
                  <w:tcW w:w="1545" w:type="dxa"/>
                  <w:tcBorders>
                    <w:top w:val="single" w:sz="12" w:space="0" w:color="E36C0A" w:themeColor="accent6" w:themeShade="BF"/>
                    <w:left w:val="single" w:sz="12" w:space="0" w:color="E36C0A" w:themeColor="accent6" w:themeShade="BF"/>
                    <w:bottom w:val="single" w:sz="12" w:space="0" w:color="E36C0A" w:themeColor="accent6" w:themeShade="BF"/>
                    <w:right w:val="single" w:sz="12" w:space="0" w:color="E36C0A" w:themeColor="accent6" w:themeShade="BF"/>
                  </w:tcBorders>
                </w:tcPr>
                <w:p w14:paraId="65D6E47D" w14:textId="77777777" w:rsidR="00A60EF1" w:rsidRPr="00953EC9" w:rsidRDefault="006278D1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G</w:t>
                  </w:r>
                  <w:r w:rsidR="00992343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lycémie</w:t>
                  </w: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s capillaires</w:t>
                  </w:r>
                </w:p>
                <w:p w14:paraId="44F055BF" w14:textId="77777777" w:rsidR="00992343" w:rsidRPr="00953EC9" w:rsidRDefault="00992343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(</w:t>
                  </w:r>
                  <w:proofErr w:type="spellStart"/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mmol</w:t>
                  </w:r>
                  <w:proofErr w:type="spellEnd"/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/L)</w:t>
                  </w:r>
                </w:p>
              </w:tc>
              <w:tc>
                <w:tcPr>
                  <w:tcW w:w="2419" w:type="dxa"/>
                  <w:tcBorders>
                    <w:top w:val="single" w:sz="12" w:space="0" w:color="E36C0A" w:themeColor="accent6" w:themeShade="BF"/>
                    <w:left w:val="single" w:sz="12" w:space="0" w:color="E36C0A" w:themeColor="accent6" w:themeShade="BF"/>
                    <w:bottom w:val="single" w:sz="12" w:space="0" w:color="E36C0A" w:themeColor="accent6" w:themeShade="BF"/>
                    <w:right w:val="single" w:sz="12" w:space="0" w:color="E36C0A" w:themeColor="accent6" w:themeShade="BF"/>
                  </w:tcBorders>
                </w:tcPr>
                <w:p w14:paraId="17C56095" w14:textId="77777777" w:rsidR="00A60EF1" w:rsidRPr="00953EC9" w:rsidRDefault="007A21F2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aseACocher1"/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bookmarkEnd w:id="1"/>
                  <w:r w:rsidR="00992343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A60EF1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Échelle faible</w:t>
                  </w:r>
                </w:p>
                <w:p w14:paraId="417D9F0B" w14:textId="77777777" w:rsidR="009728AF" w:rsidRPr="00D34813" w:rsidRDefault="00D34813" w:rsidP="00D34813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</w:pPr>
                  <w:r w:rsidRPr="00D34813"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  <w:t xml:space="preserve">Si prise de moins de </w:t>
                  </w:r>
                  <w:r w:rsidR="009728AF" w:rsidRPr="00D34813"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  <w:t xml:space="preserve">40 unités d’insuline par jour </w:t>
                  </w:r>
                </w:p>
              </w:tc>
              <w:tc>
                <w:tcPr>
                  <w:tcW w:w="2410" w:type="dxa"/>
                  <w:tcBorders>
                    <w:top w:val="single" w:sz="12" w:space="0" w:color="E36C0A" w:themeColor="accent6" w:themeShade="BF"/>
                    <w:left w:val="single" w:sz="12" w:space="0" w:color="E36C0A" w:themeColor="accent6" w:themeShade="BF"/>
                    <w:bottom w:val="single" w:sz="12" w:space="0" w:color="E36C0A" w:themeColor="accent6" w:themeShade="BF"/>
                    <w:right w:val="single" w:sz="12" w:space="0" w:color="E36C0A" w:themeColor="accent6" w:themeShade="BF"/>
                  </w:tcBorders>
                </w:tcPr>
                <w:p w14:paraId="2A06E635" w14:textId="77777777" w:rsidR="009728AF" w:rsidRPr="00953EC9" w:rsidRDefault="007A21F2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="00992343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A60EF1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Échelle stan</w:t>
                  </w:r>
                  <w:r w:rsidR="009728AF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dard </w:t>
                  </w:r>
                </w:p>
                <w:p w14:paraId="2E672F57" w14:textId="77777777" w:rsidR="00A60EF1" w:rsidRPr="00D34813" w:rsidRDefault="009728AF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</w:pPr>
                  <w:r w:rsidRPr="00D34813"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  <w:t xml:space="preserve">Si prise entre 40 et 80 unités d’insuline par jour </w:t>
                  </w:r>
                </w:p>
              </w:tc>
              <w:tc>
                <w:tcPr>
                  <w:tcW w:w="2410" w:type="dxa"/>
                  <w:tcBorders>
                    <w:top w:val="single" w:sz="12" w:space="0" w:color="E36C0A" w:themeColor="accent6" w:themeShade="BF"/>
                    <w:left w:val="single" w:sz="12" w:space="0" w:color="E36C0A" w:themeColor="accent6" w:themeShade="BF"/>
                    <w:bottom w:val="single" w:sz="12" w:space="0" w:color="E36C0A" w:themeColor="accent6" w:themeShade="BF"/>
                    <w:right w:val="single" w:sz="12" w:space="0" w:color="E36C0A" w:themeColor="accent6" w:themeShade="BF"/>
                  </w:tcBorders>
                </w:tcPr>
                <w:p w14:paraId="1C282353" w14:textId="77777777" w:rsidR="00A60EF1" w:rsidRPr="00953EC9" w:rsidRDefault="007A21F2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="00992343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A60EF1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Échelle élevée</w:t>
                  </w:r>
                </w:p>
                <w:p w14:paraId="2D3A0D21" w14:textId="77777777" w:rsidR="009728AF" w:rsidRPr="00D34813" w:rsidRDefault="009728AF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</w:pPr>
                  <w:r w:rsidRPr="00D34813">
                    <w:rPr>
                      <w:rFonts w:ascii="Franklin Gothic Medium" w:hAnsi="Franklin Gothic Medium"/>
                      <w:color w:val="000000" w:themeColor="text1"/>
                      <w:sz w:val="16"/>
                      <w:szCs w:val="16"/>
                    </w:rPr>
                    <w:t>Si prise de plus de 80 unités d’insuline par jour</w:t>
                  </w:r>
                </w:p>
              </w:tc>
              <w:tc>
                <w:tcPr>
                  <w:tcW w:w="1984" w:type="dxa"/>
                  <w:tcBorders>
                    <w:top w:val="single" w:sz="12" w:space="0" w:color="E36C0A" w:themeColor="accent6" w:themeShade="BF"/>
                    <w:left w:val="single" w:sz="12" w:space="0" w:color="E36C0A" w:themeColor="accent6" w:themeShade="BF"/>
                    <w:bottom w:val="single" w:sz="12" w:space="0" w:color="E36C0A" w:themeColor="accent6" w:themeShade="BF"/>
                    <w:right w:val="single" w:sz="12" w:space="0" w:color="E36C0A" w:themeColor="accent6" w:themeShade="BF"/>
                  </w:tcBorders>
                </w:tcPr>
                <w:p w14:paraId="2D1BE32F" w14:textId="77777777" w:rsidR="00E206E7" w:rsidRPr="00953EC9" w:rsidRDefault="007A21F2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r>
                  <w:r w:rsidR="002B0E6B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="00992343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 </w:t>
                  </w:r>
                </w:p>
                <w:p w14:paraId="74001254" w14:textId="77777777" w:rsidR="00A60EF1" w:rsidRPr="00953EC9" w:rsidRDefault="00BA0BC6" w:rsidP="00953EC9">
                  <w:pPr>
                    <w:spacing w:before="80"/>
                    <w:jc w:val="center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Échelle individualisée</w:t>
                  </w:r>
                </w:p>
              </w:tc>
            </w:tr>
            <w:tr w:rsidR="00A60EF1" w:rsidRPr="00953EC9" w14:paraId="12CFE339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12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65301389" w14:textId="77777777" w:rsidR="00A60EF1" w:rsidRPr="00953EC9" w:rsidRDefault="00D60518" w:rsidP="00953EC9">
                  <w:pPr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3,</w:t>
                  </w:r>
                  <w:r w:rsidR="004F4E81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9 et moins</w:t>
                  </w:r>
                </w:p>
              </w:tc>
              <w:tc>
                <w:tcPr>
                  <w:tcW w:w="9223" w:type="dxa"/>
                  <w:gridSpan w:val="4"/>
                  <w:tcBorders>
                    <w:top w:val="single" w:sz="12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09E1C7B6" w14:textId="0CC9FAD6" w:rsidR="00A60EF1" w:rsidRPr="000576B4" w:rsidRDefault="00A60EF1" w:rsidP="00D41291">
                  <w:pPr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5B21AF">
                    <w:rPr>
                      <w:rFonts w:ascii="Franklin Gothic Book" w:hAnsi="Franklin Gothic Book"/>
                      <w:b/>
                      <w:color w:val="000000" w:themeColor="text1"/>
                      <w:sz w:val="18"/>
                      <w:szCs w:val="18"/>
                    </w:rPr>
                    <w:t xml:space="preserve">Suspendre la perfusion d’insuline IV </w:t>
                  </w:r>
                  <w:r w:rsidR="00A6512B" w:rsidRPr="005B21AF">
                    <w:rPr>
                      <w:rFonts w:ascii="Franklin Gothic Book" w:hAnsi="Franklin Gothic Book"/>
                      <w:b/>
                      <w:color w:val="000000" w:themeColor="text1"/>
                      <w:sz w:val="18"/>
                      <w:szCs w:val="18"/>
                    </w:rPr>
                    <w:t>et</w:t>
                  </w:r>
                  <w:r w:rsidR="00A6512B" w:rsidRPr="000576B4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0576B4" w:rsidRPr="000576B4">
                    <w:rPr>
                      <w:rFonts w:ascii="Franklin Gothic Book" w:hAnsi="Franklin Gothic Book"/>
                      <w:b/>
                      <w:bCs/>
                      <w:sz w:val="18"/>
                      <w:szCs w:val="18"/>
                    </w:rPr>
                    <w:t xml:space="preserve">appliquer </w:t>
                  </w:r>
                  <w:r w:rsidR="000576B4" w:rsidRPr="000576B4">
                    <w:rPr>
                      <w:rFonts w:ascii="Franklin Gothic Book" w:hAnsi="Franklin Gothic Book"/>
                      <w:b/>
                      <w:bCs/>
                      <w:i/>
                      <w:sz w:val="18"/>
                      <w:szCs w:val="18"/>
                    </w:rPr>
                    <w:t xml:space="preserve">l’Algorithme de gestion de l’hypoglycémie </w:t>
                  </w:r>
                  <w:r w:rsidR="00D41291">
                    <w:rPr>
                      <w:rFonts w:ascii="Franklin Gothic Book" w:hAnsi="Franklin Gothic Book"/>
                      <w:b/>
                      <w:bCs/>
                      <w:i/>
                      <w:sz w:val="18"/>
                      <w:szCs w:val="18"/>
                    </w:rPr>
                    <w:t>–</w:t>
                  </w:r>
                  <w:r w:rsidR="000576B4" w:rsidRPr="000576B4">
                    <w:rPr>
                      <w:rFonts w:ascii="Franklin Gothic Book" w:hAnsi="Franklin Gothic Book"/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D41291">
                    <w:rPr>
                      <w:rFonts w:ascii="Franklin Gothic Book" w:hAnsi="Franklin Gothic Book"/>
                      <w:b/>
                      <w:bCs/>
                      <w:i/>
                      <w:sz w:val="18"/>
                      <w:szCs w:val="18"/>
                    </w:rPr>
                    <w:t xml:space="preserve">usager </w:t>
                  </w:r>
                  <w:r w:rsidR="000576B4" w:rsidRPr="000576B4">
                    <w:rPr>
                      <w:rFonts w:ascii="Franklin Gothic Book" w:hAnsi="Franklin Gothic Book"/>
                      <w:b/>
                      <w:bCs/>
                      <w:i/>
                      <w:sz w:val="18"/>
                      <w:szCs w:val="18"/>
                    </w:rPr>
                    <w:t>sous insuline IV</w:t>
                  </w:r>
                  <w:r w:rsidR="000576B4" w:rsidRPr="000576B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</w:t>
                  </w:r>
                  <w:r w:rsidR="000576B4" w:rsidRPr="000576B4">
                    <w:rPr>
                      <w:rFonts w:ascii="Franklin Gothic Book" w:hAnsi="Franklin Gothic Book"/>
                      <w:sz w:val="18"/>
                      <w:szCs w:val="18"/>
                      <w:u w:val="single"/>
                    </w:rPr>
                    <w:t>au verso</w:t>
                  </w:r>
                  <w:r w:rsidR="000576B4" w:rsidRPr="000576B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, </w:t>
                  </w:r>
                  <w:r w:rsidR="000576B4" w:rsidRPr="00A879FB">
                    <w:rPr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en modifiant au besoin l’échelle d’insuline IV selon le résultat de la glycémie capillaire. Aviser la pharmacie selon la procédure de votre installation</w:t>
                  </w:r>
                </w:p>
              </w:tc>
            </w:tr>
            <w:tr w:rsidR="00DB4025" w:rsidRPr="00953EC9" w14:paraId="12D8E689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573920D2" w14:textId="77777777" w:rsidR="00DB4025" w:rsidRPr="00953EC9" w:rsidRDefault="00D60518" w:rsidP="00D34813">
                  <w:pPr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4,</w:t>
                  </w:r>
                  <w:r w:rsidR="004F4E81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0</w:t>
                  </w:r>
                  <w:r w:rsidR="00DB4025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à 5</w:t>
                  </w: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,</w:t>
                  </w:r>
                  <w:r w:rsidR="00DB4025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23" w:type="dxa"/>
                  <w:gridSpan w:val="4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7AE732A3" w14:textId="1B08F83A" w:rsidR="00DB4025" w:rsidRPr="00AD5EBF" w:rsidRDefault="00AD5EBF" w:rsidP="00D34813">
                  <w:pPr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</w:rPr>
                    <w:t>Suspendre la</w:t>
                  </w:r>
                  <w:r w:rsidR="00D41291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</w:rPr>
                    <w:t xml:space="preserve"> perfusion d'insuline IV </w:t>
                  </w:r>
                  <w:r w:rsidR="00D41291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X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1 heure et reprendre les surveillances de glycémie selon la fréquence indiquée plus bas</w:t>
                  </w:r>
                </w:p>
              </w:tc>
            </w:tr>
            <w:tr w:rsidR="009728AF" w:rsidRPr="00953EC9" w14:paraId="74F7BB1E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7279D493" w14:textId="77777777" w:rsidR="00BA0BC6" w:rsidRPr="00953EC9" w:rsidRDefault="00DB4025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5</w:t>
                  </w:r>
                  <w:r w:rsidR="00BA0BC6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,1 à 8,0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565D2B9E" w14:textId="77777777" w:rsidR="00BA0BC6" w:rsidRPr="00953EC9" w:rsidRDefault="00D60518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0,</w:t>
                  </w:r>
                  <w:r w:rsidR="007A21F2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5 </w:t>
                  </w:r>
                  <w:proofErr w:type="spellStart"/>
                  <w:r w:rsidR="007A21F2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="00BA0BC6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= 0,</w:t>
                  </w:r>
                  <w:r w:rsidR="00BA0BC6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5 unité/h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4C4C707E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1 unité/h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6871B88F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2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2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0347D5AF" w14:textId="1BBFA887" w:rsidR="00BA0BC6" w:rsidRPr="00953EC9" w:rsidRDefault="00D41291" w:rsidP="00D41291">
                  <w:pPr>
                    <w:tabs>
                      <w:tab w:val="right" w:pos="1441"/>
                    </w:tabs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  <w:tr w:rsidR="009728AF" w:rsidRPr="00953EC9" w14:paraId="002785D4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1C2639CC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8,1 à 10,0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3445B7DE" w14:textId="77777777" w:rsidR="00BA0BC6" w:rsidRPr="00953EC9" w:rsidRDefault="00D60518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0,7 </w:t>
                  </w:r>
                  <w:proofErr w:type="spellStart"/>
                  <w:r w:rsidR="007A21F2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0,</w:t>
                  </w:r>
                  <w:r w:rsidR="00BA0BC6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7 unité/h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4DC47EB9" w14:textId="77777777" w:rsidR="00BA0BC6" w:rsidRPr="00953EC9" w:rsidRDefault="00D60518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1,5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1,</w:t>
                  </w:r>
                  <w:r w:rsidR="00BA0BC6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5 unité/h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0B235641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3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3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2A820994" w14:textId="7E5C6848" w:rsidR="00BA0BC6" w:rsidRPr="00953EC9" w:rsidRDefault="00D41291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  <w:tr w:rsidR="009728AF" w:rsidRPr="00953EC9" w14:paraId="2FD83D33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71CC00EF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10,1 à 13,0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61292885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1 unité/h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05D7A6A7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2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2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013F66CE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4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4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4DB9EC9F" w14:textId="0380949E" w:rsidR="00BA0BC6" w:rsidRPr="00953EC9" w:rsidRDefault="00D41291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  <w:tr w:rsidR="009728AF" w:rsidRPr="00953EC9" w14:paraId="2D8D5C7F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3F41FF6E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13,1 à 17,0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542756E9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2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2 unité</w:t>
                  </w:r>
                  <w:r w:rsidR="007E4F89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52550580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3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3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41F4144B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5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5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2D7BBC2C" w14:textId="79477B3D" w:rsidR="00BA0BC6" w:rsidRPr="00953EC9" w:rsidRDefault="00D41291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  <w:tr w:rsidR="009728AF" w:rsidRPr="00953EC9" w14:paraId="50B2864D" w14:textId="77777777" w:rsidTr="00D34813">
              <w:trPr>
                <w:trHeight w:val="284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77C4F8B3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17,1 à 22,0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2A4F8673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3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3 unité</w:t>
                  </w:r>
                  <w:r w:rsidR="007E4F89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5CA10F3B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4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4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640898F0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proofErr w:type="spellStart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 = 6 unité</w:t>
                  </w:r>
                  <w:r w:rsidR="00D60518"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22F46442" w14:textId="7ED12F83" w:rsidR="00BA0BC6" w:rsidRPr="00953EC9" w:rsidRDefault="00D41291" w:rsidP="00953EC9">
                  <w:pPr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  <w:tr w:rsidR="009728AF" w:rsidRPr="00953EC9" w14:paraId="4E5B9452" w14:textId="77777777" w:rsidTr="00D34813">
              <w:trPr>
                <w:trHeight w:val="20"/>
              </w:trPr>
              <w:tc>
                <w:tcPr>
                  <w:tcW w:w="1545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  <w:vAlign w:val="center"/>
                </w:tcPr>
                <w:p w14:paraId="7BAC6CEF" w14:textId="77777777" w:rsidR="00BA0BC6" w:rsidRPr="00953EC9" w:rsidRDefault="00BA0BC6" w:rsidP="00953EC9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</w:pPr>
                  <w:r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>22,1 et plus</w:t>
                  </w:r>
                  <w:r w:rsidR="00846B7A" w:rsidRPr="00953EC9">
                    <w:rPr>
                      <w:rFonts w:ascii="Franklin Gothic Medium" w:hAnsi="Franklin Gothic Medium"/>
                      <w:color w:val="000000" w:themeColor="text1"/>
                      <w:sz w:val="18"/>
                      <w:szCs w:val="18"/>
                    </w:rPr>
                    <w:t xml:space="preserve"> aviser médecin</w:t>
                  </w:r>
                </w:p>
              </w:tc>
              <w:tc>
                <w:tcPr>
                  <w:tcW w:w="2419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48CCDD7F" w14:textId="77777777" w:rsidR="00BA0BC6" w:rsidRPr="00953EC9" w:rsidRDefault="00BA0BC6" w:rsidP="00953EC9">
                  <w:pPr>
                    <w:pStyle w:val="Sansinterligne"/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4 </w:t>
                  </w:r>
                  <w:proofErr w:type="spellStart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 = 4 unité</w:t>
                  </w:r>
                  <w:r w:rsidR="007E4F89"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282902A8" w14:textId="77777777" w:rsidR="00BA0BC6" w:rsidRPr="00953EC9" w:rsidRDefault="00BA0BC6" w:rsidP="00953EC9">
                  <w:pPr>
                    <w:pStyle w:val="Sansinterligne"/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6 </w:t>
                  </w:r>
                  <w:proofErr w:type="spellStart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 = 6 unité</w:t>
                  </w:r>
                  <w:r w:rsidR="00D60518"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2410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6FBA0EC3" w14:textId="77777777" w:rsidR="00BA0BC6" w:rsidRPr="00953EC9" w:rsidRDefault="00BA0BC6" w:rsidP="00953EC9">
                  <w:pPr>
                    <w:pStyle w:val="Sansinterligne"/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8 </w:t>
                  </w:r>
                  <w:proofErr w:type="spellStart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 = 8 unité</w:t>
                  </w:r>
                  <w:r w:rsidR="007E4F89"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s</w:t>
                  </w:r>
                  <w:r w:rsidRPr="00953EC9">
                    <w:rPr>
                      <w:rFonts w:ascii="Franklin Gothic Book" w:hAnsi="Franklin Gothic Book"/>
                      <w:sz w:val="18"/>
                      <w:szCs w:val="18"/>
                    </w:rPr>
                    <w:t>/h</w:t>
                  </w:r>
                </w:p>
              </w:tc>
              <w:tc>
                <w:tcPr>
                  <w:tcW w:w="1984" w:type="dxa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</w:tcPr>
                <w:p w14:paraId="6506B179" w14:textId="60B1835B" w:rsidR="00BA0BC6" w:rsidRPr="00953EC9" w:rsidRDefault="00D41291" w:rsidP="00953EC9">
                  <w:pPr>
                    <w:pStyle w:val="Sansinterligne"/>
                    <w:spacing w:before="60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D41291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  <w:u w:val="single"/>
                    </w:rPr>
                    <w:tab/>
                  </w:r>
                  <w:r w:rsidRPr="00953EC9">
                    <w:rPr>
                      <w:rFonts w:ascii="Franklin Gothic Book" w:hAnsi="Franklin Gothic Book"/>
                      <w:color w:val="000000" w:themeColor="text1"/>
                      <w:sz w:val="18"/>
                      <w:szCs w:val="18"/>
                    </w:rPr>
                    <w:t xml:space="preserve"> unités/h</w:t>
                  </w:r>
                </w:p>
              </w:tc>
            </w:tr>
          </w:tbl>
          <w:p w14:paraId="2E603DCD" w14:textId="7FFEA0D3" w:rsidR="00846B7A" w:rsidRPr="00D34813" w:rsidRDefault="00846B7A" w:rsidP="00BE0825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alibri,Bold"/>
                <w:bCs/>
              </w:rPr>
            </w:pPr>
          </w:p>
          <w:p w14:paraId="62EBF3C5" w14:textId="77777777" w:rsidR="004751B7" w:rsidRPr="00953EC9" w:rsidRDefault="004751B7" w:rsidP="00BE0825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alibri,Bold"/>
                <w:b/>
                <w:bCs/>
                <w:sz w:val="18"/>
                <w:szCs w:val="18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-2"/>
              <w:tblOverlap w:val="never"/>
              <w:tblW w:w="8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6824"/>
            </w:tblGrid>
            <w:tr w:rsidR="00A6512B" w:rsidRPr="00953EC9" w14:paraId="0B53AA19" w14:textId="77777777" w:rsidTr="00975C88">
              <w:trPr>
                <w:trHeight w:val="280"/>
              </w:trPr>
              <w:tc>
                <w:tcPr>
                  <w:tcW w:w="1701" w:type="dxa"/>
                </w:tcPr>
                <w:p w14:paraId="76539F90" w14:textId="77777777" w:rsidR="00A6512B" w:rsidRPr="00A879FB" w:rsidRDefault="00A6512B" w:rsidP="00D46F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  <w:t>4,0 à 5,0 :</w:t>
                  </w:r>
                </w:p>
              </w:tc>
              <w:tc>
                <w:tcPr>
                  <w:tcW w:w="6824" w:type="dxa"/>
                </w:tcPr>
                <w:p w14:paraId="6826A81D" w14:textId="6872CB25" w:rsidR="00A6512B" w:rsidRPr="00A879FB" w:rsidRDefault="00975C88" w:rsidP="00B4463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Aux heures jusqu’à l’atteinte d'une glycémie entre 5</w:t>
                  </w:r>
                  <w:r w:rsidR="00B4463E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,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1 et 13</w:t>
                  </w:r>
                  <w:r w:rsidR="00B4463E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,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0</w:t>
                  </w:r>
                </w:p>
              </w:tc>
            </w:tr>
            <w:tr w:rsidR="00A6512B" w:rsidRPr="00953EC9" w14:paraId="253C4695" w14:textId="77777777" w:rsidTr="00975C88">
              <w:trPr>
                <w:trHeight w:val="481"/>
              </w:trPr>
              <w:tc>
                <w:tcPr>
                  <w:tcW w:w="1701" w:type="dxa"/>
                </w:tcPr>
                <w:p w14:paraId="6BE856D8" w14:textId="6BE0C355" w:rsidR="00A6512B" w:rsidRPr="00A879FB" w:rsidRDefault="00A6512B" w:rsidP="00D46F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Cs/>
                      <w:sz w:val="18"/>
                      <w:szCs w:val="18"/>
                      <w:highlight w:val="yellow"/>
                    </w:rPr>
                  </w:pPr>
                </w:p>
                <w:p w14:paraId="3D4F5124" w14:textId="5BD2A12A" w:rsidR="00A6512B" w:rsidRPr="00A879FB" w:rsidRDefault="00AD5EBF" w:rsidP="00D46F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  <w:t>5,1 à 13</w:t>
                  </w:r>
                  <w:r w:rsidR="00A6512B" w:rsidRPr="00A879FB"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  <w:t>,0 :</w:t>
                  </w:r>
                </w:p>
              </w:tc>
              <w:tc>
                <w:tcPr>
                  <w:tcW w:w="6824" w:type="dxa"/>
                </w:tcPr>
                <w:p w14:paraId="26958E7F" w14:textId="2D9F28AB" w:rsidR="00A6512B" w:rsidRPr="00A879FB" w:rsidRDefault="00D41291" w:rsidP="00975C8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Aux heures X</w:t>
                  </w:r>
                  <w:r w:rsidR="00975C88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2 </w:t>
                  </w:r>
                  <w:r w:rsidR="00975C88" w:rsidRPr="00A879FB">
                    <w:rPr>
                      <w:rStyle w:val="ui-provider"/>
                      <w:rFonts w:ascii="Franklin Gothic Book" w:hAnsi="Franklin Gothic Book"/>
                      <w:b/>
                      <w:sz w:val="18"/>
                      <w:szCs w:val="18"/>
                      <w:highlight w:val="yellow"/>
                    </w:rPr>
                    <w:t>PUIS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aux 2 heures X</w:t>
                  </w:r>
                  <w:r w:rsidR="00975C88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2 </w:t>
                  </w:r>
                  <w:r w:rsidR="00975C88" w:rsidRPr="00A879FB">
                    <w:rPr>
                      <w:rStyle w:val="ui-provider"/>
                      <w:rFonts w:ascii="Franklin Gothic Book" w:hAnsi="Franklin Gothic Book"/>
                      <w:b/>
                      <w:sz w:val="18"/>
                      <w:szCs w:val="18"/>
                      <w:highlight w:val="yellow"/>
                    </w:rPr>
                    <w:t>PUIS</w:t>
                  </w:r>
                  <w:r w:rsidR="00975C88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aux 4 heures si glycémie se maintient dans cet intervalle</w:t>
                  </w:r>
                </w:p>
              </w:tc>
            </w:tr>
            <w:tr w:rsidR="00A6512B" w:rsidRPr="00953EC9" w14:paraId="18201C9A" w14:textId="77777777" w:rsidTr="00D34813">
              <w:trPr>
                <w:trHeight w:val="230"/>
              </w:trPr>
              <w:tc>
                <w:tcPr>
                  <w:tcW w:w="1701" w:type="dxa"/>
                </w:tcPr>
                <w:p w14:paraId="1E02A655" w14:textId="5EF39449" w:rsidR="00A6512B" w:rsidRPr="00A879FB" w:rsidRDefault="00AD5EBF" w:rsidP="00D46F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  <w:t>13</w:t>
                  </w:r>
                  <w:r w:rsidR="00A6512B" w:rsidRPr="00A879FB">
                    <w:rPr>
                      <w:rFonts w:ascii="Franklin Gothic Book" w:hAnsi="Franklin Gothic Book" w:cs="Calibri,Bold"/>
                      <w:b/>
                      <w:bCs/>
                      <w:sz w:val="18"/>
                      <w:szCs w:val="18"/>
                      <w:highlight w:val="yellow"/>
                    </w:rPr>
                    <w:t>,1 et plus :</w:t>
                  </w:r>
                </w:p>
              </w:tc>
              <w:tc>
                <w:tcPr>
                  <w:tcW w:w="6824" w:type="dxa"/>
                </w:tcPr>
                <w:p w14:paraId="581A7A0E" w14:textId="659ECEFA" w:rsidR="00A6512B" w:rsidRPr="00A879FB" w:rsidRDefault="00975C88" w:rsidP="00975C88">
                  <w:pPr>
                    <w:autoSpaceDE w:val="0"/>
                    <w:autoSpaceDN w:val="0"/>
                    <w:adjustRightInd w:val="0"/>
                    <w:jc w:val="left"/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Aux heures jusqu’à l’atteinte d'une glycémie entre 5</w:t>
                  </w:r>
                  <w:r w:rsidR="00B4463E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,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1 et 13</w:t>
                  </w:r>
                  <w:r w:rsidR="00B4463E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,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0</w:t>
                  </w:r>
                </w:p>
                <w:p w14:paraId="32C0FAEF" w14:textId="7CA7A9FE" w:rsidR="00975C88" w:rsidRPr="00A879FB" w:rsidRDefault="00975C88" w:rsidP="00B4463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Franklin Gothic Book" w:hAnsi="Franklin Gothic Book" w:cs="Calibri,Bold"/>
                      <w:bCs/>
                      <w:sz w:val="18"/>
                      <w:szCs w:val="18"/>
                      <w:highlight w:val="yellow"/>
                    </w:rPr>
                  </w:pPr>
                  <w:r w:rsidRPr="00A879FB">
                    <w:rPr>
                      <w:rFonts w:ascii="Wingdings" w:eastAsia="Wingdings" w:hAnsi="Wingdings" w:cs="Wingdings"/>
                      <w:sz w:val="18"/>
                      <w:szCs w:val="18"/>
                      <w:highlight w:val="yellow"/>
                    </w:rPr>
                    <w:t></w:t>
                  </w:r>
                  <w:r w:rsidR="00D41291" w:rsidRPr="00A879FB">
                    <w:rPr>
                      <w:rFonts w:ascii="Wingdings" w:eastAsia="Wingdings" w:hAnsi="Wingdings" w:cs="Wingdings"/>
                      <w:sz w:val="18"/>
                      <w:szCs w:val="18"/>
                      <w:highlight w:val="yellow"/>
                    </w:rPr>
                    <w:t>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Aviser médecin si glycémie capillaire supérieure à 13</w:t>
                  </w:r>
                  <w:r w:rsidR="00B4463E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,</w:t>
                  </w:r>
                  <w:r w:rsidR="00D41291"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>1 X</w:t>
                  </w:r>
                  <w:r w:rsidRPr="00A879FB">
                    <w:rPr>
                      <w:rStyle w:val="ui-provider"/>
                      <w:rFonts w:ascii="Franklin Gothic Book" w:hAnsi="Franklin Gothic Book"/>
                      <w:sz w:val="18"/>
                      <w:szCs w:val="18"/>
                      <w:highlight w:val="yellow"/>
                    </w:rPr>
                    <w:t xml:space="preserve"> 3 valeurs consécutives dans cet intervalle.</w:t>
                  </w:r>
                </w:p>
              </w:tc>
            </w:tr>
          </w:tbl>
          <w:p w14:paraId="7FC3C8F9" w14:textId="77777777" w:rsidR="00846B7A" w:rsidRPr="00953EC9" w:rsidRDefault="00135006" w:rsidP="00BE0825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alibri,Bold"/>
                <w:b/>
                <w:bCs/>
                <w:sz w:val="18"/>
                <w:szCs w:val="18"/>
              </w:rPr>
            </w:pPr>
            <w:r w:rsidRPr="00953EC9">
              <w:rPr>
                <w:rFonts w:ascii="Franklin Gothic Book" w:hAnsi="Franklin Gothic Book" w:cs="Calibri,Bold"/>
                <w:b/>
                <w:bCs/>
                <w:sz w:val="18"/>
                <w:szCs w:val="18"/>
              </w:rPr>
              <w:t>Surveillance des glycémies capillaires :</w:t>
            </w:r>
            <w:r w:rsidR="00846B7A" w:rsidRPr="00953EC9">
              <w:rPr>
                <w:rFonts w:ascii="Franklin Gothic Book" w:hAnsi="Franklin Gothic Book" w:cs="Calibri,Bold"/>
                <w:b/>
                <w:bCs/>
                <w:sz w:val="18"/>
                <w:szCs w:val="18"/>
              </w:rPr>
              <w:t xml:space="preserve"> </w:t>
            </w:r>
          </w:p>
          <w:p w14:paraId="6D98A12B" w14:textId="77777777" w:rsidR="00BE0825" w:rsidRPr="00953EC9" w:rsidRDefault="00BE0825" w:rsidP="00BE0825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alibri,Bold"/>
                <w:b/>
                <w:bCs/>
                <w:sz w:val="18"/>
                <w:szCs w:val="18"/>
              </w:rPr>
            </w:pPr>
          </w:p>
          <w:p w14:paraId="2946DB82" w14:textId="77777777" w:rsidR="00992343" w:rsidRPr="00953EC9" w:rsidRDefault="00992343" w:rsidP="004067FE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8"/>
                <w:szCs w:val="18"/>
              </w:rPr>
            </w:pPr>
          </w:p>
          <w:p w14:paraId="5997CC1D" w14:textId="77777777" w:rsidR="00992343" w:rsidRPr="00953EC9" w:rsidRDefault="00992343" w:rsidP="004067FE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8"/>
                <w:szCs w:val="18"/>
              </w:rPr>
            </w:pPr>
          </w:p>
          <w:p w14:paraId="110FFD37" w14:textId="77777777" w:rsidR="00992343" w:rsidRPr="00953EC9" w:rsidRDefault="00992343" w:rsidP="004067FE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8"/>
                <w:szCs w:val="18"/>
              </w:rPr>
            </w:pPr>
          </w:p>
          <w:p w14:paraId="6B699379" w14:textId="77777777" w:rsidR="00A6512B" w:rsidRPr="00953EC9" w:rsidRDefault="00A6512B" w:rsidP="004F4E81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8"/>
                <w:szCs w:val="18"/>
              </w:rPr>
            </w:pPr>
          </w:p>
          <w:p w14:paraId="3FE9F23F" w14:textId="77777777" w:rsidR="00CA56F7" w:rsidRPr="00D34813" w:rsidRDefault="00CA56F7" w:rsidP="00A6512B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2"/>
                <w:szCs w:val="12"/>
              </w:rPr>
            </w:pPr>
          </w:p>
          <w:p w14:paraId="1F72F646" w14:textId="77777777" w:rsidR="00D34813" w:rsidRDefault="00A879FB" w:rsidP="00A6512B">
            <w:pPr>
              <w:autoSpaceDE w:val="0"/>
              <w:autoSpaceDN w:val="0"/>
              <w:adjustRightInd w:val="0"/>
              <w:jc w:val="left"/>
              <w:rPr>
                <w:rFonts w:ascii="Franklin Gothic Book" w:hAnsi="Franklin Gothic Book" w:cs="CIDFont+F1"/>
                <w:b/>
                <w:sz w:val="18"/>
                <w:szCs w:val="18"/>
              </w:rPr>
            </w:pPr>
            <w:r>
              <w:rPr>
                <w:rStyle w:val="Marquedecommentaire"/>
              </w:rPr>
              <w:commentReference w:id="2"/>
            </w:r>
          </w:p>
          <w:p w14:paraId="3DFC9279" w14:textId="77777777" w:rsidR="00BA4807" w:rsidRPr="00953EC9" w:rsidRDefault="004C1FCE" w:rsidP="00A6512B">
            <w:pPr>
              <w:autoSpaceDE w:val="0"/>
              <w:autoSpaceDN w:val="0"/>
              <w:adjustRightInd w:val="0"/>
              <w:jc w:val="left"/>
              <w:rPr>
                <w:rFonts w:ascii="CIDFont+F1" w:hAnsi="CIDFont+F1" w:cs="CIDFont+F1"/>
                <w:sz w:val="18"/>
                <w:szCs w:val="18"/>
              </w:rPr>
            </w:pPr>
            <w:r w:rsidRPr="00953EC9">
              <w:rPr>
                <w:rFonts w:ascii="Franklin Gothic Book" w:hAnsi="Franklin Gothic Book" w:cs="CIDFont+F1"/>
                <w:b/>
                <w:sz w:val="18"/>
                <w:szCs w:val="18"/>
              </w:rPr>
              <w:t>Cesser la perfusion d’insuline lorsque</w:t>
            </w:r>
            <w:r w:rsidR="004067FE"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: 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L’usager a toléré un repas solide </w:t>
            </w:r>
            <w:r w:rsidRPr="00953EC9">
              <w:rPr>
                <w:rFonts w:ascii="Franklin Gothic Book" w:hAnsi="Franklin Gothic Book" w:cs="CIDFont+F1"/>
                <w:b/>
                <w:sz w:val="18"/>
                <w:szCs w:val="18"/>
              </w:rPr>
              <w:t>ET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les traitements habituels de l’usager ont été </w:t>
            </w:r>
            <w:proofErr w:type="spellStart"/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>represcrits</w:t>
            </w:r>
            <w:proofErr w:type="spellEnd"/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(insuline sous-cutanée ou agent</w:t>
            </w:r>
            <w:r w:rsidR="006278D1" w:rsidRPr="00953EC9">
              <w:rPr>
                <w:rFonts w:ascii="Franklin Gothic Book" w:hAnsi="Franklin Gothic Book" w:cs="CIDFont+F1"/>
                <w:sz w:val="18"/>
                <w:szCs w:val="18"/>
              </w:rPr>
              <w:t>s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</w:t>
            </w:r>
            <w:r w:rsidR="00A6512B" w:rsidRPr="00953EC9">
              <w:rPr>
                <w:rFonts w:ascii="Franklin Gothic Book" w:hAnsi="Franklin Gothic Book" w:cs="CIDFont+F1"/>
                <w:sz w:val="18"/>
                <w:szCs w:val="18"/>
              </w:rPr>
              <w:t>antidiabétiques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>).</w:t>
            </w:r>
            <w:r w:rsidR="00F83C71"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 </w:t>
            </w:r>
            <w:r w:rsidRPr="00953EC9">
              <w:rPr>
                <w:rFonts w:ascii="Franklin Gothic Book" w:hAnsi="Franklin Gothic Book" w:cs="CIDFont+F1"/>
                <w:sz w:val="18"/>
                <w:szCs w:val="18"/>
              </w:rPr>
              <w:t xml:space="preserve">Si ces conditions sont rencontrées, cesser la perfusion 1 heure après le début de l’insuline sous-cutanée ou la prise de l’agent </w:t>
            </w:r>
            <w:r w:rsidR="00BA4807" w:rsidRPr="00953EC9">
              <w:rPr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1" layoutInCell="0" allowOverlap="1" wp14:anchorId="3000FC98" wp14:editId="30E715E3">
                      <wp:simplePos x="0" y="0"/>
                      <wp:positionH relativeFrom="column">
                        <wp:posOffset>-1720850</wp:posOffset>
                      </wp:positionH>
                      <wp:positionV relativeFrom="paragraph">
                        <wp:posOffset>1958975</wp:posOffset>
                      </wp:positionV>
                      <wp:extent cx="3037840" cy="217170"/>
                      <wp:effectExtent l="635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27D134" w14:textId="77777777" w:rsidR="009728AF" w:rsidRDefault="00722355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OPI-EN-006</w:t>
                                  </w:r>
                                </w:p>
                                <w:p w14:paraId="08CE6F91" w14:textId="77777777" w:rsidR="009728AF" w:rsidRDefault="009728AF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</w:p>
                                <w:p w14:paraId="1CFFDA1D" w14:textId="77777777" w:rsidR="00BA4807" w:rsidRPr="00626934" w:rsidRDefault="00BA4807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proofErr w:type="gramStart"/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>e</w:t>
                                  </w:r>
                                  <w:proofErr w:type="gramEnd"/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 xml:space="preserve"> comité)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35.5pt;margin-top:154.25pt;width:239.2pt;height:17.1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dRjAIAAHYFAAAOAAAAZHJzL2Uyb0RvYy54bWysVE1vGyEQvVfqf0Dcm7WdD6dW1pGbKFWl&#10;KInqVJF6wyzEq7IMBWyv++v7YNeOlfaSqntYwcxjmHlvmIvLtjFsrXyoyZZ8eDTgTFlJVW2fS/7t&#10;8ebDOWchClsJQ1aVfKsCv5y+f3excRM1oiWZSnmGIDZMNq7kyxjdpCiCXKpGhCNyysKpyTciYuuf&#10;i8qLDaI3phgNBmfFhnzlPEkVAqzXnZNPc3ytlYz3WgcVmSk5cov57/N/kf7F9EJMnr1wy1r2aYh/&#10;yKIRtcWl+1DXIgq28vUfoZpaegqk45GkpiCta6lyDahmOHhVzXwpnMq1gJzg9jSF/xdW3q0fPKur&#10;ko84s6KBRN8hFKsUi6qNio0SRRsXJkDOHbCx/UQtpN7ZA4yp8lb7hnkCw8MzKIMvE4ISGeDgfrvn&#10;G4GZhPF4cDw+P4FLwjcajofjLEjRBUtBnQ/xs6KGpUXJPfTMUcX6NkQkBugOkuCWbmpjsqbGsk3J&#10;z45PuzT2HpwwNmFV7o4+TCqwKySv4taohDH2q9JgJxeQDLkv1ZXxbC3QUUJKZWOmIscFOqE0knjL&#10;wR7/ktVbDnd17G4mG/eHm9qSz3S9Srv6sUtZd3gQeVB3WsZ20fbCL6jaQvcsLbQKTt7UUONWhPgg&#10;PF4LjJgA8R4/bQisU7/ibEn+19/sCY8mhpezDV5fycPPlfCKM/PFor0/Dk9SX8S8OTkdj7Dxh57F&#10;oceumiuCHMOcXV4mfDS7pfbUPGFQzNKtcAkrcXfJ4255FbuZgEEj1WyWQXigTsRbO3cyhU7qpF57&#10;bJ+Ed31DpjdyR7t3Kiav+rLDppOWZqtIus5NmwjuWO2Jx+POvdwPojQ9DvcZ9TIup78BAAD//wMA&#10;UEsDBBQABgAIAAAAIQBnDiPx4QAAAAoBAAAPAAAAZHJzL2Rvd25yZXYueG1sTI9BT4NAEIXvJv6H&#10;zZh4owsN4hYZmsbENB48iCZ6XGAElJ0l7Lal/nrXkx4n78t73xTbxYziSLMbLCMkqxgEcWPbgTuE&#10;15eHSIFwXnOrR8uEcCYH2/LyotB5a0/8TMfKdyKUsMs1Qu/9lEvpmp6Mdis7EYfsw85G+3DOnWxn&#10;fQrlZpTrOM6k0QOHhV5PdN9T81UdDMKncfVGfVPyttufzfqpep8e9xbx+mrZ3YHwtPg/GH71gzqU&#10;wam2B26dGBGiVG0CiqCyFEQAoiS9BVEj3GSpAlkW8v8L5Q8AAAD//wMAUEsBAi0AFAAGAAgAAAAh&#10;ALaDOJL+AAAA4QEAABMAAAAAAAAAAAAAAAAAAAAAAFtDb250ZW50X1R5cGVzXS54bWxQSwECLQAU&#10;AAYACAAAACEAOP0h/9YAAACUAQAACwAAAAAAAAAAAAAAAAAvAQAAX3JlbHMvLnJlbHNQSwECLQAU&#10;AAYACAAAACEAJXjHUYwCAAB2BQAADgAAAAAAAAAAAAAAAAAuAgAAZHJzL2Uyb0RvYy54bWxQSwEC&#10;LQAUAAYACAAAACEAZw4j8eEAAAAKAQAADwAAAAAAAAAAAAAAAADmBAAAZHJzL2Rvd25yZXYueG1s&#10;UEsFBgAAAAAEAAQA8wAAAPQFAAAAAA==&#10;" o:allowincell="f" filled="f" stroked="f" strokeweight=".5pt">
                      <v:textbox>
                        <w:txbxContent>
                          <w:p w14:paraId="7527D134" w14:textId="77777777" w:rsidR="009728AF" w:rsidRDefault="00722355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OPI-EN-006</w:t>
                            </w:r>
                          </w:p>
                          <w:p w14:paraId="08CE6F91" w14:textId="77777777" w:rsidR="009728AF" w:rsidRDefault="009728AF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1CFFDA1D" w14:textId="77777777" w:rsidR="00BA4807" w:rsidRPr="00626934" w:rsidRDefault="00BA4807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proofErr w:type="gramStart"/>
                            <w:r w:rsidRPr="00626934">
                              <w:rPr>
                                <w:rFonts w:ascii="Franklin Gothic Book" w:hAnsi="Franklin Gothic Book"/>
                              </w:rPr>
                              <w:t>e</w:t>
                            </w:r>
                            <w:proofErr w:type="gramEnd"/>
                            <w:r w:rsidRPr="00626934">
                              <w:rPr>
                                <w:rFonts w:ascii="Franklin Gothic Book" w:hAnsi="Franklin Gothic Book"/>
                              </w:rPr>
                              <w:t xml:space="preserve"> comité)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6512B" w:rsidRPr="00953EC9">
              <w:rPr>
                <w:rFonts w:ascii="Franklin Gothic Book" w:hAnsi="Franklin Gothic Book" w:cs="CIDFont+F1"/>
                <w:sz w:val="18"/>
                <w:szCs w:val="18"/>
              </w:rPr>
              <w:t>antidiabétique oral</w:t>
            </w:r>
            <w:r w:rsidR="00872FA8">
              <w:rPr>
                <w:rFonts w:ascii="Franklin Gothic Book" w:hAnsi="Franklin Gothic Book" w:cs="CIDFont+F1"/>
                <w:sz w:val="18"/>
                <w:szCs w:val="18"/>
              </w:rPr>
              <w:t xml:space="preserve"> </w:t>
            </w:r>
            <w:r w:rsidR="00872FA8" w:rsidRPr="006B01D5">
              <w:rPr>
                <w:rFonts w:ascii="Franklin Gothic Book" w:hAnsi="Franklin Gothic Book" w:cs="CIDFont+F1"/>
                <w:b/>
                <w:sz w:val="18"/>
                <w:szCs w:val="18"/>
              </w:rPr>
              <w:t>ET</w:t>
            </w:r>
            <w:r w:rsidR="00872FA8">
              <w:rPr>
                <w:rFonts w:ascii="Franklin Gothic Book" w:hAnsi="Franklin Gothic Book" w:cs="CIDFont+F1"/>
                <w:sz w:val="18"/>
                <w:szCs w:val="18"/>
              </w:rPr>
              <w:t xml:space="preserve"> faire glycémie capillaire 1 heure après l’arrêt</w:t>
            </w:r>
            <w:r w:rsidR="00697B10">
              <w:rPr>
                <w:rFonts w:ascii="Franklin Gothic Book" w:hAnsi="Franklin Gothic Book" w:cs="CIDFont+F1"/>
                <w:sz w:val="18"/>
                <w:szCs w:val="18"/>
              </w:rPr>
              <w:t xml:space="preserve"> de la perfusion</w:t>
            </w:r>
          </w:p>
        </w:tc>
      </w:tr>
    </w:tbl>
    <w:p w14:paraId="2A94FBC4" w14:textId="561DAE52" w:rsidR="00D60518" w:rsidRDefault="00620CE6" w:rsidP="00620CE6">
      <w:pPr>
        <w:spacing w:before="240" w:after="0"/>
        <w:rPr>
          <w:rFonts w:ascii="Franklin Gothic Book" w:hAnsi="Franklin Gothic Book"/>
          <w:sz w:val="18"/>
        </w:rPr>
      </w:pPr>
      <w:r w:rsidRPr="00620CE6">
        <w:rPr>
          <w:rFonts w:ascii="Franklin Gothic Book" w:hAnsi="Franklin Gothic Book"/>
          <w:sz w:val="18"/>
        </w:rPr>
        <w:t>Ce formulaire est également disponible dans le DCI (ARIANE) section Référence</w:t>
      </w:r>
    </w:p>
    <w:p w14:paraId="5ED15A8B" w14:textId="77777777" w:rsidR="00975C88" w:rsidRDefault="00975C88" w:rsidP="00620CE6">
      <w:pPr>
        <w:spacing w:before="240" w:after="0"/>
        <w:rPr>
          <w:rFonts w:ascii="Franklin Gothic Book" w:hAnsi="Franklin Gothic Book"/>
          <w:sz w:val="18"/>
        </w:rPr>
      </w:pPr>
    </w:p>
    <w:p w14:paraId="208B7B3D" w14:textId="77777777" w:rsidR="00975C88" w:rsidRPr="00620CE6" w:rsidRDefault="00975C88" w:rsidP="00620CE6">
      <w:pPr>
        <w:spacing w:before="240" w:after="0"/>
        <w:rPr>
          <w:rFonts w:ascii="Franklin Gothic Book" w:hAnsi="Franklin Gothic Book"/>
          <w:sz w:val="2"/>
        </w:rPr>
      </w:pPr>
    </w:p>
    <w:tbl>
      <w:tblPr>
        <w:tblStyle w:val="Grilledutableau"/>
        <w:tblpPr w:leftFromText="141" w:rightFromText="141" w:vertAnchor="text" w:tblpY="1"/>
        <w:tblOverlap w:val="never"/>
        <w:tblW w:w="10852" w:type="dxa"/>
        <w:tblLayout w:type="fixed"/>
        <w:tblLook w:val="04A0" w:firstRow="1" w:lastRow="0" w:firstColumn="1" w:lastColumn="0" w:noHBand="0" w:noVBand="1"/>
      </w:tblPr>
      <w:tblGrid>
        <w:gridCol w:w="10852"/>
      </w:tblGrid>
      <w:tr w:rsidR="00D60518" w:rsidRPr="007E60A7" w14:paraId="5F6C6D5B" w14:textId="77777777" w:rsidTr="008562FC">
        <w:trPr>
          <w:trHeight w:val="20"/>
        </w:trPr>
        <w:tc>
          <w:tcPr>
            <w:tcW w:w="1085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F68B681" w14:textId="5A5276F8" w:rsidR="00D60518" w:rsidRDefault="002B0E6B" w:rsidP="00DA1978">
            <w:pPr>
              <w:jc w:val="center"/>
              <w:rPr>
                <w:b/>
                <w:noProof/>
                <w:sz w:val="28"/>
                <w:szCs w:val="28"/>
                <w:lang w:eastAsia="fr-CA"/>
              </w:rPr>
            </w:pPr>
            <w:sdt>
              <w:sdtPr>
                <w:rPr>
                  <w:rFonts w:cstheme="minorHAnsi"/>
                  <w:sz w:val="22"/>
                  <w:highlight w:val="yellow"/>
                </w:rPr>
                <w:id w:val="-473676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FB">
                  <w:rPr>
                    <w:rFonts w:ascii="MS Gothic" w:eastAsia="MS Gothic" w:hAnsi="MS Gothic" w:cstheme="minorHAnsi" w:hint="eastAsia"/>
                    <w:sz w:val="22"/>
                    <w:highlight w:val="yellow"/>
                  </w:rPr>
                  <w:t>☒</w:t>
                </w:r>
              </w:sdtContent>
            </w:sdt>
            <w:r w:rsidR="000576B4" w:rsidRPr="00A879FB">
              <w:rPr>
                <w:b/>
                <w:noProof/>
                <w:sz w:val="28"/>
                <w:szCs w:val="28"/>
                <w:highlight w:val="yellow"/>
                <w:lang w:eastAsia="fr-CA"/>
              </w:rPr>
              <w:t xml:space="preserve"> </w:t>
            </w:r>
            <w:r w:rsidR="008562FC" w:rsidRPr="00A879FB">
              <w:rPr>
                <w:b/>
                <w:noProof/>
                <w:sz w:val="28"/>
                <w:szCs w:val="28"/>
                <w:highlight w:val="yellow"/>
                <w:lang w:eastAsia="fr-CA"/>
              </w:rPr>
              <w:t>A</w:t>
            </w:r>
            <w:r w:rsidR="008562FC">
              <w:rPr>
                <w:b/>
                <w:noProof/>
                <w:sz w:val="28"/>
                <w:szCs w:val="28"/>
                <w:lang w:eastAsia="fr-CA"/>
              </w:rPr>
              <w:t>lgorithme de g</w:t>
            </w:r>
            <w:r w:rsidR="00D60518">
              <w:rPr>
                <w:b/>
                <w:noProof/>
                <w:sz w:val="28"/>
                <w:szCs w:val="28"/>
                <w:lang w:eastAsia="fr-CA"/>
              </w:rPr>
              <w:t xml:space="preserve">estion de l’hypoglycémie - </w:t>
            </w:r>
            <w:r w:rsidR="00D41291">
              <w:rPr>
                <w:b/>
                <w:noProof/>
                <w:sz w:val="28"/>
                <w:szCs w:val="28"/>
                <w:lang w:eastAsia="fr-CA"/>
              </w:rPr>
              <w:t>usager</w:t>
            </w:r>
            <w:r w:rsidR="00D60518">
              <w:rPr>
                <w:b/>
                <w:noProof/>
                <w:sz w:val="28"/>
                <w:szCs w:val="28"/>
                <w:lang w:eastAsia="fr-CA"/>
              </w:rPr>
              <w:t xml:space="preserve"> sous insuline IV</w:t>
            </w:r>
          </w:p>
          <w:p w14:paraId="58595996" w14:textId="75C20483" w:rsidR="000576B4" w:rsidRPr="000576B4" w:rsidRDefault="000576B4" w:rsidP="000576B4">
            <w:pPr>
              <w:jc w:val="center"/>
              <w:rPr>
                <w:rFonts w:ascii="Franklin Gothic Book" w:hAnsi="Franklin Gothic Book" w:cs="Times New Roman"/>
                <w:i/>
                <w:sz w:val="16"/>
                <w:szCs w:val="24"/>
              </w:rPr>
            </w:pPr>
            <w:r w:rsidRPr="00A879FB">
              <w:rPr>
                <w:rFonts w:ascii="Franklin Gothic Book" w:hAnsi="Franklin Gothic Book"/>
                <w:i/>
                <w:sz w:val="18"/>
                <w:szCs w:val="18"/>
                <w:highlight w:val="yellow"/>
              </w:rPr>
              <w:t>Modifier au besoin l’échelle d’insuline IV selon le résultat de la glycémie capillaire. Aviser la pharmacie selon la procédure de votre installation</w:t>
            </w:r>
          </w:p>
        </w:tc>
      </w:tr>
      <w:tr w:rsidR="00D60518" w:rsidRPr="00B71E6E" w14:paraId="46EB449E" w14:textId="77777777" w:rsidTr="008562FC">
        <w:trPr>
          <w:cantSplit/>
          <w:trHeight w:val="11390"/>
        </w:trPr>
        <w:tc>
          <w:tcPr>
            <w:tcW w:w="10852" w:type="dxa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0825D133" w14:textId="77777777" w:rsidR="00D60518" w:rsidRPr="00B71E6E" w:rsidRDefault="00D60518" w:rsidP="00DA1978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31ABF4" wp14:editId="019E9CD1">
                      <wp:simplePos x="0" y="0"/>
                      <wp:positionH relativeFrom="column">
                        <wp:posOffset>2568299</wp:posOffset>
                      </wp:positionH>
                      <wp:positionV relativeFrom="paragraph">
                        <wp:posOffset>181444</wp:posOffset>
                      </wp:positionV>
                      <wp:extent cx="1820545" cy="238373"/>
                      <wp:effectExtent l="0" t="0" r="27305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545" cy="238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4EB24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  <w:lang w:val="en-CA"/>
                                    </w:rPr>
                                    <w:t>Mesurer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  <w:lang w:val="en-CA"/>
                                    </w:rPr>
                                    <w:t>glycémie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  <w:lang w:val="en-CA"/>
                                    </w:rPr>
                                    <w:t>capillaire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left:0;text-align:left;margin-left:202.25pt;margin-top:14.3pt;width:143.3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8gmQIAAL4FAAAOAAAAZHJzL2Uyb0RvYy54bWysVEtv2zAMvg/YfxB0X51nmwVxiqxFhwFF&#10;W6wdCuymyFJiVBY1SYmd/fqRspOmXS8ddrEp8SNFfnzMzpvKsK3yoQSb8/5JjzNlJRSlXeX8x8PV&#10;pwlnIQpbCANW5XynAj+ff/wwq91UDWANplCeoRMbprXL+TpGN82yINeqEuEEnLKo1OArEfHoV1nh&#10;RY3eK5MNer3TrAZfOA9ShYC3l62Sz5N/rZWMt1oHFZnJOcYW09en75K+2Xwmpisv3LqUXRjiH6Ko&#10;RGnx0YOrSxEF2/jyL1dVKT0E0PFEQpWB1qVUKQfMpt97lc39WjiVckFygjvQFP6fW3mzvfOsLLB2&#10;nFlRYYl+YqFYoVhUTVSsTxTVLkwRee8QG5sv0BC8uw94SZk32lf0x5wY6pHs3YFg9MQkGU0GvfFo&#10;zJlE3WA4GZ4NyU32bO18iF8VVIyEnHssYOJVbK9DbKF7CD0WwJTFVWlMOlDTqAvj2VZguU1MMaLz&#10;FyhjWZ3z0+G4lxy/0JHrg/3SCPnUhXeEQn/G0nMqtVcXFjHUMpGkuDOKMMZ+VxrpTYS8EaOQUtlD&#10;nAlNKI0Zvcewwz9H9R7jNg+0SC+DjQfjqrTgW5ZeUls87anVLR5reJQ3ibFZNl1fdY2yhGKH/eOh&#10;HcLg5FWJfF+LEO+Ex6nDlsFNEm/xow1gkaCTOFuD//3WPeFxGFDLWY1TnPPwayO84sx8szgmn/uj&#10;EY19OozGZwM8+GPN8lhjN9UFYOfgKGB0SSR8NHtRe6geceEs6FVUCSvx7ZzHvXgR292CC0uqxSKB&#10;cNCdiNf23klyTSxTnz00j8K7rs9p1m5gP+9i+qrdWyxZWlhsIugyzQLx3LLa8Y9LIk1Tt9BoCx2f&#10;E+p57c7/AAAA//8DAFBLAwQUAAYACAAAACEAEJUs3N0AAAAJAQAADwAAAGRycy9kb3ducmV2Lnht&#10;bEyPwU7DMAyG70i8Q2QkbixtNaquNJ0ADS6c2BDnrMmSiMapkqwrb485wc2WP/3+/m67+JHNOiYX&#10;UEC5KoBpHIJyaAR8HF7uGmApS1RyDKgFfOsE2/76qpOtChd81/M+G0YhmFopwOY8tZynwWov0ypM&#10;Gul2CtHLTGs0XEV5oXA/8qooau6lQ/pg5aSfrR6+9mcvYPdkNmZoZLS7Rjk3L5+nN/MqxO3N8vgA&#10;LOsl/8Hwq0/q0JPTMZxRJTYKWBfre0IFVE0NjIB6U1bAjjTUJfC+4/8b9D8AAAD//wMAUEsBAi0A&#10;FAAGAAgAAAAhALaDOJL+AAAA4QEAABMAAAAAAAAAAAAAAAAAAAAAAFtDb250ZW50X1R5cGVzXS54&#10;bWxQSwECLQAUAAYACAAAACEAOP0h/9YAAACUAQAACwAAAAAAAAAAAAAAAAAvAQAAX3JlbHMvLnJl&#10;bHNQSwECLQAUAAYACAAAACEA323/IJkCAAC+BQAADgAAAAAAAAAAAAAAAAAuAgAAZHJzL2Uyb0Rv&#10;Yy54bWxQSwECLQAUAAYACAAAACEAEJUs3N0AAAAJAQAADwAAAAAAAAAAAAAAAADzBAAAZHJzL2Rv&#10;d25yZXYueG1sUEsFBgAAAAAEAAQA8wAAAP0FAAAAAA==&#10;" fillcolor="white [3201]" strokeweight=".5pt">
                      <v:textbox>
                        <w:txbxContent>
                          <w:p w14:paraId="4364EB24" w14:textId="77777777" w:rsidR="00D60518" w:rsidRPr="00733837" w:rsidRDefault="00D60518" w:rsidP="00E055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  <w:lang w:val="en-CA"/>
                              </w:rPr>
                              <w:t>Mesurer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  <w:lang w:val="en-CA"/>
                              </w:rPr>
                              <w:t xml:space="preserve"> la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  <w:lang w:val="en-CA"/>
                              </w:rPr>
                              <w:t>glycémie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  <w:lang w:val="en-CA"/>
                              </w:rPr>
                              <w:t>capillaire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08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0"/>
            </w:tblGrid>
            <w:tr w:rsidR="00D60518" w:rsidRPr="00B71E6E" w14:paraId="24954491" w14:textId="77777777" w:rsidTr="00DA1978">
              <w:trPr>
                <w:trHeight w:val="1063"/>
              </w:trPr>
              <w:tc>
                <w:tcPr>
                  <w:tcW w:w="10800" w:type="dxa"/>
                </w:tcPr>
                <w:p w14:paraId="7D62586C" w14:textId="77777777" w:rsidR="00D60518" w:rsidRPr="006150F3" w:rsidRDefault="001A2573" w:rsidP="00326B95">
                  <w:pPr>
                    <w:pStyle w:val="Pa8"/>
                    <w:framePr w:hSpace="141" w:wrap="around" w:vAnchor="text" w:hAnchor="text" w:y="1"/>
                    <w:spacing w:after="80"/>
                    <w:suppressOverlap/>
                  </w:pP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0F3E4CAD" wp14:editId="641032BB">
                            <wp:simplePos x="0" y="0"/>
                            <wp:positionH relativeFrom="column">
                              <wp:posOffset>3406140</wp:posOffset>
                            </wp:positionH>
                            <wp:positionV relativeFrom="paragraph">
                              <wp:posOffset>122416</wp:posOffset>
                            </wp:positionV>
                            <wp:extent cx="0" cy="198755"/>
                            <wp:effectExtent l="0" t="0" r="19050" b="10795"/>
                            <wp:wrapNone/>
                            <wp:docPr id="28" name="Connecteur droit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9875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64B0C48C" id="Connecteur droit 28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2pt,9.65pt" to="268.2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RgwgEAAOcDAAAOAAAAZHJzL2Uyb0RvYy54bWysU01v2zAMvQ/YfxB0X+wE6NoZcXpo0V2G&#10;tug+7qpMxQIkUZC02Pn3pWTHabvThl0EmSIf33ukt9ejNewAIWp0LV+vas7ASey027f854+7T1ec&#10;xSRcJww6aPkRIr/effywHXwDG+zRdBAYgbjYDL7lfUq+qaooe7AirtCDo0eFwYpEn2FfdUEMhG5N&#10;tanrz9WAofMBJcRI0dvpke8KvlIg04NSERIzLSduqZyhnM/5rHZb0eyD8L2WMw3xDyys0I6aLlC3&#10;Ign2O+g/oKyWASOqtJJoK1RKSygaSM26fqfmey88FC1kTvSLTfH/wcr7w417DGTD4GMT/WPIKkYV&#10;LFNG+18006KLmLKx2HZcbIMxMTkFJUXXX64uLy6yo9WEkJF8iOkroGX50nKjXRYkGnH4FtOUekrJ&#10;YePYQEiby7ouaRGN7u60MfmxLAXcmMAOgsaZxvXc7FUWtTaOGJzVlFs6Gpjwn0Ax3RHrSdc7TCEl&#10;uHTCNY6yc5kiBkvhzCxv6JnM28I5P5dCWcK/KV4qSmd0aSm22mGYfHnb/WyFmvJPDky6swXP2B3L&#10;nIs1tE1lTPPm53V9/V3Kz//n7gUAAP//AwBQSwMEFAAGAAgAAAAhACDXolvbAAAACQEAAA8AAABk&#10;cnMvZG93bnJldi54bWxMj0FPwzAMhe9I/IfISFwQS2Gs2krTCTGBhDhR2D1rTFLROCXJtvLvMeIA&#10;N9vv6b3P9XrygzhgTH0gBVezAgRSF0xPVsHb68PlEkTKmoweAqGCL0ywbk5Pal2ZcKQXPLTZCg6h&#10;VGkFLuexkjJ1Dr1OszAisfYeoteZ12ilifrI4X6Q10VRSq974ganR7x32H20e88lW4q2fVp8Pvd5&#10;c+H86DdL+6jU+dl0dwsi45T/zPCDz+jQMNMu7MkkMShYzMsbtrKwmoNgw+9hx0NRgmxq+f+D5hsA&#10;AP//AwBQSwECLQAUAAYACAAAACEAtoM4kv4AAADhAQAAEwAAAAAAAAAAAAAAAAAAAAAAW0NvbnRl&#10;bnRfVHlwZXNdLnhtbFBLAQItABQABgAIAAAAIQA4/SH/1gAAAJQBAAALAAAAAAAAAAAAAAAAAC8B&#10;AABfcmVscy8ucmVsc1BLAQItABQABgAIAAAAIQDk8dRgwgEAAOcDAAAOAAAAAAAAAAAAAAAAAC4C&#10;AABkcnMvZTJvRG9jLnhtbFBLAQItABQABgAIAAAAIQAg16Jb2wAAAAkBAAAPAAAAAAAAAAAAAAAA&#10;ABwEAABkcnMvZG93bnJldi54bWxQSwUGAAAAAAQABADzAAAAJAUAAAAA&#10;" strokecolor="black [3213]" strokeweight="1pt"/>
                        </w:pict>
                      </mc:Fallback>
                    </mc:AlternateContent>
                  </w:r>
                </w:p>
                <w:p w14:paraId="0ECBBCF3" w14:textId="77777777" w:rsidR="00D60518" w:rsidRPr="006150F3" w:rsidRDefault="001A2573" w:rsidP="00326B95">
                  <w:pPr>
                    <w:pStyle w:val="Pa8"/>
                    <w:framePr w:hSpace="141" w:wrap="around" w:vAnchor="text" w:hAnchor="text" w:y="1"/>
                    <w:spacing w:after="80"/>
                    <w:suppressOverlap/>
                    <w:rPr>
                      <w:rFonts w:ascii="Open Sans Light" w:hAnsi="Open Sans Light" w:cs="Open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C771E60" wp14:editId="60D53F09">
                            <wp:simplePos x="0" y="0"/>
                            <wp:positionH relativeFrom="column">
                              <wp:posOffset>5720080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0" cy="349250"/>
                            <wp:effectExtent l="95250" t="0" r="95250" b="50800"/>
                            <wp:wrapNone/>
                            <wp:docPr id="26" name="Connecteur droit avec flèch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49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2AC5718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26" o:spid="_x0000_s1026" type="#_x0000_t32" style="position:absolute;margin-left:450.4pt;margin-top:6.85pt;width:0;height: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zMvgEAAGkDAAAOAAAAZHJzL2Uyb0RvYy54bWysU8uO2zAMvBfoPwi6N3bStxFnD0m3l6Jd&#10;YLcfwJVlW4AsCqQax39fSkmz2/ZWNAeFEsHhcDje3pwmr46W2GFo9XpVa2WDwc6FodXfH25ffdCK&#10;E4QOPAbb6sWyvtm9fLGdY2M3OKLvLCkBCdzMsdVjSrGpKjajnYBXGG2QZI80QZIrDVVHMAv65KtN&#10;Xb+rZqQuEhrLLK+Hc1LvCn7fW5O+9T3bpHyrhVsqJ5XzMZ/VbgvNQBBHZy404B9YTOCCNL1CHSCB&#10;+kHuL6jJGULGPq0MThX2vTO2zCDTrOs/prkfIdoyi4jD8SoT/z9Y8/W4D3ckMsyRG453lKc49TTl&#10;f+GnTkWs5SqWPSVlzo9GXl+/+bh5W3SsnuoicfpscVI5aDUnAjeMaY8hyEaQ1kUrOH7hJJ2l8FdB&#10;bhrw1nlfFuODmsVVm/e17M6A+KP3kCScYiewYdAK/CDGM4kKJKN3XS7PQLzw3pM6guxeLNPh/CDk&#10;tfLASRIyUfllDwiF30oznwPweC4uqbNVEjj/KXQqLVHcDEQ4X+p9yD1t8dxlridJc/SI3VKUrvJN&#10;9lnaXryXDfP8LvHzL2T3EwAA//8DAFBLAwQUAAYACAAAACEAJ1QcctwAAAAJAQAADwAAAGRycy9k&#10;b3ducmV2LnhtbEyPwU7DMBBE70j8g7VI3KgNSE0IcSpA4lJOtJW4urGbpNjr1HYbl69nEQc4zs5o&#10;5m29yM6ykwlx8CjhdiaAGWy9HrCTsFm/3pTAYlKolfVoJJxNhEVzeVGrSvsJ381plTpGJRgrJaFP&#10;aaw4j21vnIozPxokb+eDU4lk6LgOaqJyZ/mdEHPu1IC00KvRvPSm/VwdnYR8WD7HqdA2lR+b8S0f&#10;9stw/pLy+io/PQJLJqe/MPzgEzo0xLT1R9SRWQkPQhB6IuO+AEaB38NWwrwsgDc1//9B8w0AAP//&#10;AwBQSwECLQAUAAYACAAAACEAtoM4kv4AAADhAQAAEwAAAAAAAAAAAAAAAAAAAAAAW0NvbnRlbnRf&#10;VHlwZXNdLnhtbFBLAQItABQABgAIAAAAIQA4/SH/1gAAAJQBAAALAAAAAAAAAAAAAAAAAC8BAABf&#10;cmVscy8ucmVsc1BLAQItABQABgAIAAAAIQCjkezMvgEAAGkDAAAOAAAAAAAAAAAAAAAAAC4CAABk&#10;cnMvZTJvRG9jLnhtbFBLAQItABQABgAIAAAAIQAnVBxy3AAAAAkBAAAPAAAAAAAAAAAAAAAAABgE&#10;AABkcnMvZG93bnJldi54bWxQSwUGAAAAAAQABADzAAAAIQUAAAAA&#10;" strokecolor="windowText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FE02744" wp14:editId="054F443B">
                            <wp:simplePos x="0" y="0"/>
                            <wp:positionH relativeFrom="column">
                              <wp:posOffset>1131570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0" cy="341630"/>
                            <wp:effectExtent l="95250" t="0" r="76200" b="58420"/>
                            <wp:wrapNone/>
                            <wp:docPr id="24" name="Connecteur droit avec flèch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41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8BC4F78" id="Connecteur droit avec flèche 24" o:spid="_x0000_s1026" type="#_x0000_t32" style="position:absolute;margin-left:89.1pt;margin-top:7.5pt;width:0;height:2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G2vwEAAGkDAAAOAAAAZHJzL2Uyb0RvYy54bWysU8Fu2zAMvQ/YPwi6L3bSoRuMOD0k6y7D&#10;VmDtB7CybAuQRYHU4vjvRylZ2m23YTkolAg+Pj4+b+9Ok1dHS+wwtHq9qrWywWDnwtDqp8f7dx+1&#10;4gShA4/BtnqxrO92b99s59jYDY7oO0tKQAI3c2z1mFJsqorNaCfgFUYbJNkjTZDkSkPVEcyCPvlq&#10;U9e31YzURUJjmeX1cE7qXcHve2vSt75nm5RvtXBL5aRyPuez2m2hGQji6MyFBvwDiwlckKZXqAMk&#10;UD/I/QU1OUPI2KeVwanCvnfGlhlkmnX9xzTfR4i2zCLicLzKxP8P1nw97sMDiQxz5IbjA+UpTj1N&#10;+V/4qVMRa7mKZU9JmfOjkdeb9+vbm6Jj9VIXidNni5PKQas5EbhhTHsMQTaCtC5awfELJ+kshb8K&#10;ctOA9877shgf1Cyu2nyoZXcGxB+9hyThFDuBDYNW4AcxnklUIBm963J5BuKF957UEWT3YpkO50ch&#10;r5UHTpKQicove0Ao/Faa+RyAx3NxSZ2tksD5T6FTaYniZiDC+VLvQ+5pi+cuc71ImqNn7JaidJVv&#10;ss/S9uK9bJjXd4lffyG7nwAAAP//AwBQSwMEFAAGAAgAAAAhADz3dZrcAAAACQEAAA8AAABkcnMv&#10;ZG93bnJldi54bWxMj0FPwzAMhe9I/IfISNxYyiS2qDSdAInLODEmcc0a0xYSp0uytePX43GBm5/9&#10;9Py9ajV5J44YUx9Iw+2sAIHUBNtTq2H79nyjQKRsyBoXCDWcMMGqvryoTGnDSK943ORWcAil0mjo&#10;ch5KKVPToTdpFgYkvn2E6E1mGVtpoxk53Ds5L4qF9KYn/tCZAZ86bL42B69h2q8f07i0Lqv37fAy&#10;7T/X8fSt9fXV9HAPIuOU/8xwxmd0qJlpFw5kk3Csl2rOVh7uuNPZ8LvYaVgoBbKu5P8G9Q8AAAD/&#10;/wMAUEsBAi0AFAAGAAgAAAAhALaDOJL+AAAA4QEAABMAAAAAAAAAAAAAAAAAAAAAAFtDb250ZW50&#10;X1R5cGVzXS54bWxQSwECLQAUAAYACAAAACEAOP0h/9YAAACUAQAACwAAAAAAAAAAAAAAAAAvAQAA&#10;X3JlbHMvLnJlbHNQSwECLQAUAAYACAAAACEAhyiBtr8BAABpAwAADgAAAAAAAAAAAAAAAAAuAgAA&#10;ZHJzL2Uyb0RvYy54bWxQSwECLQAUAAYACAAAACEAPPd1mtwAAAAJAQAADwAAAAAAAAAAAAAAAAAZ&#10;BAAAZHJzL2Rvd25yZXYueG1sUEsFBgAAAAAEAAQA8wAAACIFAAAAAA==&#10;" strokecolor="windowText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CF94DE5" wp14:editId="132E2874">
                            <wp:simplePos x="0" y="0"/>
                            <wp:positionH relativeFrom="column">
                              <wp:posOffset>3406140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0" cy="317500"/>
                            <wp:effectExtent l="95250" t="0" r="76200" b="63500"/>
                            <wp:wrapNone/>
                            <wp:docPr id="25" name="Connecteur droit avec flèch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17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1E3FDE6" id="Connecteur droit avec flèche 25" o:spid="_x0000_s1026" type="#_x0000_t32" style="position:absolute;margin-left:268.2pt;margin-top:7.5pt;width:0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9wvgEAAGkDAAAOAAAAZHJzL2Uyb0RvYy54bWysU8Fu2zAMvQ/YPwi6N3ZSbB2MOD0k6y7D&#10;VmDdB7CybAuQRYHU4vjvRylZ2m23YTkolAg+8j0+b+9Pk1dHS+wwtHq9qrWywWDnwtDq708PNx+0&#10;4gShA4/BtnqxrO93b99s59jYDY7oO0tKQAI3c2z1mFJsqorNaCfgFUYbJNkjTZDkSkPVEcyCPvlq&#10;U9fvqxmpi4TGMsvr4ZzUu4Lf99akr33PNinfapktlZPK+ZzPareFZiCIozOXMeAfppjABWl6hTpA&#10;AvWD3F9QkzOEjH1aGZwq7HtnbOEgbNb1H2y+jRBt4SLicLzKxP8P1nw57sMjiQxz5IbjI2UWp56m&#10;/C/zqVMRa7mKZU9JmfOjkdfb9d27uuhYvdRF4vTJ4qRy0GpOBG4Y0x5DkI0grYtWcPzMSTpL4a+C&#10;3DTgg/O+LMYHNYurNnfSQRkQf/QekoRT7AQ2DFqBH8R4JlGBZPSuy+UZiBfee1JHkN2LZTqcn2R4&#10;rTxwkoQwKr/sARnht9I8zwF4PBeX1NkqCZz/GDqVlihuBiKcL/U+5J62eO7C60XSHD1jtxSlq3yT&#10;fZa2F+9lw7y+S/z6C9n9BAAA//8DAFBLAwQUAAYACAAAACEAncdg8twAAAAJAQAADwAAAGRycy9k&#10;b3ducmV2LnhtbEyPzU7DMBCE70i8g7VI3KjDT0MV4lSAxKWcKJW4uvGSBOx1aruNy9OziAMcd+bT&#10;7Ey9zM6KA4Y4eFJwOStAILXeDNQp2Lw+XSxAxKTJaOsJFRwxwrI5Pal1ZfxEL3hYp05wCMVKK+hT&#10;GispY9uj03HmRyT23n1wOvEZOmmCnjjcWXlVFKV0eiD+0OsRH3tsP9d7pyDvVg9xujU2Ld4243Pe&#10;fazC8Uup87N8fwciYU5/MPzU5+rQcKet35OJwiqYX5c3jLIx500M/ApbBSULsqnl/wXNNwAAAP//&#10;AwBQSwECLQAUAAYACAAAACEAtoM4kv4AAADhAQAAEwAAAAAAAAAAAAAAAAAAAAAAW0NvbnRlbnRf&#10;VHlwZXNdLnhtbFBLAQItABQABgAIAAAAIQA4/SH/1gAAAJQBAAALAAAAAAAAAAAAAAAAAC8BAABf&#10;cmVscy8ucmVsc1BLAQItABQABgAIAAAAIQDMq89wvgEAAGkDAAAOAAAAAAAAAAAAAAAAAC4CAABk&#10;cnMvZTJvRG9jLnhtbFBLAQItABQABgAIAAAAIQCdx2Dy3AAAAAkBAAAPAAAAAAAAAAAAAAAAABgE&#10;AABkcnMvZG93bnJldi54bWxQSwUGAAAAAAQABADzAAAAIQUAAAAA&#10;" strokecolor="windowText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Open Sans Light" w:hAnsi="Open Sans Light" w:cs="Open Sans Light"/>
                      <w:noProof/>
                      <w:color w:val="000000"/>
                      <w:sz w:val="20"/>
                      <w:szCs w:val="20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CD2B0F2" wp14:editId="69DB26B4">
                            <wp:simplePos x="0" y="0"/>
                            <wp:positionH relativeFrom="column">
                              <wp:posOffset>4766310</wp:posOffset>
                            </wp:positionH>
                            <wp:positionV relativeFrom="paragraph">
                              <wp:posOffset>417195</wp:posOffset>
                            </wp:positionV>
                            <wp:extent cx="1907540" cy="277495"/>
                            <wp:effectExtent l="0" t="0" r="16510" b="27305"/>
                            <wp:wrapNone/>
                            <wp:docPr id="10" name="Zone de text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07540" cy="27749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44A399" w14:textId="77777777" w:rsidR="00D60518" w:rsidRPr="00733837" w:rsidRDefault="00D60518" w:rsidP="00E055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Entre 3,5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mmol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/L et 3,9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mmol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/L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10" o:spid="_x0000_s1028" type="#_x0000_t202" style="position:absolute;margin-left:375.3pt;margin-top:32.85pt;width:150.2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ezdwIAADkFAAAOAAAAZHJzL2Uyb0RvYy54bWysVN9P2zAQfp+0/8Hy+0hblXWtSFEHYpqE&#10;AA0mpL25jk2j2T7Pvjbp/nrOThMY69O0l8S+u+9+fuez89YatlMh1uBKPj4ZcaachKp2TyX//nD1&#10;4RNnEYWrhAGnSr5XkZ8v3787a/xCTWADplKBkRMXF40v+QbRL4oiyo2yIp6AV46UGoIVSNfwVFRB&#10;NOTdmmIyGn0sGgiVDyBVjCS97JR8mf1rrSTeah0VMlNyyg3zN+TvOn2L5ZlYPAXhN7U8pCH+IQsr&#10;akdBB1eXAgXbhvovV7aWASJoPJFgC9C6lirXQNWMR2+qud8Ir3It1JzohzbF/+dW3uzuAqsrmh21&#10;xwlLM/pBk2KVYqhaVIzk1KTGxwXZ3nuyxvYztATo5ZGEqfZWB5v+VBUjPfnbDy0mV0wm0Hw0O52S&#10;SpJuMptN56fJTfGC9iHiFwWWpUPJA40wd1bsriN2pr1JCmZckqX0ujTyCfdGdcpvSlN1FHiSnWRe&#10;qQsT2E4QI4SUymEuhDIwjqwTTNfGDMDxMaAZQAfbBFOZbwNwdAz4Z8QBkaOCwwFsawfhmIPqZ5+u&#10;7uz76ruaU/nYrts80kk/oTVUexpcgI7/0curmrp7LSLeiUCEp4HQEuMtfbSBpuRwOHG2gfD7mDzZ&#10;Ew9Jy1lDC1Ty+GsrguLMfHXE0Pl4muaM+TI9nU3oEl5r1q81bmsvgCYypufCy3xM9mj6ow5gH2nX&#10;VykqqYSTFLvk2B8vsFtreiukWq2yEe2YF3jt7r1MrlOXE3ce2kcR/IFgieU30K+aWLzhWWebkA5W&#10;WwRdZxKmPnddPfSf9jPT+PCWpAfg9T1bvbx4y2cAAAD//wMAUEsDBBQABgAIAAAAIQCHuY443gAA&#10;AAsBAAAPAAAAZHJzL2Rvd25yZXYueG1sTI/BboMwDIbvk/oOkSv1tiZMg3aUUE1oVW+T1k07B+IC&#10;KnEQSSl9+4bTdrPlT7+/P9tPpmMjDq61JCFaC2BIldUt1RJ+vg/PW2DOK9Kqs4QS7uhgny+eMpVq&#10;e6MvHE++ZiGEXKokNN73KeeuatAot7Y9Urid7WCUD+tQcz2oWwg3HX8RIuFGtRQ+NKrHosHqcroa&#10;CYUoDm48RmVyt+3ld/tBn311lHK1nN53wDxO/g+GWT+oQx6cSnsl7VgnYROLJKASkngDbAZEHIV2&#10;5Ty9vQLPM/6/Q/4AAAD//wMAUEsBAi0AFAAGAAgAAAAhALaDOJL+AAAA4QEAABMAAAAAAAAAAAAA&#10;AAAAAAAAAFtDb250ZW50X1R5cGVzXS54bWxQSwECLQAUAAYACAAAACEAOP0h/9YAAACUAQAACwAA&#10;AAAAAAAAAAAAAAAvAQAAX3JlbHMvLnJlbHNQSwECLQAUAAYACAAAACEAns4ns3cCAAA5BQAADgAA&#10;AAAAAAAAAAAAAAAuAgAAZHJzL2Uyb0RvYy54bWxQSwECLQAUAAYACAAAACEAh7mOON4AAAALAQAA&#10;DwAAAAAAAAAAAAAAAADRBAAAZHJzL2Rvd25yZXYueG1sUEsFBgAAAAAEAAQA8wAAANwFAAAAAA==&#10;" fillcolor="white [3201]" strokecolor="#4f81bd [3204]" strokeweight="2pt">
                            <v:textbox>
                              <w:txbxContent>
                                <w:p w14:paraId="1B44A399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Entre 3,5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/L et 3,9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Open Sans Light" w:hAnsi="Open Sans Light" w:cs="Open Sans Light"/>
                      <w:noProof/>
                      <w:color w:val="000000"/>
                      <w:sz w:val="20"/>
                      <w:szCs w:val="20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768ABB9" wp14:editId="25909400">
                            <wp:simplePos x="0" y="0"/>
                            <wp:positionH relativeFrom="column">
                              <wp:posOffset>2513330</wp:posOffset>
                            </wp:positionH>
                            <wp:positionV relativeFrom="paragraph">
                              <wp:posOffset>416560</wp:posOffset>
                            </wp:positionV>
                            <wp:extent cx="1844675" cy="294005"/>
                            <wp:effectExtent l="0" t="0" r="22225" b="10795"/>
                            <wp:wrapNone/>
                            <wp:docPr id="9" name="Zone de text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44675" cy="29400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804AF05" w14:textId="77777777" w:rsidR="00D60518" w:rsidRPr="00733837" w:rsidRDefault="00D60518" w:rsidP="00E055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Entre 2,8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mmol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/L et 3,4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mmol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/L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9" o:spid="_x0000_s1029" type="#_x0000_t202" style="position:absolute;margin-left:197.9pt;margin-top:32.8pt;width:145.25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K/eAIAADcFAAAOAAAAZHJzL2Uyb0RvYy54bWysVN9v2jAQfp+0/8Hy+0hg0BZEqBhVp0mo&#10;rdZOlfZmHBui2T7PNiTsr9/ZIWnX8TTtJTn7vvv9nefXjVbkIJyvwBR0OMgpEYZDWZltQb893X64&#10;osQHZkqmwIiCHoWn14v37+a1nYkR7ECVwhF0YvystgXdhWBnWeb5TmjmB2CFQaUEp1nAo9tmpWM1&#10;etcqG+X5RVaDK60DLrzH25tWSRfJv5SCh3spvQhEFRRzC+nr0ncTv9lizmZbx+yu4qc02D9koVll&#10;MGjv6oYFRvau+suVrrgDDzIMOOgMpKy4SDVgNcP8TTWPO2ZFqgWb423fJv//3PK7w4MjVVnQKSWG&#10;aRzRdxwUKQUJogmCTGOLautniHy0iA3NJ2hw1N29x8tYeSOdjn+siaAem33sG4yeCI9GV+PxxeWE&#10;Eo660XSc55PoJnuxts6HzwI0iUJBHQ4w9ZUd1j600A4SgykT72J6bRpJCkclWuVXIbE2DDxKThKr&#10;xEo5cmDIB8a5MCEVghkog+hoJiulesPhOUPVG52w0UwktvWG+TnDPyP2FikqmNAb68qAO+eg/NGl&#10;K1t8V31bcyw/NJsmDfRjN6ENlEccnIOW/d7y2wq7u2Y+PDCHdMdZ4QqHe/xIBXVB4SRRsgP369x9&#10;xCMLUUtJjetTUP9zz5ygRH0xyM/pcDyO+5YO48nlCA/utWbzWmP2egU4kSE+FpYnMeKD6kTpQD/j&#10;pi9jVFQxwzF2QUMnrkK71PhScLFcJhBumGVhbR4tj65jlyN3nppn5uyJYJHkd9AtGpu94VmLjZYG&#10;lvsAskokjH1uu3rqP25novHpJYnr//qcUC/v3eI3AAAA//8DAFBLAwQUAAYACAAAACEAzpf3S94A&#10;AAAKAQAADwAAAGRycy9kb3ducmV2LnhtbEyPQUvDQBCF74L/YRnBm93E0iWN2RQJlt4EW/G8yY5J&#10;aHY2ZLdp+u8dT3oc3sd73xS7xQ1ixin0njSkqwQEUuNtT62Gz9P+KQMRoiFrBk+o4YYBduX9XWFy&#10;66/0gfMxtoJLKORGQxfjmEsZmg6dCSs/InH27SdnIp9TK+1krlzuBvmcJEo60xMvdGbEqsPmfLw4&#10;DVVS7cN8SGt18/35K3uj97E5aP34sLy+gIi4xD8YfvVZHUp2qv2FbBCDhvV2w+pRg9ooEAyoTK1B&#10;1Eym6RZkWcj/L5Q/AAAA//8DAFBLAQItABQABgAIAAAAIQC2gziS/gAAAOEBAAATAAAAAAAAAAAA&#10;AAAAAAAAAABbQ29udGVudF9UeXBlc10ueG1sUEsBAi0AFAAGAAgAAAAhADj9If/WAAAAlAEAAAsA&#10;AAAAAAAAAAAAAAAALwEAAF9yZWxzLy5yZWxzUEsBAi0AFAAGAAgAAAAhAMgror94AgAANwUAAA4A&#10;AAAAAAAAAAAAAAAALgIAAGRycy9lMm9Eb2MueG1sUEsBAi0AFAAGAAgAAAAhAM6X90veAAAACgEA&#10;AA8AAAAAAAAAAAAAAAAA0gQAAGRycy9kb3ducmV2LnhtbFBLBQYAAAAABAAEAPMAAADdBQAAAAA=&#10;" fillcolor="white [3201]" strokecolor="#4f81bd [3204]" strokeweight="2pt">
                            <v:textbox>
                              <w:txbxContent>
                                <w:p w14:paraId="6804AF05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Entre 2,8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/L et 3,4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Open Sans Light" w:hAnsi="Open Sans Light" w:cs="Open Sans Light"/>
                      <w:noProof/>
                      <w:color w:val="000000"/>
                      <w:sz w:val="20"/>
                      <w:szCs w:val="20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68A9BE4" wp14:editId="7E8B5623">
                            <wp:simplePos x="0" y="0"/>
                            <wp:positionH relativeFrom="column">
                              <wp:posOffset>438067</wp:posOffset>
                            </wp:positionH>
                            <wp:positionV relativeFrom="paragraph">
                              <wp:posOffset>439420</wp:posOffset>
                            </wp:positionV>
                            <wp:extent cx="1518285" cy="294005"/>
                            <wp:effectExtent l="0" t="0" r="24765" b="10795"/>
                            <wp:wrapNone/>
                            <wp:docPr id="7" name="Zone de text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18285" cy="29400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920A7AA" w14:textId="77777777" w:rsidR="00D60518" w:rsidRPr="00733837" w:rsidRDefault="00D60518" w:rsidP="00E055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Inférieure à 2,8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mmol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/L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7" o:spid="_x0000_s1030" type="#_x0000_t202" style="position:absolute;margin-left:34.5pt;margin-top:34.6pt;width:119.55pt;height:2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kWdwIAADcFAAAOAAAAZHJzL2Uyb0RvYy54bWysVN9v2yAQfp+0/wHxvtqJkjW16lRZqk6T&#10;orZaOlXaG8GQWAOOAYmd/fU7cOx2XZ6mvdgH993v77i+abUiB+F8Daako4ucEmE4VLXZlvTb092H&#10;GSU+MFMxBUaU9Cg8vZm/f3fd2EKMYQeqEo6gE+OLxpZ0F4ItsszzndDMX4AVBpUSnGYBj26bVY41&#10;6F2rbJznH7MGXGUdcOE93t52SjpP/qUUPDxI6UUgqqSYW0hfl76b+M3m16zYOmZ3NT+lwf4hC81q&#10;g0EHV7csMLJ39V+udM0deJDhgoPOQMqai1QDVjPK31Sz3jErUi3YHG+HNvn/55bfHx4dqauSXlJi&#10;mMYRfcdBkUqQINogyGVsUWN9gci1RWxoP0GLo+7vPV7GylvpdPxjTQT12Ozj0GD0RHg0mo5m49mU&#10;Eo668dUkz6fRTfZibZ0PnwVoEoWSOhxg6is7rHzooD0kBlMm3sX0ujSSFI5KdMqvQmJtGHicnCRW&#10;iaVy5MCQD4xzYUIqBDNQBtHRTNZKDYajc4ZqMDpho5lIbBsM83OGf0YcLFJUMGEw1rUBd85B9aNP&#10;V3b4vvqu5lh+aDdtGuikn9AGqiMOzkHHfm/5XY3dXTEfHplDuuOscIXDA36kgqakcJIo2YH7de4+&#10;4pGFqKWkwfUpqf+5Z05Qor4Y5OfVaDKJ+5YOk+nlGA/utWbzWmP2egk4kRE+FpYnMeKD6kXpQD/j&#10;pi9iVFQxwzF2SUMvLkO31PhScLFYJBBumGVhZdaWR9exy5E7T+0zc/ZEsEjye+gXjRVveNZho6WB&#10;xT6ArBMJY5+7rp76j9uZaHx6SeL6vz4n1Mt7N/8NAAD//wMAUEsDBBQABgAIAAAAIQAIC/te3QAA&#10;AAkBAAAPAAAAZHJzL2Rvd25yZXYueG1sTI/BasMwEETvhf6D2EJvjeSUGNe1HIppyK3QpPQsW1vb&#10;xFoZS3Gcv+/m1J6WYYbZN8V2cYOYcQq9Jw3JSoFAarztqdXwddw9ZSBCNGTN4Ak1XDHAtry/K0xu&#10;/YU+cT7EVnAJhdxo6GIccylD06EzYeVHJPZ+/ORMZDm10k7mwuVukGulUulMT/yhMyNWHTanw9lp&#10;qFS1C/M+qdOr70/f2Tt9jM1e68eH5e0VRMQl/oXhhs/oUDJT7c9kgxg0pC88Jd7uGgT7zypLQNQc&#10;TDYbkGUh/y8ofwEAAP//AwBQSwECLQAUAAYACAAAACEAtoM4kv4AAADhAQAAEwAAAAAAAAAAAAAA&#10;AAAAAAAAW0NvbnRlbnRfVHlwZXNdLnhtbFBLAQItABQABgAIAAAAIQA4/SH/1gAAAJQBAAALAAAA&#10;AAAAAAAAAAAAAC8BAABfcmVscy8ucmVsc1BLAQItABQABgAIAAAAIQAGBbkWdwIAADcFAAAOAAAA&#10;AAAAAAAAAAAAAC4CAABkcnMvZTJvRG9jLnhtbFBLAQItABQABgAIAAAAIQAIC/te3QAAAAkBAAAP&#10;AAAAAAAAAAAAAAAAANEEAABkcnMvZG93bnJldi54bWxQSwUGAAAAAAQABADzAAAA2wUAAAAA&#10;" fillcolor="white [3201]" strokecolor="#4f81bd [3204]" strokeweight="2pt">
                            <v:textbox>
                              <w:txbxContent>
                                <w:p w14:paraId="0920A7AA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Inférieure à 2,8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562FC"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2747486" wp14:editId="08A7239B">
                            <wp:simplePos x="0" y="0"/>
                            <wp:positionH relativeFrom="column">
                              <wp:posOffset>1131570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4587875" cy="0"/>
                            <wp:effectExtent l="0" t="0" r="22225" b="19050"/>
                            <wp:wrapNone/>
                            <wp:docPr id="27" name="Connecteur droit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58787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984621F" id="Connecteur droit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6.8pt" to="450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U/vAEAAN4DAAAOAAAAZHJzL2Uyb0RvYy54bWysU02P2yAQvVfqf0DcGzvRbhNZcfawq+2l&#10;alf9+AEsHmIkYBDQ2Pn3HXBir9qqUqu9YBjmvXnzGO/vRmvYCULU6Fq+XtWcgZPYaXds+fdvj+92&#10;nMUkXCcMOmj5GSK/O7x9sx98Axvs0XQQGJG42Ay+5X1KvqmqKHuwIq7Qg6NLhcGKRMdwrLogBmK3&#10;ptrU9ftqwND5gBJipOjDdMkPhV8pkOmzUhESMy0nbamsoazPea0Oe9Ecg/C9lhcZ4j9UWKEdFZ2p&#10;HkQS7EfQv1FZLQNGVGkl0VaolJZQeqBu1vUv3XzthYfSC5kT/WxTfD1a+el0754C2TD42ET/FHIX&#10;owo2f0kfG4tZ59ksGBOTFLy53W1321vO5PWuWoA+xPQB0LK8abnRLvchGnH6GBMVo9RrSg4bxwaa&#10;ns22rktaRKO7R21MviyzAPcmsJOgV0zjOr8aMbzIopNxFFyaKLt0NjDxfwHFdEey11OBPF8Lp5AS&#10;XLryGkfZGaZIwQy8KPsb8JKfoVBm71/AM6JURpdmsNUOw59kL1aoKf/qwNR3tuAZu3N53mINDVFx&#10;7jLweUpfngt8+S0PPwEAAP//AwBQSwMEFAAGAAgAAAAhAOVJZHLbAAAACQEAAA8AAABkcnMvZG93&#10;bnJldi54bWxMj81OwzAQhO9IvIO1SNyo3VZqSohTVUh9gBYkxM21nR9qryPbadK3ZxEHuO3sjma/&#10;qXazd+xqY+oDSlguBDCLOpgeWwnvb4enLbCUFRrlAloJN5tgV9/fVao0YcKjvZ5yyygEU6kkdDkP&#10;JedJd9artAiDRbo1IXqVScaWm6gmCveOr4TYcK96pA+dGuxrZ/XlNHoJn2Jy45duDnqtbh943Psi&#10;Nl7Kx4d5/wIs2zn/meEHn9ChJqZzGNEk5kgX2xVZaVhvgJHhWYgC2Pl3weuK/29QfwMAAP//AwBQ&#10;SwECLQAUAAYACAAAACEAtoM4kv4AAADhAQAAEwAAAAAAAAAAAAAAAAAAAAAAW0NvbnRlbnRfVHlw&#10;ZXNdLnhtbFBLAQItABQABgAIAAAAIQA4/SH/1gAAAJQBAAALAAAAAAAAAAAAAAAAAC8BAABfcmVs&#10;cy8ucmVsc1BLAQItABQABgAIAAAAIQCCB6U/vAEAAN4DAAAOAAAAAAAAAAAAAAAAAC4CAABkcnMv&#10;ZTJvRG9jLnhtbFBLAQItABQABgAIAAAAIQDlSWRy2wAAAAkBAAAPAAAAAAAAAAAAAAAAABYEAABk&#10;cnMvZG93bnJldi54bWxQSwUGAAAAAAQABADzAAAAHgUAAAAA&#10;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D60518" w14:paraId="1FE94E3C" w14:textId="77777777" w:rsidTr="00DA1978">
              <w:trPr>
                <w:trHeight w:val="136"/>
              </w:trPr>
              <w:tc>
                <w:tcPr>
                  <w:tcW w:w="10800" w:type="dxa"/>
                </w:tcPr>
                <w:p w14:paraId="637805D2" w14:textId="77777777" w:rsidR="00D60518" w:rsidRDefault="00D60518" w:rsidP="00326B95">
                  <w:pPr>
                    <w:pStyle w:val="Pa16"/>
                    <w:framePr w:hSpace="141" w:wrap="around" w:vAnchor="text" w:hAnchor="text" w:y="1"/>
                    <w:spacing w:after="60"/>
                    <w:suppressOverlap/>
                    <w:rPr>
                      <w:rStyle w:val="A1"/>
                      <w:b/>
                      <w:bCs/>
                    </w:rPr>
                  </w:pPr>
                </w:p>
                <w:p w14:paraId="7A300C12" w14:textId="77777777" w:rsidR="00D60518" w:rsidRDefault="001A2573" w:rsidP="00326B95">
                  <w:pPr>
                    <w:pStyle w:val="Default"/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F0DAC81" wp14:editId="1A9F9760">
                            <wp:simplePos x="0" y="0"/>
                            <wp:positionH relativeFrom="column">
                              <wp:posOffset>3453958</wp:posOffset>
                            </wp:positionH>
                            <wp:positionV relativeFrom="paragraph">
                              <wp:posOffset>67669</wp:posOffset>
                            </wp:positionV>
                            <wp:extent cx="0" cy="293756"/>
                            <wp:effectExtent l="95250" t="0" r="76200" b="49530"/>
                            <wp:wrapNone/>
                            <wp:docPr id="22" name="Connecteur droit avec flèch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9375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3CCD6029" id="Connecteur droit avec flèche 22" o:spid="_x0000_s1026" type="#_x0000_t32" style="position:absolute;margin-left:271.95pt;margin-top:5.35pt;width:0;height:2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aJvQEAAGkDAAAOAAAAZHJzL2Uyb0RvYy54bWysU8GO0zAQvSPxD5bvNGkRuxA13UPLckGw&#10;EssHzDpOYsnxWDOmaf6esVu6C9wQOThjj+b5zZvn7d1p8upoiR2GVq9XtVY2GOxcGFr9/fH+zXut&#10;OEHowGOwrV4s67vd61fbOTZ2gyP6zpISkMDNHFs9phSbqmIz2gl4hdEGSfZIEyTZ0lB1BLOgT77a&#10;1PVNNSN1kdBYZjk9nJN6V/D73pr0te/ZJuVbLdxSWamsT3mtdltoBoI4OnOhAf/AYgIX5NIr1AES&#10;qB/k/oKanCFk7NPK4FRh3ztjSw/Szbr+o5tvI0RbehFxOF5l4v8Ha74c9+GBRIY5csPxgXIXp56m&#10;/Bd+6lTEWq5i2VNS5nxo5HTz4e3tu5usY/VcF4nTJ4uTykGrORG4YUx7DEEmgrQuWsHxM6dz4a+C&#10;fGnAe+d9GYwPahZXbW5rmZ0B8UfvIUk4xU5gw6AV+EGMZxIVSEbvulyegXjhvSd1BJm9WKbD+VHI&#10;a+WBkySko/JduP9WmvkcgMdzcUmdrZLA+Y+hU2mJ4mYgwvlS70O+0xbPXfp6ljRHT9gtRekq72Se&#10;RbKL97JhXu4lfvlCdj8BAAD//wMAUEsDBBQABgAIAAAAIQDdrAAl3AAAAAkBAAAPAAAAZHJzL2Rv&#10;d25yZXYueG1sTI/NTsMwEITvSLyDtUjcqM1vSohTARKXcqJU4urGSxKw16ntNilPzyIOcNvdGc1+&#10;Uy0m78QeY+oDaTifKRBITbA9tRrWr09ncxApG7LGBUINB0ywqI+PKlPaMNIL7le5FRxCqTQaupyH&#10;UsrUdOhNmoUBibX3EL3JvMZW2mhGDvdOXih1I73piT90ZsDHDpvP1c5rmLbLhzQW1uX523p4nrYf&#10;y3j40vr0ZLq/A5Fxyn9m+MFndKiZaRN2ZJNwGq6vLm/ZyoIqQLDh97DhoVAg60r+b1B/AwAA//8D&#10;AFBLAQItABQABgAIAAAAIQC2gziS/gAAAOEBAAATAAAAAAAAAAAAAAAAAAAAAABbQ29udGVudF9U&#10;eXBlc10ueG1sUEsBAi0AFAAGAAgAAAAhADj9If/WAAAAlAEAAAsAAAAAAAAAAAAAAAAALwEAAF9y&#10;ZWxzLy5yZWxzUEsBAi0AFAAGAAgAAAAhAJ1D1om9AQAAaQMAAA4AAAAAAAAAAAAAAAAALgIAAGRy&#10;cy9lMm9Eb2MueG1sUEsBAi0AFAAGAAgAAAAhAN2sACXcAAAACQEAAA8AAAAAAAAAAAAAAAAAFwQA&#10;AGRycy9kb3ducmV2LnhtbFBLBQYAAAAABAAEAPMAAAAgBQAAAAA=&#10;" strokecolor="windowText" strokeweight="1pt">
                            <v:stroke endarrow="open"/>
                          </v:shape>
                        </w:pict>
                      </mc:Fallback>
                    </mc:AlternateContent>
                  </w:r>
                  <w:r w:rsidR="008562FC"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77EEE6D" wp14:editId="5B8DC069">
                            <wp:simplePos x="0" y="0"/>
                            <wp:positionH relativeFrom="column">
                              <wp:posOffset>5718810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0" cy="294005"/>
                            <wp:effectExtent l="95250" t="0" r="76200" b="48895"/>
                            <wp:wrapNone/>
                            <wp:docPr id="21" name="Connecteur droit avec flèch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94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39E577B" id="Connecteur droit avec flèche 21" o:spid="_x0000_s1026" type="#_x0000_t32" style="position:absolute;margin-left:450.3pt;margin-top:5.2pt;width:0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q8vQEAAGkDAAAOAAAAZHJzL2Uyb0RvYy54bWysU01v2zAMvQ/YfxB0X+wE3ZcRp4dk3WXY&#10;Cqz7Aaws2wJkUSC1OP73o5Qs7bbbUB9kSgSfHh+ftrenyaujJXYYWr1e1VrZYLBzYWj1j4e7Nx+0&#10;4gShA4/BtnqxrG93r19t59jYDY7oO0tKQAI3c2z1mFJsqorNaCfgFUYbJNkjTZBkS0PVEcyCPvlq&#10;U9fvqhmpi4TGMsvp4ZzUu4Lf99akb33PNinfauGWykplfcxrtdtCMxDE0ZkLDfgPFhO4IJdeoQ6Q&#10;QP0k9w/U5AwhY59WBqcK+94ZW3qQbtb1X918HyHa0ouIw/EqE78crPl63Id7EhnmyA3He8pdnHqa&#10;8l/4qVMRa7mKZU9JmfOhkdPNx5u6fpt1rJ7qInH6bHFSOWg1JwI3jGmPIchEkNZFKzh+4XQu/F2Q&#10;Lw1457wvg/FBzeKqzftaZmdA/NF7SBJOsRPYMGgFfhDjmUQFktG7LpdnIF5470kdQWYvlulwfhDy&#10;WnngJAnpqHwX7n+UZj4H4PFcXFJnqyRw/lPoVFqiuBmIcL7U+5DvtMVzl76eJM3RI3ZLUbrKO5ln&#10;kezivWyY53uJn7+Q3S8AAAD//wMAUEsDBBQABgAIAAAAIQBtBmAm3AAAAAkBAAAPAAAAZHJzL2Rv&#10;d25yZXYueG1sTI9NT8MwDIbvSPyHyEjcWAqCfZSmEyBxGSfGJK5Z47WFxOmSbM349RhxgKP9vnr8&#10;uFpmZ8URQ+w9KbieFCCQGm96ahVs3p6v5iBi0mS09YQKThhhWZ+fVbo0fqRXPK5TKxhCsdQKupSG&#10;UsrYdOh0nPgBibOdD04nHkMrTdAjw52VN0UxlU73xBc6PeBTh83n+uAU5P3qMY4zY9P8fTO85P3H&#10;Kpy+lLq8yA/3IBLm9FeGH31Wh5qdtv5AJgqrYMF0rnJQ3ILgwu9iq+BuOgNZV/L/B/U3AAAA//8D&#10;AFBLAQItABQABgAIAAAAIQC2gziS/gAAAOEBAAATAAAAAAAAAAAAAAAAAAAAAABbQ29udGVudF9U&#10;eXBlc10ueG1sUEsBAi0AFAAGAAgAAAAhADj9If/WAAAAlAEAAAsAAAAAAAAAAAAAAAAALwEAAF9y&#10;ZWxzLy5yZWxzUEsBAi0AFAAGAAgAAAAhALSUSry9AQAAaQMAAA4AAAAAAAAAAAAAAAAALgIAAGRy&#10;cy9lMm9Eb2MueG1sUEsBAi0AFAAGAAgAAAAhAG0GYCbcAAAACQEAAA8AAAAAAAAAAAAAAAAAFwQA&#10;AGRycy9kb3ducmV2LnhtbFBLBQYAAAAABAAEAPMAAAAgBQAAAAA=&#10;" strokecolor="windowText" strokeweight="1pt">
                            <v:stroke endarrow="open"/>
                          </v:shape>
                        </w:pict>
                      </mc:Fallback>
                    </mc:AlternateContent>
                  </w:r>
                  <w:r w:rsidR="008562FC"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681B5CE0" wp14:editId="7CC6EA51">
                            <wp:simplePos x="0" y="0"/>
                            <wp:positionH relativeFrom="column">
                              <wp:posOffset>1131570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0" cy="230505"/>
                            <wp:effectExtent l="95250" t="0" r="57150" b="55245"/>
                            <wp:wrapNone/>
                            <wp:docPr id="19" name="Connecteur droit avec flèch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3050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F32D2BA" id="Connecteur droit avec flèche 19" o:spid="_x0000_s1026" type="#_x0000_t32" style="position:absolute;margin-left:89.1pt;margin-top:8.4pt;width:0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9h0AEAAAQEAAAOAAAAZHJzL2Uyb0RvYy54bWysU8GO0zAQvSPxD5bvNGnRAoqa7qG7ywXB&#10;CpYP8Dp2Y8nxWGPTJH/P2EkTupxAe3ESe968N88v+9uhs+ysMBhwNd9uSs6Uk9AYd6r5z6eHd584&#10;C1G4RlhwquajCvz28PbNvveV2kELtlHIqIkLVe9r3sboq6IIslWdCBvwytGhBuxEpE88FQ2Knrp3&#10;ttiV5YeiB2w8glQh0O7ddMgPub/WSsZvWgcVma05aYt5xbw+p7U47EV1QuFbI2cZ4j9UdMI4Il1a&#10;3Yko2C80f7XqjEQIoONGQleA1kaqPANNsy1fTPOjFV7lWcic4Bebwuu1lV/PR/eIZEPvQxX8I6Yp&#10;Bo1depI+NmSzxsUsNUQmp01Ju7v35U15k3wsVpzHED8r6Fh6qXmIKMypjUdwjm4EcJu9EucvIU7A&#10;CyCRWsd6itLuY1nmsgDWNA/G2nSYg6GOFtlZ0JXGYTtTX1VFYey9a1gcPWVOIEI/l1lHQtdR81sc&#10;rZqIvyvNTEPDTQJfkAkplYsXQuuoOsE0SVuAs+QU31XlNXCuT1CVE/ov4AWRmcHFBdwZBzgZds2+&#10;eqSn+osD09zJgmdoxhyCbA1FLd/m/FukLP/5neHrz3v4DQAA//8DAFBLAwQUAAYACAAAACEAvrU1&#10;VtwAAAAJAQAADwAAAGRycy9kb3ducmV2LnhtbEyPzW7CMBCE75X6DtYi9VacQEvTNA5qqRBc+XkA&#10;Ey9JRLxObQPp23fppb3t7I5mvynmg+3EBX1oHSlIxwkIpMqZlmoF+93yMQMRoiajO0eo4BsDzMv7&#10;u0Lnxl1pg5dtrAWHUMi1gibGPpcyVA1aHcauR+Lb0XmrI0tfS+P1lcNtJydJMpNWt8QfGt3josHq&#10;tD1bBVmKftOGj9XnfrGbHpd2vfp6fVLqYTS8v4GIOMQ/M9zwGR1KZjq4M5kgOtYv2YStPMy4ws3w&#10;uzgoeJ6mIMtC/m9Q/gAAAP//AwBQSwECLQAUAAYACAAAACEAtoM4kv4AAADhAQAAEwAAAAAAAAAA&#10;AAAAAAAAAAAAW0NvbnRlbnRfVHlwZXNdLnhtbFBLAQItABQABgAIAAAAIQA4/SH/1gAAAJQBAAAL&#10;AAAAAAAAAAAAAAAAAC8BAABfcmVscy8ucmVsc1BLAQItABQABgAIAAAAIQAdW29h0AEAAAQEAAAO&#10;AAAAAAAAAAAAAAAAAC4CAABkcnMvZTJvRG9jLnhtbFBLAQItABQABgAIAAAAIQC+tTVW3AAAAAkB&#10;AAAPAAAAAAAAAAAAAAAAACoEAABkcnMvZG93bnJldi54bWxQSwUGAAAAAAQABADzAAAAMwUAAAAA&#10;" strokecolor="black [3213]" strokeweight="1pt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14:paraId="766CD165" w14:textId="77777777" w:rsidR="00D60518" w:rsidRDefault="008562FC" w:rsidP="00326B95">
                  <w:pPr>
                    <w:pStyle w:val="Default"/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61829AC" wp14:editId="18039C41">
                            <wp:simplePos x="0" y="0"/>
                            <wp:positionH relativeFrom="column">
                              <wp:posOffset>4796155</wp:posOffset>
                            </wp:positionH>
                            <wp:positionV relativeFrom="paragraph">
                              <wp:posOffset>167005</wp:posOffset>
                            </wp:positionV>
                            <wp:extent cx="1876425" cy="349250"/>
                            <wp:effectExtent l="0" t="0" r="28575" b="12700"/>
                            <wp:wrapNone/>
                            <wp:docPr id="12" name="Zone de text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76425" cy="349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7FA055A" w14:textId="77777777" w:rsidR="00D60518" w:rsidRPr="00733837" w:rsidRDefault="00D60518" w:rsidP="00E055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Cesser la perfusion d’insuline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12" o:spid="_x0000_s1031" type="#_x0000_t202" style="position:absolute;margin-left:377.65pt;margin-top:13.15pt;width:147.75pt;height: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w2YwIAAM4EAAAOAAAAZHJzL2Uyb0RvYy54bWysVE1vGjEQvVfqf7B8LwsESLLKEtFEVJWi&#10;JBKpIvVmvN6wqtfj2oZd+uv7bD5Ck56qcjCer+eZNzN7dd01mm2U8zWZgg96fc6UkVTW5qXg357m&#10;ny4480GYUmgyquBb5fn19OOHq9bmakgr0qVyDCDG560t+CoEm2eZlyvVCN8jqwyMFblGBIjuJSud&#10;aIHe6GzY70+yllxpHUnlPbS3OyOfJvyqUjI8VJVXgemCI7eQTpfOZTyz6ZXIX5ywq1ru0xD/kEUj&#10;aoNHj1C3Igi2dvU7qKaWjjxVoSepyaiqaqlSDahm0H9TzWIlrEq1gBxvjzT5/wcr7zePjtUlejfk&#10;zIgGPfqOTrFSsaC6oBj0IKm1PofvwsI7dJ+pQ8BB76GMtXeVa+I/qmKwg+7tkWJAMRmDLs4no+GY&#10;Mwnb2ehyOE49yF6jrfPhi6KGxUvBHVqYmBWbOx+QCVwPLvExT7ou57XWSdj6G+3YRqDbGJKSWs60&#10;8AHKgs/TLyYNiD/CtGFtwSdnyOUdZHzriLnUQv54jwA8bWKkShO3zzNStqMm3kK37BLP4wNtSyq3&#10;YNPRbii9lfMaj90h30fhMIUgEJsVHnBUmpAh7W+crcj9+ps++mM4YOWsxVQX3P9cC6dAw1eDsbkc&#10;jEZxDZIwGp8PIbhTy/LUYtbNDYHKAXbYynSN/kEfrpWj5hkLOIuvwiSMxNsFD4frTdjtGhZYqtks&#10;OWHwrQh3ZmFlhI68RZKfumfh7L7rcfTu6TD/In/T/J1vjDQ0Wweq6jQZkecdq+hxFLA0qdv7BY9b&#10;eSonr9fP0PQ3AAAA//8DAFBLAwQUAAYACAAAACEAHytuf94AAAAKAQAADwAAAGRycy9kb3ducmV2&#10;LnhtbEyPwU7DMAyG70i8Q2Qkbizdpo5S6k4IiSNCdBzgliWhDTRO1WRd2dPjneBkWf70+/ur7ex7&#10;MdkxukAIy0UGwpIOxlGL8LZ7uilAxKTIqD6QRfixEbb15UWlShOO9GqnJrWCQyiWCqFLaSiljLqz&#10;XsVFGCzx7TOMXiVex1aaUR053PdylWUb6ZUj/tCpwT52Vn83B49g6D2Q/nDPJ0eNdnenl+JLT4jX&#10;V/PDPYhk5/QHw1mf1aFmp304kImiR7jN8zWjCKsNzzOQ5RmX2SMUyzXIupL/K9S/AAAA//8DAFBL&#10;AQItABQABgAIAAAAIQC2gziS/gAAAOEBAAATAAAAAAAAAAAAAAAAAAAAAABbQ29udGVudF9UeXBl&#10;c10ueG1sUEsBAi0AFAAGAAgAAAAhADj9If/WAAAAlAEAAAsAAAAAAAAAAAAAAAAALwEAAF9yZWxz&#10;Ly5yZWxzUEsBAi0AFAAGAAgAAAAhANgAvDZjAgAAzgQAAA4AAAAAAAAAAAAAAAAALgIAAGRycy9l&#10;Mm9Eb2MueG1sUEsBAi0AFAAGAAgAAAAhAB8rbn/eAAAACgEAAA8AAAAAAAAAAAAAAAAAvQQAAGRy&#10;cy9kb3ducmV2LnhtbFBLBQYAAAAABAAEAPMAAADIBQAAAAA=&#10;" fillcolor="window" strokeweight=".5pt">
                            <v:textbox>
                              <w:txbxContent>
                                <w:p w14:paraId="77FA055A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Cesser la perfusion d’insuline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D8E2B53" wp14:editId="3220F475">
                            <wp:simplePos x="0" y="0"/>
                            <wp:positionH relativeFrom="column">
                              <wp:posOffset>2458085</wp:posOffset>
                            </wp:positionH>
                            <wp:positionV relativeFrom="paragraph">
                              <wp:posOffset>167005</wp:posOffset>
                            </wp:positionV>
                            <wp:extent cx="2082800" cy="587375"/>
                            <wp:effectExtent l="0" t="0" r="12700" b="22225"/>
                            <wp:wrapNone/>
                            <wp:docPr id="13" name="Zone de text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82800" cy="587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24F4397" w14:textId="77777777" w:rsidR="00F83C71" w:rsidRDefault="00D60518" w:rsidP="005B0D5A">
                                        <w:pPr>
                                          <w:pStyle w:val="Sansinterligne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ind w:left="303"/>
                                          <w:jc w:val="lef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Cesser la perfusion d’insuline</w:t>
                                        </w:r>
                                      </w:p>
                                      <w:p w14:paraId="0D091257" w14:textId="77777777" w:rsidR="00D60518" w:rsidRPr="00F83C71" w:rsidRDefault="00D60518" w:rsidP="005B0D5A">
                                        <w:pPr>
                                          <w:pStyle w:val="Sansinterligne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ind w:left="303"/>
                                          <w:jc w:val="lef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Administrer Dextrose 50</w:t>
                                        </w:r>
                                        <w:r w:rsidR="0081641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% bolus </w:t>
                                        </w:r>
                                        <w:r w:rsidR="00AD3399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de </w:t>
                                        </w:r>
                                        <w:r w:rsidRPr="00F83C7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25 </w:t>
                                        </w:r>
                                        <w:proofErr w:type="spellStart"/>
                                        <w:r w:rsidRPr="00F83C71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mL</w:t>
                                        </w:r>
                                        <w:proofErr w:type="spellEnd"/>
                                        <w:r w:rsidRPr="00F83C7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IV en 1 à 3 minutes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13" o:spid="_x0000_s1032" type="#_x0000_t202" style="position:absolute;margin-left:193.55pt;margin-top:13.15pt;width:164pt;height: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6KYgIAAM4EAAAOAAAAZHJzL2Uyb0RvYy54bWysVFtv2jAUfp+0/2D5fU2gpWWIULFWTJOq&#10;tlI7VdqbcRyI5vh4tiFhv36fHaC3PU3jwfhcfC7f+U6ml12j2VY5X5Mp+OAk50wZSWVtVgX//rj4&#10;NObMB2FKocmogu+U55ezjx+mrZ2oIa1Jl8oxBDF+0tqCr0Owkyzzcq0a4U/IKgNjRa4RAaJbZaUT&#10;LaI3Ohvm+XnWkiutI6m8h/a6N/JZil9VSoa7qvIqMF1w1BbS6dK5jGc2m4rJygm7ruW+DPEPVTSi&#10;Nkh6DHUtgmAbV78L1dTSkacqnEhqMqqqWqrUA7oZ5G+6eVgLq1IvAMfbI0z+/4WVt9t7x+oSszvl&#10;zIgGM/qBSbFSsaC6oBj0AKm1fgLfBwvv0H2hDg8Oeg9l7L2rXBP/0RWDHXDvjhAjFJNQDvPxcJzD&#10;JGEbjS9OL0YxTPb82jofvipqWLwU3GGECVmxvfGhdz24xGSedF0uaq2TsPNX2rGtwLRBkpJazrTw&#10;AcqCL9Jvn+3VM21YW/Dz01GeMr2yxVzHmEst5M/3EVC9NjG/Sozb1xkh66GJt9Atu4Tz+QG2JZU7&#10;oOmoJ6W3clEj2Q3qvRcOLARK2Kxwh6PShAppf+NsTe733/TRH+SAlbMWrC64/7URTgGGbwa0+Tw4&#10;O4trkISz0cUQgntpWb60mE1zRYBygB22Ml2jf9CHa+WoecICzmNWmISRyF3wcLhehX7XsMBSzefJ&#10;CcS3ItyYBytj6IhbBPmxexLO7qceqXdLB/6LyZvh977xpaH5JlBVJ2ZEnHtUwagoYGkSt/YLHrfy&#10;pZy8nj9Dsz8AAAD//wMAUEsDBBQABgAIAAAAIQBbl/fR3QAAAAoBAAAPAAAAZHJzL2Rvd25yZXYu&#10;eG1sTI/BTsMwDIbvSLxDZCRuLO0mtq40nRASR4QoHOCWJV4baJyqybqyp8ec4Gj70+/vr3az78WE&#10;Y3SBFOSLDASSCdZRq+Dt9fGmABGTJqv7QKjgGyPs6suLSpc2nOgFpya1gkMollpBl9JQShlNh17H&#10;RRiQ+HYIo9eJx7GVdtQnDve9XGbZWnrtiD90esCHDs1Xc/QKLL0HMh/u6eyoMW57fi4+zaTU9dV8&#10;fwci4Zz+YPjVZ3Wo2WkfjmSj6BWsik3OqILlegWCgU1+y4s9k3lRgKwr+b9C/QMAAP//AwBQSwEC&#10;LQAUAAYACAAAACEAtoM4kv4AAADhAQAAEwAAAAAAAAAAAAAAAAAAAAAAW0NvbnRlbnRfVHlwZXNd&#10;LnhtbFBLAQItABQABgAIAAAAIQA4/SH/1gAAAJQBAAALAAAAAAAAAAAAAAAAAC8BAABfcmVscy8u&#10;cmVsc1BLAQItABQABgAIAAAAIQAn7c6KYgIAAM4EAAAOAAAAAAAAAAAAAAAAAC4CAABkcnMvZTJv&#10;RG9jLnhtbFBLAQItABQABgAIAAAAIQBbl/fR3QAAAAoBAAAPAAAAAAAAAAAAAAAAALwEAABkcnMv&#10;ZG93bnJldi54bWxQSwUGAAAAAAQABADzAAAAxgUAAAAA&#10;" fillcolor="window" strokeweight=".5pt">
                            <v:textbox>
                              <w:txbxContent>
                                <w:p w14:paraId="324F4397" w14:textId="77777777" w:rsidR="00F83C71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10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Cesser la perfusion d’insuline</w:t>
                                  </w:r>
                                </w:p>
                                <w:p w14:paraId="0D091257" w14:textId="77777777" w:rsidR="00D60518" w:rsidRPr="00F83C71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10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Administrer Dextrose 50</w:t>
                                  </w:r>
                                  <w:r w:rsidR="008164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% bolus </w:t>
                                  </w:r>
                                  <w:r w:rsidR="00AD3399">
                                    <w:rPr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  <w:r w:rsidRPr="00F83C71">
                                    <w:rPr>
                                      <w:sz w:val="18"/>
                                      <w:szCs w:val="18"/>
                                    </w:rPr>
                                    <w:t xml:space="preserve">25 </w:t>
                                  </w:r>
                                  <w:proofErr w:type="spellStart"/>
                                  <w:r w:rsidRPr="00F83C71">
                                    <w:rPr>
                                      <w:sz w:val="18"/>
                                      <w:szCs w:val="18"/>
                                    </w:rPr>
                                    <w:t>mL</w:t>
                                  </w:r>
                                  <w:proofErr w:type="spellEnd"/>
                                  <w:r w:rsidRPr="00F83C71">
                                    <w:rPr>
                                      <w:sz w:val="18"/>
                                      <w:szCs w:val="18"/>
                                    </w:rPr>
                                    <w:t xml:space="preserve"> IV en 1 à 3 minutes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54EF629" wp14:editId="31464B94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2050415" cy="603885"/>
                            <wp:effectExtent l="0" t="0" r="26035" b="24765"/>
                            <wp:wrapNone/>
                            <wp:docPr id="11" name="Zone de text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50415" cy="603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3939C20" w14:textId="77777777" w:rsidR="00F83C71" w:rsidRDefault="00D60518" w:rsidP="005B0D5A">
                                        <w:pPr>
                                          <w:pStyle w:val="Sansinterligne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ind w:left="303"/>
                                          <w:jc w:val="lef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Cesser la perfusion d’insuline</w:t>
                                        </w:r>
                                      </w:p>
                                      <w:p w14:paraId="5C61378D" w14:textId="77777777" w:rsidR="00D60518" w:rsidRPr="00733837" w:rsidRDefault="00D60518" w:rsidP="005B0D5A">
                                        <w:pPr>
                                          <w:pStyle w:val="Sansinterligne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ind w:left="303"/>
                                          <w:jc w:val="lef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Administrer Dextrose 50</w:t>
                                        </w:r>
                                        <w:r w:rsidR="00816411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% bolus </w:t>
                                        </w:r>
                                        <w:r w:rsidR="00AD3399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de </w:t>
                                        </w:r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50 </w:t>
                                        </w:r>
                                        <w:proofErr w:type="spellStart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mL</w:t>
                                        </w:r>
                                        <w:proofErr w:type="spellEnd"/>
                                        <w:r w:rsidRPr="00733837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IV en 1 à 3 minutes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11" o:spid="_x0000_s1033" type="#_x0000_t202" style="position:absolute;margin-left:.7pt;margin-top:13.1pt;width:161.45pt;height:4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JRmwIAAMAFAAAOAAAAZHJzL2Uyb0RvYy54bWysVFtP2zAUfp+0/2D5fSQtLbCKFHUgpkkI&#10;0GBC2pvr2NTC9vFst0n363fsJKUwXpj2ktg+37l953J61hpNNsIHBbaio4OSEmE51Mo+VvTH/eWn&#10;E0pCZLZmGqyo6FYEejb/+OG0cTMxhhXoWniCRmyYNa6iqxjdrCgCXwnDwgE4YVEowRsW8eofi9qz&#10;Bq0bXYzL8qhowNfOAxch4OtFJ6TzbF9KweONlEFEoiuKscX89fm7TN9ifspmj565leJ9GOwfojBM&#10;WXS6M3XBIiNrr/4yZRT3EEDGAw6mACkVFzkHzGZUvsrmbsWcyLkgOcHtaAr/zyy/3tx6omqs3YgS&#10;ywzW6CdWitSCRNFGQfAdSWpcmCH2ziE6tl+gRYXhPeBjyr2V3qQ/ZkVQjnRvdxSjKcLxcVxOy8lo&#10;SglH2VF5eHIyTWaKZ23nQ/wqwJB0qKjHEmZm2eYqxA46QJKzAFrVl0rrfEltI861JxuGBdcxx4jG&#10;X6C0JQ06P5yW2fALWTK9019qxp/68PZQaE/b5E7kBuvDSgx1TORT3GqRMNp+FxIJzoS8ESPjXNhd&#10;nBmdUBIzeo9ij3+O6j3KXR6okT2DjTtloyz4jqWX1NZPA7Wyw2MN9/JOx9gu29xZx0OjLKHeYv94&#10;6MYwOH6pkO8rFuIt8zh32DK4S+INfqQGLBL0J0pW4H+/9Z7wOA4opaTBOa5o+LVmXlCiv1kclM+j&#10;ySQNfr5MpsdjvPh9yXJfYtfmHLBzcBYwunxM+KiHo/RgHnDlLJJXFDHL0XdF43A8j912wZXFxWKR&#10;QTjqjsUre+d4Mp1YTn123z4w7/o+T8N2DcPEs9mrdu+wSdPCYh1BqjwLieeO1Z5/XBN5mvqVlvbQ&#10;/j2jnhfv/A8AAAD//wMAUEsDBBQABgAIAAAAIQCJFXGq2wAAAAgBAAAPAAAAZHJzL2Rvd25yZXYu&#10;eG1sTI/BTsMwEETvSPyDtZW4UadJVYUQpwJUuHCiRZy3sWtbje3IdtPw9ywnOM7OaPZNu53dwCYV&#10;kw1ewGpZAFO+D9J6LeDz8HpfA0sZvcQheCXgWyXYdrc3LTYyXP2HmvZZMyrxqUEBJuex4Tz1RjlM&#10;yzAqT94pRIeZZNRcRrxSuRt4WRQb7tB6+mBwVC9G9ef9xQnYPesH3dcYza6W1k7z1+ldvwlxt5if&#10;HoFlNee/MPziEzp0xHQMFy8TG0ivKSig3JTAyK7KdQXsSPdyVQHvWv5/QPcDAAD//wMAUEsBAi0A&#10;FAAGAAgAAAAhALaDOJL+AAAA4QEAABMAAAAAAAAAAAAAAAAAAAAAAFtDb250ZW50X1R5cGVzXS54&#10;bWxQSwECLQAUAAYACAAAACEAOP0h/9YAAACUAQAACwAAAAAAAAAAAAAAAAAvAQAAX3JlbHMvLnJl&#10;bHNQSwECLQAUAAYACAAAACEAX2BSUZsCAADABQAADgAAAAAAAAAAAAAAAAAuAgAAZHJzL2Uyb0Rv&#10;Yy54bWxQSwECLQAUAAYACAAAACEAiRVxqtsAAAAIAQAADwAAAAAAAAAAAAAAAAD1BAAAZHJzL2Rv&#10;d25yZXYueG1sUEsFBgAAAAAEAAQA8wAAAP0FAAAAAA==&#10;" fillcolor="white [3201]" strokeweight=".5pt">
                            <v:textbox>
                              <w:txbxContent>
                                <w:p w14:paraId="53939C20" w14:textId="77777777" w:rsidR="00F83C71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11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Cesser la perfusion d’insuline</w:t>
                                  </w:r>
                                </w:p>
                                <w:p w14:paraId="5C61378D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11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Administrer Dextrose 50</w:t>
                                  </w:r>
                                  <w:r w:rsidR="008164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% bolus </w:t>
                                  </w:r>
                                  <w:r w:rsidR="00AD3399">
                                    <w:rPr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50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IV en 1 à 3 minutes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63F29E8" w14:textId="77777777" w:rsidR="00D60518" w:rsidRPr="00B71E6E" w:rsidRDefault="00D60518" w:rsidP="00326B95">
                  <w:pPr>
                    <w:pStyle w:val="Default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22035E77" w14:textId="77777777" w:rsidR="00D60518" w:rsidRPr="006150F3" w:rsidRDefault="001A2573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CE2795" wp14:editId="2FD16F86">
                      <wp:simplePos x="0" y="0"/>
                      <wp:positionH relativeFrom="column">
                        <wp:posOffset>5804563</wp:posOffset>
                      </wp:positionH>
                      <wp:positionV relativeFrom="paragraph">
                        <wp:posOffset>170042</wp:posOffset>
                      </wp:positionV>
                      <wp:extent cx="0" cy="1915795"/>
                      <wp:effectExtent l="95250" t="0" r="114300" b="65405"/>
                      <wp:wrapNone/>
                      <wp:docPr id="312" name="Connecteur droit avec flèch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E31906" id="Connecteur droit avec flèche 312" o:spid="_x0000_s1026" type="#_x0000_t32" style="position:absolute;margin-left:457.05pt;margin-top:13.4pt;width:0;height:15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vgEAAGoDAAAOAAAAZHJzL2Uyb0RvYy54bWysU8Fu2zAMvQ/YPwi6L44DdF2NOD0k6y7D&#10;VmDdB7CybAuQRYHU4uTvRyle2m23YTkolAg+8j0+b+9Pk1dHS+wwtLperbWywWDnwtDq708P7z5o&#10;xQlCBx6DbfXZsr7fvX2znWNjNzii7ywpAQnczLHVY0qxqSo2o52AVxhtkGSPNEGSKw1VRzAL+uSr&#10;zXr9vpqRukhoLLO8Hi5JvSv4fW9N+tr3bJPyrZbZUjmpnM/5rHZbaAaCODqzjAH/MMUELkjTK9QB&#10;Eqgf5P6CmpwhZOzTyuBUYd87YwsHYVOv/2DzbYRoCxcRh+NVJv5/sObLcR8eSWSYIzccHymzOPU0&#10;5X+ZT52KWOerWPaUlLk8Gnmt7+qb27ubLGT1UhiJ0yeLk8pBqzkRuGFMewxBVoJUF7Hg+JnTpfBX&#10;Qe4a8MF5Xzbjg5qlx+Z2LcszIAbpPSQJp9gJbBi0Aj+I80yiAsnoXZfLMxCfee9JHUGWL57pcH6S&#10;6bXywEkSQqn8ltl/K83zHIDHS3FJXbySwPmPoVPpHMXOQITzUu9D7mmL6RZeL5rm6Bm7c5G6yjdZ&#10;aJFsMV92zOu7xK8/kd1PAAAA//8DAFBLAwQUAAYACAAAACEAsQ/wDd4AAAAKAQAADwAAAGRycy9k&#10;b3ducmV2LnhtbEyPy07DMBBF90j8gzVI7KiTAG0IcSpAYlNWtJXYuvGQBPxIbbdx+XoGsYDlzBzd&#10;ObdeJqPZEX0YnBWQzzJgaFunBtsJ2G6er0pgIUqrpHYWBZwwwLI5P6tlpdxkX/G4jh2jEBsqKaCP&#10;caw4D22PRoaZG9HS7d15IyONvuPKy4nCjeZFls25kYOlD70c8anH9nN9MALSfvUYpoXSsXzbji9p&#10;/7Hypy8hLi/Swz2wiCn+wfCjT+rQkNPOHawKTAu4y29yQgUUc6pAwO9iJ+C6KG+BNzX/X6H5BgAA&#10;//8DAFBLAQItABQABgAIAAAAIQC2gziS/gAAAOEBAAATAAAAAAAAAAAAAAAAAAAAAABbQ29udGVu&#10;dF9UeXBlc10ueG1sUEsBAi0AFAAGAAgAAAAhADj9If/WAAAAlAEAAAsAAAAAAAAAAAAAAAAALwEA&#10;AF9yZWxzLy5yZWxzUEsBAi0AFAAGAAgAAAAhAFwNf1a+AQAAagMAAA4AAAAAAAAAAAAAAAAALgIA&#10;AGRycy9lMm9Eb2MueG1sUEsBAi0AFAAGAAgAAAAhALEP8A3eAAAACgEAAA8AAAAAAAAAAAAAAAAA&#10;GAQAAGRycy9kb3ducmV2LnhtbFBLBQYAAAAABAAEAPMAAAAjBQAAAAA=&#10;" strokecolor="windowText" strokeweight="1pt">
                      <v:stroke endarrow="open"/>
                    </v:shape>
                  </w:pict>
                </mc:Fallback>
              </mc:AlternateContent>
            </w:r>
          </w:p>
          <w:p w14:paraId="44912AEB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0B02CD7" wp14:editId="51B500AE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122555</wp:posOffset>
                      </wp:positionV>
                      <wp:extent cx="2520315" cy="381635"/>
                      <wp:effectExtent l="0" t="0" r="13335" b="56515"/>
                      <wp:wrapNone/>
                      <wp:docPr id="290" name="Groupe 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315" cy="381635"/>
                                <a:chOff x="0" y="0"/>
                                <a:chExt cx="2520563" cy="222416"/>
                              </a:xfrm>
                            </wpg:grpSpPr>
                            <wpg:grpSp>
                              <wpg:cNvPr id="289" name="Groupe 289"/>
                              <wpg:cNvGrpSpPr/>
                              <wpg:grpSpPr>
                                <a:xfrm>
                                  <a:off x="0" y="0"/>
                                  <a:ext cx="2520563" cy="95830"/>
                                  <a:chOff x="0" y="0"/>
                                  <a:chExt cx="2520563" cy="95830"/>
                                </a:xfrm>
                              </wpg:grpSpPr>
                              <wps:wsp>
                                <wps:cNvPr id="29" name="Connecteur droit 29"/>
                                <wps:cNvCnPr/>
                                <wps:spPr>
                                  <a:xfrm>
                                    <a:off x="0" y="95416"/>
                                    <a:ext cx="25205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0" name="Connecteur droit 30"/>
                                <wps:cNvCnPr/>
                                <wps:spPr>
                                  <a:xfrm flipV="1">
                                    <a:off x="0" y="0"/>
                                    <a:ext cx="0" cy="958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Connecteur droit 31"/>
                                <wps:cNvCnPr/>
                                <wps:spPr>
                                  <a:xfrm flipV="1">
                                    <a:off x="2520563" y="0"/>
                                    <a:ext cx="0" cy="95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88" name="Connecteur droit avec flèche 288"/>
                              <wps:cNvCnPr/>
                              <wps:spPr>
                                <a:xfrm>
                                  <a:off x="1272208" y="95416"/>
                                  <a:ext cx="0" cy="127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43E0D0" id="Groupe 290" o:spid="_x0000_s1026" style="position:absolute;margin-left:82.65pt;margin-top:9.65pt;width:198.45pt;height:30.05pt;z-index:251693056;mso-height-relative:margin" coordsize="25205,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KkSAMAAP8LAAAOAAAAZHJzL2Uyb0RvYy54bWzsVktu2zAQ3RfoHQjtG8ly7TpC7Czy2xRt&#10;kKTdMxQlEaBIgmQs+0a9Ry/W4ceyHcEpkhQpCtQLWSI5w5k3j294crpqOVpSbZgU82R0lCWICiJL&#10;Jup58u3u8sMsQcZiUWIuBZ0na2qS08X7dyedKmguG8lLqhE4Eabo1DxprFVFmhrS0BabI6mogMlK&#10;6hZb+NR1WmrcgfeWp3mWTdNO6lJpSagxMHoeJpOF919VlNivVWWoRXyeQGzWP7V/3rtnujjBRa2x&#10;ahiJYeAXRNFiJmDT3tU5thg9aDZw1TKipZGVPSKyTWVVMUJ9DpDNKHuUzZWWD8rnUhddrXqYANpH&#10;OL3YLfmyvNLqVl1rQKJTNWDhv1wuq0q37h+iRCsP2bqHjK4sIjCYT/JsPJokiMDceDaajicBU9IA&#10;8AMz0lzsGE6m42CY5/nH0dQZpptt071g+o8QJER9rRErYf/ZcYIEboFaHi2K3EjM5U8k18d4PJmN&#10;I1+elVtvdzA1YL7ZFte8rri3DVbUc8YUOzD1KJ1JIeBU0AeNSi2ZRXmEyy8/E5EIpjDAiYMsOJ7E&#10;euFilwk9WB6oPmFcKG3sFZUtci/zhDPhYsQFXn42NpR9s8QNC3nJOIdxXHCBOhCW/FMGx5dgkIiK&#10;YwuvrYLyG1EnCPMatIdY7V0ayVnpzJ21WZszrtESw/EH1ShldwfxJohjY2EC6Ox/kXl7pi6ec2ya&#10;YOyn4jIunGvq1SWG36kNYO7tXpZrjyOQ2BfXsfYNqgz8jGdhUOVAXRcFkOJAlVHFmfoOYHscnzr1&#10;rhRw3ofUfnald8vrC7ZXPdcFaF9AuxoNCwUkc/XwSAfKuiSNXXMa6HNDK1AKkKqQlu8sW5+YECrs&#10;xi8XsNqZVcCf3jALvNoPZt8wrt/y4jnGgUmbnaWwvXHLhIys3t99C0UV1m8QCHk7CP4aCUeHSehx&#10;fgEJXZfx2jJsQD0V88l/0XkkOtse+kYClM/guhe68UCB8JISUJifP4DJ0KRnoUk/pUfuNEUVAv3P&#10;8wyce9UZ9J5IAt8lfsMCYzVmdWNjfFIHWfj3GhEuLGb8QpTIrhVcf7DWsntFh/JkgVumv4PFG7G7&#10;xu5+e5XZ3tsXvwAAAP//AwBQSwMEFAAGAAgAAAAhAOYqb4TgAAAACQEAAA8AAABkcnMvZG93bnJl&#10;di54bWxMj0Frg0AQhe+F/odlCr01q6baxLqGENqeQqBJIfS20YlK3FlxN2r+faen9jTzeI8332Sr&#10;ybRiwN41lhSEswAEUmHLhioFX4f3pwUI5zWVurWECm7oYJXf32U6Le1InzjsfSW4hFyqFdTed6mU&#10;rqjRaDezHRJ7Z9sb7Vn2lSx7PXK5aWUUBIk0uiG+UOsONzUWl/3VKPgY9bieh2/D9nLe3L4P8e64&#10;DVGpx4dp/QrC4+T/wvCLz+iQM9PJXql0omWdxHOO8rLkyYE4iSIQJwUvy2eQeSb/f5D/AAAA//8D&#10;AFBLAQItABQABgAIAAAAIQC2gziS/gAAAOEBAAATAAAAAAAAAAAAAAAAAAAAAABbQ29udGVudF9U&#10;eXBlc10ueG1sUEsBAi0AFAAGAAgAAAAhADj9If/WAAAAlAEAAAsAAAAAAAAAAAAAAAAALwEAAF9y&#10;ZWxzLy5yZWxzUEsBAi0AFAAGAAgAAAAhAG0DUqRIAwAA/wsAAA4AAAAAAAAAAAAAAAAALgIAAGRy&#10;cy9lMm9Eb2MueG1sUEsBAi0AFAAGAAgAAAAhAOYqb4TgAAAACQEAAA8AAAAAAAAAAAAAAAAAogUA&#10;AGRycy9kb3ducmV2LnhtbFBLBQYAAAAABAAEAPMAAACvBgAAAAA=&#10;">
                      <v:group id="Groupe 289" o:spid="_x0000_s1027" style="position:absolute;width:25205;height:958" coordsize="2520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  <v:line id="Connecteur droit 29" o:spid="_x0000_s1028" style="position:absolute;visibility:visible;mso-wrap-style:square" from="0,954" to="25205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xuwAAAANsAAAAPAAAAZHJzL2Rvd25yZXYueG1sRI/RasJA&#10;FETfC/7DcgXf6saAJaZZJRQEX037AdfsbTYkezdmtzH+vSsIfRxm5gxTHGbbi4lG3zpWsFknIIhr&#10;p1tuFPx8H98zED4ga+wdk4I7eTjsF28F5trd+ExTFRoRIexzVGBCGHIpfW3Iol+7gTh6v260GKIc&#10;G6lHvEW47WWaJB/SYstxweBAX4bqrvqzCjJZ3VH6cDbXri37Oiu3p0up1Go5l58gAs3hP/xqn7SC&#10;dAfPL/EHyP0DAAD//wMAUEsBAi0AFAAGAAgAAAAhANvh9svuAAAAhQEAABMAAAAAAAAAAAAAAAAA&#10;AAAAAFtDb250ZW50X1R5cGVzXS54bWxQSwECLQAUAAYACAAAACEAWvQsW78AAAAVAQAACwAAAAAA&#10;AAAAAAAAAAAfAQAAX3JlbHMvLnJlbHNQSwECLQAUAAYACAAAACEAo0EsbsAAAADbAAAADwAAAAAA&#10;AAAAAAAAAAAHAgAAZHJzL2Rvd25yZXYueG1sUEsFBgAAAAADAAMAtwAAAPQCAAAAAA==&#10;" strokecolor="windowText" strokeweight="1pt"/>
                        <v:line id="Connecteur droit 30" o:spid="_x0000_s1029" style="position:absolute;flip:y;visibility:visible;mso-wrap-style:square" from="0,0" to="0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bkwwAAANsAAAAPAAAAZHJzL2Rvd25yZXYueG1sRE/LasJA&#10;FN0X/IfhCu7qpJW2NnWUEiiI2ECiG3eXzM2DZu6kmTEmf99ZCF0eznuzG00rBupdY1nB0zICQVxY&#10;3XCl4Hz6elyDcB5ZY2uZFEzkYLedPWww1vbGGQ25r0QIYRejgtr7LpbSFTUZdEvbEQeutL1BH2Bf&#10;Sd3jLYSbVj5H0as02HBoqLGjpKbiJ78aBYfTe5kcD9/p5H4vKZVvUfaSn5VazMfPDxCeRv8vvrv3&#10;WsEqrA9fwg+Q2z8AAAD//wMAUEsBAi0AFAAGAAgAAAAhANvh9svuAAAAhQEAABMAAAAAAAAAAAAA&#10;AAAAAAAAAFtDb250ZW50X1R5cGVzXS54bWxQSwECLQAUAAYACAAAACEAWvQsW78AAAAVAQAACwAA&#10;AAAAAAAAAAAAAAAfAQAAX3JlbHMvLnJlbHNQSwECLQAUAAYACAAAACEAkgTW5MMAAADbAAAADwAA&#10;AAAAAAAAAAAAAAAHAgAAZHJzL2Rvd25yZXYueG1sUEsFBgAAAAADAAMAtwAAAPcCAAAAAA==&#10;" strokecolor="black [3213]" strokeweight="1pt"/>
                        <v:line id="Connecteur droit 31" o:spid="_x0000_s1030" style="position:absolute;flip:y;visibility:visible;mso-wrap-style:square" from="25205,0" to="25205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wKwwAAANsAAAAPAAAAZHJzL2Rvd25yZXYueG1sRI9Bi8Iw&#10;EIXvC/6HMIKXRVMVpNSmUgRX2Yts1fvQjG2xmZQmq/XfmwVhj48373vz0s1gWnGn3jWWFcxnEQji&#10;0uqGKwXn024ag3AeWWNrmRQ8ycEmG32kmGj74B+6F74SAcIuQQW1910ipStrMuhmtiMO3tX2Bn2Q&#10;fSV1j48AN61cRNFKGmw4NNTY0bam8lb8mvDGcMxvq08dlfvvOLZfy+p82eZKTcZDvgbhafD/x+/0&#10;QStYzuFvSwCAzF4AAAD//wMAUEsBAi0AFAAGAAgAAAAhANvh9svuAAAAhQEAABMAAAAAAAAAAAAA&#10;AAAAAAAAAFtDb250ZW50X1R5cGVzXS54bWxQSwECLQAUAAYACAAAACEAWvQsW78AAAAVAQAACwAA&#10;AAAAAAAAAAAAAAAfAQAAX3JlbHMvLnJlbHNQSwECLQAUAAYACAAAACEAtlpMCsMAAADbAAAADwAA&#10;AAAAAAAAAAAAAAAHAgAAZHJzL2Rvd25yZXYueG1sUEsFBgAAAAADAAMAtwAAAPcCAAAAAA==&#10;" strokecolor="windowText" strokeweight="1pt"/>
                      </v:group>
                      <v:shape id="Connecteur droit avec flèche 288" o:spid="_x0000_s1031" type="#_x0000_t32" style="position:absolute;left:12722;top:954;width:0;height:1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JNfwQAAANwAAAAPAAAAZHJzL2Rvd25yZXYueG1sRE9Na4NA&#10;EL0H+h+WCfQW1+Qgic1GSkIghUKIKZ4Hd6qiO2vdjdp/nz0Ueny87302m06MNLjGsoJ1FIMgLq1u&#10;uFLwdT+vtiCcR9bYWSYFv+QgO7ws9phqO/GNxtxXIoSwS1FB7X2fSunKmgy6yPbEgfu2g0Ef4FBJ&#10;PeAUwk0nN3GcSIMNh4YaezrWVLb5wyh4nHfF5ziffLH+SPLrT8JT27BSr8v5/Q2Ep9n/i//cF61g&#10;sw1rw5lwBOThCQAA//8DAFBLAQItABQABgAIAAAAIQDb4fbL7gAAAIUBAAATAAAAAAAAAAAAAAAA&#10;AAAAAABbQ29udGVudF9UeXBlc10ueG1sUEsBAi0AFAAGAAgAAAAhAFr0LFu/AAAAFQEAAAsAAAAA&#10;AAAAAAAAAAAAHwEAAF9yZWxzLy5yZWxzUEsBAi0AFAAGAAgAAAAhAH+0k1/BAAAA3AAAAA8AAAAA&#10;AAAAAAAAAAAABwIAAGRycy9kb3ducmV2LnhtbFBLBQYAAAAAAwADALcAAAD1AgAAAAA=&#10;" strokecolor="windowText" strokeweight="1pt">
                        <v:stroke endarrow="open"/>
                      </v:shape>
                    </v:group>
                  </w:pict>
                </mc:Fallback>
              </mc:AlternateContent>
            </w:r>
          </w:p>
          <w:p w14:paraId="4DEDD2BB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E8057A" wp14:editId="0B26F33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215900</wp:posOffset>
                      </wp:positionV>
                      <wp:extent cx="2249805" cy="254000"/>
                      <wp:effectExtent l="0" t="0" r="17145" b="1270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43AC7EC" w14:textId="77777777" w:rsidR="00D60518" w:rsidRPr="00733837" w:rsidRDefault="00D60518" w:rsidP="00E055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Mesurer la glycémie 15 min après le bolus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4" type="#_x0000_t202" style="position:absolute;margin-left:96.95pt;margin-top:17pt;width:177.15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VgZAIAAM4EAAAOAAAAZHJzL2Uyb0RvYy54bWysVNtuGjEQfa/Uf7D8XnahkBKUJaKJqCqh&#10;JBKpIvXNeL1hVa/HtQ279OtzbC659akqD8Zz8ZmZMzN7cdk1mm2V8zWZgvd7OWfKSCpr81jwH/fz&#10;T2POfBCmFJqMKvhOeX45/fjhorUTNaA16VI5BhDjJ60t+DoEO8kyL9eqEb5HVhkYK3KNCBDdY1Y6&#10;0QK90dkgz8+yllxpHUnlPbTXeyOfJvyqUjLcVpVXgemCI7eQTpfOVTyz6YWYPDph17U8pCH+IYtG&#10;1AZBT1DXIgi2cfU7qKaWjjxVoSepyaiqaqlSDaimn7+pZrkWVqVaQI63J5r8/4OVN9s7x+oSvRty&#10;ZkSDHv1Ep1ipWFBdUAx6kNRaP4Hv0sI7dF+pw4Oj3kMZa+8q18R/VMVgB927E8WAYhLKwWB4Ps5H&#10;nEnYBqNhnqceZM+vrfPhm6KGxUvBHVqYmBXbhQ/IBK5HlxjMk67Lea11Enb+Sju2Feg2hqSkljMt&#10;fICy4PP0i0kD4tUzbVhb8LPPozxFemWLsU6YKy3kr/cIwNMmxldp4g55Rsr21MRb6FZd4nl8pG1F&#10;5Q5sOtoPpbdyXiPYAvneCYcpBIHYrHCLo9KEDOlw42xN7s/f9NEfwwErZy2muuD+90Y4BRq+G4zN&#10;eX84jGuQhOHoywCCe2lZvbSYTXNFoLKPHbYyXaN/0Mdr5ah5wALOYlSYhJGIXfBwvF6F/a5hgaWa&#10;zZITBt+KsDBLKyN05C2SfN89CGcPXY+jd0PH+ReTN83f+8aXhmabQFWdJiPyvGcVPY4CliZ1+7Dg&#10;cStfysnr+TM0fQIAAP//AwBQSwMEFAAGAAgAAAAhABzFymXcAAAACQEAAA8AAABkcnMvZG93bnJl&#10;di54bWxMj8FOwzAQRO9I/IO1SNyoQ1sgCXEqhMQRIQIHenPtbWKI11HspqFfz3KC48w+zc5Um9n3&#10;YsIxukAKrhcZCCQTrKNWwfvb01UOIiZNVveBUME3RtjU52eVLm040itOTWoFh1AstYIupaGUMpoO&#10;vY6LMCDxbR9GrxPLsZV21EcO971cZtmt9NoRf+j0gI8dmq/m4BVY+ghktu755Kgxrji95J9mUury&#10;Yn64B5FwTn8w/Nbn6lBzp104kI2iZ12sCkYVrNa8iYGbdb4EsVNwx4asK/l/Qf0DAAD//wMAUEsB&#10;Ai0AFAAGAAgAAAAhALaDOJL+AAAA4QEAABMAAAAAAAAAAAAAAAAAAAAAAFtDb250ZW50X1R5cGVz&#10;XS54bWxQSwECLQAUAAYACAAAACEAOP0h/9YAAACUAQAACwAAAAAAAAAAAAAAAAAvAQAAX3JlbHMv&#10;LnJlbHNQSwECLQAUAAYACAAAACEAbh/1YGQCAADOBAAADgAAAAAAAAAAAAAAAAAuAgAAZHJzL2Uy&#10;b0RvYy54bWxQSwECLQAUAAYACAAAACEAHMXKZdwAAAAJAQAADwAAAAAAAAAAAAAAAAC+BAAAZHJz&#10;L2Rvd25yZXYueG1sUEsFBgAAAAAEAAQA8wAAAMcFAAAAAA==&#10;" fillcolor="window" strokeweight=".5pt">
                      <v:textbox>
                        <w:txbxContent>
                          <w:p w14:paraId="343AC7EC" w14:textId="77777777" w:rsidR="00D60518" w:rsidRPr="00733837" w:rsidRDefault="00D60518" w:rsidP="00E055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Mesurer la glycémie 15 min après le bolus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4C724C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4E1D6F" wp14:editId="7FCC26F4">
                      <wp:simplePos x="0" y="0"/>
                      <wp:positionH relativeFrom="column">
                        <wp:posOffset>2321711</wp:posOffset>
                      </wp:positionH>
                      <wp:positionV relativeFrom="paragraph">
                        <wp:posOffset>172720</wp:posOffset>
                      </wp:positionV>
                      <wp:extent cx="0" cy="173990"/>
                      <wp:effectExtent l="0" t="0" r="19050" b="16510"/>
                      <wp:wrapNone/>
                      <wp:docPr id="300" name="Connecteur droit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39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922B490" id="Connecteur droit 300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8pt,13.6pt" to="182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XwrwEAAEwDAAAOAAAAZHJzL2Uyb0RvYy54bWysU8GO0zAQvSPxD5bv1GmRWDZquoetlguC&#10;lVi4zzp2Ysn2WB7TtH/P2C1lgRsiB2s8Yz+/92ayvTsGLw4mk8M4yPWqk8JEjaOL0yC/Pj28eS8F&#10;FYgjeIxmkCdD8m73+tV2Sb3Z4Ix+NFkwSKR+SYOcS0m9UqRnE4BWmEzkosUcoPA2T2rMsDB68GrT&#10;de/UgnlMGbUh4uz+XJS7hm+t0eWztWSK8INkbqWtua3PdVW7LfRThjQ7faEB/8AigIv86BVqDwXE&#10;9+z+ggpOZyS0ZaUxKLTWadM0sJp194eaLzMk07SwOZSuNtH/g9WfDvfxMbMNS6Ke0mOuKo42B2G9&#10;S9+4p00XMxXHZtvpaps5FqHPSc3Z9c3b29vmqDojVKSUqXwwGEQNBuldrIKgh8NHKvwqH/15pKYj&#10;PjjvW1N8FAuDbm467psGng3roXAY0jhIipMU4CceOl1ygyT0bqzXKxCd6N5ncQDuO4/LiMsT05XC&#10;AxUusIb21f4zhd+uVj57oPl8uZUux3ys0KaN1YX+L9dq9IzjqZmp6o5b1tAv41Vn4uWe45c/we4H&#10;AAAA//8DAFBLAwQUAAYACAAAACEA9bCwL9wAAAAJAQAADwAAAGRycy9kb3ducmV2LnhtbEyPwU7D&#10;MAyG70i8Q2QkbiylsGwrdSeExAFxYkyCY9aEtlrjtE26lrfHiMM42v78+3O+nV0rTnYIjSeE20UC&#10;wlLpTUMVwv79+WYNIkRNRreeLMK3DbAtLi9ynRk/0Zs97WIlOIRCphHqGLtMylDW1umw8J0lnn35&#10;wenI5VBJM+iJw10r0yRR0umG+EKtO/tU2/K4Gx3CCy9TP36uptcjRd2rzb7/MIjXV/PjA4ho53iG&#10;4Vef1aFgp4MfyQTRItyppWIUIV2lIBj4axwQlvcKZJHL/x8UPwAAAP//AwBQSwECLQAUAAYACAAA&#10;ACEAtoM4kv4AAADhAQAAEwAAAAAAAAAAAAAAAAAAAAAAW0NvbnRlbnRfVHlwZXNdLnhtbFBLAQIt&#10;ABQABgAIAAAAIQA4/SH/1gAAAJQBAAALAAAAAAAAAAAAAAAAAC8BAABfcmVscy8ucmVsc1BLAQIt&#10;ABQABgAIAAAAIQDpVtXwrwEAAEwDAAAOAAAAAAAAAAAAAAAAAC4CAABkcnMvZTJvRG9jLnhtbFBL&#10;AQItABQABgAIAAAAIQD1sLAv3AAAAAkBAAAPAAAAAAAAAAAAAAAAAAkEAABkcnMvZG93bnJldi54&#10;bWxQSwUGAAAAAAQABADzAAAAEgUAAAAA&#10;" strokecolor="windowText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FF539A" wp14:editId="3F37299D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349250</wp:posOffset>
                      </wp:positionV>
                      <wp:extent cx="2393315" cy="0"/>
                      <wp:effectExtent l="0" t="0" r="26035" b="19050"/>
                      <wp:wrapNone/>
                      <wp:docPr id="297" name="Connecteur droit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33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A04E1C" id="Connecteur droit 297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55pt,27.5pt" to="303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aNuwEAAN4DAAAOAAAAZHJzL2Uyb0RvYy54bWysU02P0zAQvSPxHyzfaZJWfEVN97Cr5YJg&#10;BcsP8DrjxpLtsWzTpP+esdMmK0BIIC6OPZ735s3zZH8zWcNOEKJG1/FmU3MGTmKv3bHj3x7vX73j&#10;LCbhemHQQcfPEPnN4eWL/ehb2OKApofAiMTFdvQdH1LybVVFOYAVcYMeHF0qDFYkOoZj1QcxErs1&#10;1bau31Qjht4HlBAjRe/mS34o/EqBTJ+VipCY6ThpS2UNZX3Ka3XYi/YYhB+0vMgQ/6DCCu2o6EJ1&#10;J5Jg34P+hcpqGTCiShuJtkKltITSA3XT1D9183UQHkovZE70i03x/9HKT6db9xDIhtHHNvqHkLuY&#10;VLD5S/rYVMw6L2bBlJik4Hb3frdrXnMmr3fVCvQhpg+AluVNx412uQ/RitPHmKgYpV5Tctg4NtL0&#10;bN/WdUmLaHR/r43Jl2UW4NYEdhL0imlq8qsRw7MsOhlHwbWJsktnAzP/F1BM9yS7mQvk+Vo5hZTg&#10;0pXXOMrOMEUKFuBF2Z+Al/wMhTJ7fwNeEKUyurSArXYYfid7tULN+VcH5r6zBU/Yn8vzFmtoiIpz&#10;l4HPU/r8XODrb3n4AQAA//8DAFBLAwQUAAYACAAAACEAxd4WONsAAAAJAQAADwAAAGRycy9kb3du&#10;cmV2LnhtbEyPzU7DMBCE70i8g7VI3KjdoAYIcaoKqQ/QgoS4ubbzA/Y6sp0mfXsWcYDb7s5o9pt6&#10;u3jHzjamIaCE9UoAs6iDGbCT8Pa6v3sElrJCo1xAK+FiE2yb66taVSbMeLDnY+4YhWCqlIQ+57Hi&#10;POneepVWYbRIWhuiV5nW2HET1Uzh3vFCiJJ7NSB96NVoX3qrv46Tl/AhZjd96nav79XlHQ87/xBb&#10;L+XtzbJ7Bpbtkv/M8INP6NAQ0ylMaBJzEoriaU1WCZsNdSJDKUoaTr8H3tT8f4PmGwAA//8DAFBL&#10;AQItABQABgAIAAAAIQC2gziS/gAAAOEBAAATAAAAAAAAAAAAAAAAAAAAAABbQ29udGVudF9UeXBl&#10;c10ueG1sUEsBAi0AFAAGAAgAAAAhADj9If/WAAAAlAEAAAsAAAAAAAAAAAAAAAAALwEAAF9yZWxz&#10;Ly5yZWxzUEsBAi0AFAAGAAgAAAAhALdINo27AQAA3gMAAA4AAAAAAAAAAAAAAAAALgIAAGRycy9l&#10;Mm9Eb2MueG1sUEsBAi0AFAAGAAgAAAAhAMXeFjjbAAAACQEAAA8AAAAAAAAAAAAAAAAAFQQAAGRy&#10;cy9kb3ducmV2LnhtbFBLBQYAAAAABAAEAPMAAAAdBQAAAAA=&#10;" strokecolor="black [3213]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4450BD" wp14:editId="51DA414B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346710</wp:posOffset>
                      </wp:positionV>
                      <wp:extent cx="0" cy="262255"/>
                      <wp:effectExtent l="95250" t="0" r="57150" b="61595"/>
                      <wp:wrapNone/>
                      <wp:docPr id="298" name="Connecteur droit avec flèch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F48A24" id="Connecteur droit avec flèche 298" o:spid="_x0000_s1026" type="#_x0000_t32" style="position:absolute;margin-left:114.55pt;margin-top:27.3pt;width:0;height:20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hAwwEAAHMDAAAOAAAAZHJzL2Uyb0RvYy54bWysU8GO0zAQvSPxD5bvNN1Iu6Cq6R5aFg4I&#10;VmL5gFnHTiw5HmvGNO3fM3ZKWeCGyMGyPZrn9968bO9PU1BHS+wxdvpmtdbKRoO9j0Onvz09vHmn&#10;FWeIPQSMttNny/p+9/rVdk4b2+KIobekBCTyZk6dHnNOm6ZhM9oJeIXJRik6pAmyHGloeoJZ0KfQ&#10;tOv1XTMj9YnQWGa5PSxFvav4zlmTvzjHNqvQaeGW60p1fS5rs9vCZiBIozcXGvAPLCbwUR69Qh0g&#10;g/pO/i+oyRtCRpdXBqcGnfPGVg2i5mb9h5qvIyRbtYg5nK428f+DNZ+P+/hIYsOceMPpkYqKk6NJ&#10;ueDTR5lp1SVM1anadr7aZk9ZmeXSyG1717a3t8XRZkEoSIk4f7A4qbLpNGcCP4x5jzHKbJAWdDh+&#10;4rw0/mwozREffAh1RCGqWbi0b9cyRQOSFBcgy3ZKvcDGQSsIg0TQZKqEGYPvS3sB4jPvA6kjSAok&#10;PD3OT0JeqwCcpSCK6nfh/ltr4XMAHpfmWlpCk8GH97FX+Zwk10CE86U/xPKmrem76Pplbtk9Y3+u&#10;njflJJOtll1SWKLz8iz7l//K7gcAAAD//wMAUEsDBBQABgAIAAAAIQBa+DHs3AAAAAkBAAAPAAAA&#10;ZHJzL2Rvd25yZXYueG1sTI/BTsMwDIbvSLxDZCRuLF1hGy11pwlpQkJcOniArDFNoXGqJOvK2xPE&#10;AY62P/3+/mo720FM5EPvGGG5yEAQt0733CG8ve5v7kGEqFirwTEhfFGAbX15UalSuzM3NB1iJ1II&#10;h1IhmBjHUsrQGrIqLNxInG7vzlsV0+g7qb06p3A7yDzL1tKqntMHo0Z6NNR+Hk4WYbP300s7P++y&#10;p82t901s6KM3iNdX8+4BRKQ5/sHwo5/UoU5OR3diHcSAkOfFMqEIq7s1iAT8Lo4IxaoAWVfyf4P6&#10;GwAA//8DAFBLAQItABQABgAIAAAAIQC2gziS/gAAAOEBAAATAAAAAAAAAAAAAAAAAAAAAABbQ29u&#10;dGVudF9UeXBlc10ueG1sUEsBAi0AFAAGAAgAAAAhADj9If/WAAAAlAEAAAsAAAAAAAAAAAAAAAAA&#10;LwEAAF9yZWxzLy5yZWxzUEsBAi0AFAAGAAgAAAAhALxQ2EDDAQAAcwMAAA4AAAAAAAAAAAAAAAAA&#10;LgIAAGRycy9lMm9Eb2MueG1sUEsBAi0AFAAGAAgAAAAhAFr4MezcAAAACQEAAA8AAAAAAAAAAAAA&#10;AAAAHQQAAGRycy9kb3ducmV2LnhtbFBLBQYAAAAABAAEAPMAAAAmBQAAAAA=&#10;" strokecolor="windowText" strokeweight="1pt">
                      <v:stroke endarrow="open"/>
                    </v:shape>
                  </w:pict>
                </mc:Fallback>
              </mc:AlternateContent>
            </w:r>
          </w:p>
          <w:p w14:paraId="34AEE121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07C3E5" wp14:editId="6DF30660">
                      <wp:simplePos x="0" y="0"/>
                      <wp:positionH relativeFrom="column">
                        <wp:posOffset>3847410</wp:posOffset>
                      </wp:positionH>
                      <wp:positionV relativeFrom="paragraph">
                        <wp:posOffset>52208</wp:posOffset>
                      </wp:positionV>
                      <wp:extent cx="0" cy="262255"/>
                      <wp:effectExtent l="95250" t="0" r="57150" b="61595"/>
                      <wp:wrapNone/>
                      <wp:docPr id="299" name="Connecteur droit avec flèch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62D165" id="Connecteur droit avec flèche 299" o:spid="_x0000_s1026" type="#_x0000_t32" style="position:absolute;margin-left:302.95pt;margin-top:4.1pt;width:0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1dvAEAAGkDAAAOAAAAZHJzL2Uyb0RvYy54bWysU8Fu2zAMvQ/YPwi6N04MtBuCOD0k7S7D&#10;VmDdB7CybAuQRYHU4uTvR8le2m23YT7IlAg+PT4+7e7Po1cnS+wwNHqzWmtlg8HWhb7R358fbz5q&#10;xQlCCx6DbfTFsr7fv3+3m+LW1jigby0pAQm8nWKjh5TitqrYDHYEXmG0QZId0ghJttRXLcEk6KOv&#10;6vX6rpqQ2khoLLOcHuek3hf8rrMmfe06tkn5Rgu3VFYq60teq/0Otj1BHJxZaMA/sBjBBbn0CnWE&#10;BOoHub+gRmcIGbu0MjhW2HXO2NKDdLNZ/9HNtwGiLb2IOByvMvH/gzVfTofwRCLDFHnL8YlyF+eO&#10;xvwXfupcxLpcxbLnpMx8aOS0vqvr29usY/VaF4nTJ4ujykGjORG4fkgHDEEmgrQpWsHpM6e58FdB&#10;vjTgo/O+DMYHNYmr6g9rmZ0B8UfnIUk4xlZgQ68V+F6MZxIVSEbv2lyegfjCB0/qBDJ7sUyL07OQ&#10;18oDJ0lIR+VbuP9WmvkcgYe5uKRmqyRw/iG0Kl2iuBmIcFrqfch32uK5pa9XSXP0gu2lKF3lncyz&#10;SLZ4Lxvm7V7ity9k/xMAAP//AwBQSwMEFAAGAAgAAAAhACDibtrcAAAACAEAAA8AAABkcnMvZG93&#10;bnJldi54bWxMj8FOwzAQRO9I/IO1SNyoQ0VLGrKpAIlLOVEq9erG2yRgr9PYbVy+HiMOcBzNaOZN&#10;uYzWiBMNvnOMcDvJQBDXTnfcIGzeX25yED4o1so4JoQzeVhWlxelKrQb+Y1O69CIVMK+UAhtCH0h&#10;pa9bsspPXE+cvL0brApJDo3UgxpTuTVymmVzaVXHaaFVPT23VH+ujxYhHlZPfrzXJuTbTf8aDx+r&#10;4fyFeH0VHx9ABIrhLww/+AkdqsS0c0fWXhiEeTZbpChCPgWR/F+9Q7hbzEBWpfx/oPoGAAD//wMA&#10;UEsBAi0AFAAGAAgAAAAhALaDOJL+AAAA4QEAABMAAAAAAAAAAAAAAAAAAAAAAFtDb250ZW50X1R5&#10;cGVzXS54bWxQSwECLQAUAAYACAAAACEAOP0h/9YAAACUAQAACwAAAAAAAAAAAAAAAAAvAQAAX3Jl&#10;bHMvLnJlbHNQSwECLQAUAAYACAAAACEAKOd9XbwBAABpAwAADgAAAAAAAAAAAAAAAAAuAgAAZHJz&#10;L2Uyb0RvYy54bWxQSwECLQAUAAYACAAAACEAIOJu2twAAAAIAQAADwAAAAAAAAAAAAAAAAAWBAAA&#10;ZHJzL2Rvd25yZXYueG1sUEsFBgAAAAAEAAQA8wAAAB8FAAAAAA==&#10;" strokecolor="windowText" strokeweight="1pt">
                      <v:stroke endarrow="open"/>
                    </v:shape>
                  </w:pict>
                </mc:Fallback>
              </mc:AlternateContent>
            </w:r>
          </w:p>
          <w:p w14:paraId="6F68B581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487714" wp14:editId="3A0D0AD0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26035</wp:posOffset>
                      </wp:positionV>
                      <wp:extent cx="1804670" cy="309880"/>
                      <wp:effectExtent l="0" t="0" r="24130" b="1397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4670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0B9FB" w14:textId="77777777" w:rsidR="00D60518" w:rsidRPr="00733837" w:rsidRDefault="00D60518" w:rsidP="00E055B5">
                                  <w:pPr>
                                    <w:pStyle w:val="Sansinterlign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Supérieure ou égale à 3,5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35" type="#_x0000_t202" style="position:absolute;margin-left:241pt;margin-top:2.05pt;width:142.1pt;height:2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pydwIAADcFAAAOAAAAZHJzL2Uyb0RvYy54bWysVN9v2jAQfp+0/8Hy+0hgrKWIUDGqTpNQ&#10;W62dKu3NODZEs32ebUjoX7+zQ1LW8TTtJTn7vvv9nWfXjVZkL5yvwBR0OMgpEYZDWZlNQb8/3X6Y&#10;UOIDMyVTYERBD8LT6/n7d7PaTsUItqBK4Qg6MX5a24JuQ7DTLPN8KzTzA7DCoFKC0yzg0W2y0rEa&#10;vWuVjfL8IqvBldYBF97j7U2rpPPkX0rBw72UXgSiCoq5hfR16buO32w+Y9ONY3Zb8WMa7B+y0Kwy&#10;GLR3dcMCIztX/eVKV9yBBxkGHHQGUlZcpBqwmmH+pprHLbMi1YLN8bZvk/9/bvnd/sGRqiwoDsow&#10;jSP6gYMipSBBNEGQSWxRbf0UkY8WsaH5DA2Ourv3eBkrb6TT8Y81EdRjsw99g9ET4dFoko8vLlHF&#10;Ufcxv5pM0gSyV2vrfPgiQJMoFNThAFNf2X7lA2aC0A4SgykT72J6bRpJCgclWuU3IbE2DDxKThKr&#10;xFI5smfIB8a5MCEVgm6VQXQ0k5VSveHwnKHqjY7YaCYS23rD/JzhnxF7ixQVTOiNdWXAnXNQ/uzS&#10;lS2+q76tOZYfmnWTBnrVTWgN5QEH56Blv7f8tsLurpgPD8wh3XEguMLhHj9SQV1QOEqUbMG9nLuP&#10;eGQhaimpcX0K6n/tmBOUqK8G+Xk1HI/jvqXD+NPlCA/uVLM+1ZidXgJOZIiPheVJjPigOlE60M+4&#10;6YsYFVXMcIxd0NCJy9AuNb4UXCwWCYQbZllYmUfLo+vY5cidp+aZOXskWCT5HXSLxqZveNZio6WB&#10;xS6ArBIJY5/brh77j9uZuHl8SeL6n54T6vW9m/8GAAD//wMAUEsDBBQABgAIAAAAIQAJft323QAA&#10;AAgBAAAPAAAAZHJzL2Rvd25yZXYueG1sTI9BT4NAEIXvJv6HzZj0ZhdIRUSWxpA2vZlYjeeFHYGU&#10;nSXsltJ/3/Gktzd5k/e+V2wXO4gZJ987UhCvIxBIjTM9tQq+PvePGQgfNBk9OEIFV/SwLe/vCp0b&#10;d6EPnI+hFRxCPtcKuhDGXErfdGi1X7sRib0fN1kd+JxaaSZ94XA7yCSKUml1T9zQ6RGrDpvT8WwV&#10;VFG19/MhrtOr60/f2Y7ex+ag1OpheXsFEXAJf8/wi8/oUDJT7c5kvBgUbLKEtwQWMQj2n9M0AVEr&#10;eEpeQJaF/D+gvAEAAP//AwBQSwECLQAUAAYACAAAACEAtoM4kv4AAADhAQAAEwAAAAAAAAAAAAAA&#10;AAAAAAAAW0NvbnRlbnRfVHlwZXNdLnhtbFBLAQItABQABgAIAAAAIQA4/SH/1gAAAJQBAAALAAAA&#10;AAAAAAAAAAAAAC8BAABfcmVscy8ucmVsc1BLAQItABQABgAIAAAAIQCqASpydwIAADcFAAAOAAAA&#10;AAAAAAAAAAAAAC4CAABkcnMvZTJvRG9jLnhtbFBLAQItABQABgAIAAAAIQAJft323QAAAAgBAAAP&#10;AAAAAAAAAAAAAAAAANEEAABkcnMvZG93bnJldi54bWxQSwUGAAAAAAQABADzAAAA2wUAAAAA&#10;" fillcolor="white [3201]" strokecolor="#4f81bd [3204]" strokeweight="2pt">
                      <v:textbox>
                        <w:txbxContent>
                          <w:p w14:paraId="73D0B9FB" w14:textId="77777777" w:rsidR="00D60518" w:rsidRPr="00733837" w:rsidRDefault="00D60518" w:rsidP="00E055B5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Supérieure ou égale à 3,5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>/L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4B185" wp14:editId="2EFAFAA2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42545</wp:posOffset>
                      </wp:positionV>
                      <wp:extent cx="1486535" cy="309880"/>
                      <wp:effectExtent l="0" t="0" r="18415" b="1397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28B3F" w14:textId="77777777" w:rsidR="00D60518" w:rsidRPr="00733837" w:rsidRDefault="00D60518" w:rsidP="00E055B5">
                                  <w:pPr>
                                    <w:pStyle w:val="Sansinterlign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Inférieure à 3,5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6" type="#_x0000_t202" style="position:absolute;margin-left:61.3pt;margin-top:3.35pt;width:117.0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4DeQIAADgFAAAOAAAAZHJzL2Uyb0RvYy54bWysVN9v2jAQfp+0/8Hy+0iglFFEqFirTpNQ&#10;W62dKu3NODZEs32ebUjYX7+zQ1LW8TTtJbHv7ruf33l+3WhF9sL5CkxBh4OcEmE4lJXZFPTb892H&#10;KSU+MFMyBUYU9CA8vV68fzev7UyMYAuqFI6gE+NntS3oNgQ7yzLPt0IzPwArDColOM0CXt0mKx2r&#10;0btW2SjPJ1kNrrQOuPAepbetki6SfykFDw9SehGIKijmFtLXpe86frPFnM02jtltxY9psH/IQrPK&#10;YNDe1S0LjOxc9ZcrXXEHHmQYcNAZSFlxkWrAaob5m2qetsyKVAs2x9u+Tf7/ueX3+0dHqrKgE0oM&#10;0zii7zgoUgoSRBMEmcQW1dbP0PLJom1oPkGDo+7kHoWx8kY6Hf9YE0E9NvvQNxg9ER5B4+nk8uKS&#10;Eo66i/xqOk0TyF7R1vnwWYAm8VBQhwNMfWX7lQ+YCZp2JjGYMlEW02vTSKdwUKJVfhUSa8PAo+Qk&#10;sUrcKEf2DPnAOBcmpELQrTJoHWGyUqoHDs8BVQ862kaYSGzrgfk54J8Re0SKCib0YF0ZcOcclD+6&#10;dGVr31Xf1hzLD826SQMdpt5G0RrKA07OQUt/b/ldhe1dMR8emUO+47Bwh8MDfqSCuqBwPFGyBffr&#10;nDzaIw1RS0mN+1NQ/3PHnKBEfTFI0KvheBwXLl3Glx9HeHGnmvWpxuz0DeBIhvhaWJ6O0T6o7igd&#10;6Bdc9WWMiipmOMYuaOiON6HdanwquFgukxGumGVhZZ4sj65jmyN5npsX5uyRYZHl99BtGpu9IVpr&#10;G5EGlrsAskosfO3qcQC4nomcx6ck7v/pPVm9PniL3wAAAP//AwBQSwMEFAAGAAgAAAAhAI1Eey3c&#10;AAAACAEAAA8AAABkcnMvZG93bnJldi54bWxMj81qwzAQhO+FvoPYQm+NHBc7wbUcimnIrZAfepat&#10;rW1irYylOM7bd3NqbjvMMPtNvpltLyYcfedIwXIRgUCqnemoUXA6bt/WIHzQZHTvCBXc0MOmeH7K&#10;dWbclfY4HUIjuIR8phW0IQyZlL5u0Wq/cAMSe79utDqwHBtpRn3lctvLOIpSaXVH/KHVA5Yt1ufD&#10;xSooo3Lrp92ySm+uO/+sv+h7qHdKvb7Mnx8gAs7hPwx3fEaHgpkqdyHjRc86jlOOKkhXINh/T+5H&#10;pSBJEpBFLh8HFH8AAAD//wMAUEsBAi0AFAAGAAgAAAAhALaDOJL+AAAA4QEAABMAAAAAAAAAAAAA&#10;AAAAAAAAAFtDb250ZW50X1R5cGVzXS54bWxQSwECLQAUAAYACAAAACEAOP0h/9YAAACUAQAACwAA&#10;AAAAAAAAAAAAAAAvAQAAX3JlbHMvLnJlbHNQSwECLQAUAAYACAAAACEAuSLuA3kCAAA4BQAADgAA&#10;AAAAAAAAAAAAAAAuAgAAZHJzL2Uyb0RvYy54bWxQSwECLQAUAAYACAAAACEAjUR7LdwAAAAIAQAA&#10;DwAAAAAAAAAAAAAAAADTBAAAZHJzL2Rvd25yZXYueG1sUEsFBgAAAAAEAAQA8wAAANwFAAAAAA==&#10;" fillcolor="white [3201]" strokecolor="#4f81bd [3204]" strokeweight="2pt">
                      <v:textbox>
                        <w:txbxContent>
                          <w:p w14:paraId="14928B3F" w14:textId="77777777" w:rsidR="00D60518" w:rsidRPr="00733837" w:rsidRDefault="00D60518" w:rsidP="00E055B5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Inférieure à 3,5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>/L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622ABA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6DDEFB" wp14:editId="2B1043FD">
                      <wp:simplePos x="0" y="0"/>
                      <wp:positionH relativeFrom="column">
                        <wp:posOffset>3848128</wp:posOffset>
                      </wp:positionH>
                      <wp:positionV relativeFrom="paragraph">
                        <wp:posOffset>55245</wp:posOffset>
                      </wp:positionV>
                      <wp:extent cx="0" cy="269875"/>
                      <wp:effectExtent l="95250" t="0" r="57150" b="53975"/>
                      <wp:wrapNone/>
                      <wp:docPr id="302" name="Connecteur droit avec flèch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6EE326" id="Connecteur droit avec flèche 302" o:spid="_x0000_s1026" type="#_x0000_t32" style="position:absolute;margin-left:303pt;margin-top:4.35pt;width:0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0NvQEAAGkDAAAOAAAAZHJzL2Uyb0RvYy54bWysU8Fu2zAMvQ/YPwi6L3YCrO2MOD0k6y7D&#10;VmDdB7CybAuQRYHU4uTvR8lZ2m23YT7IlAg+PT4+be9Pk1dHS+wwtHq9qrWywWDnwtDq708P7+60&#10;4gShA4/BtvpsWd/v3r7ZzrGxGxzRd5aUgARu5tjqMaXYVBWb0U7AK4w2SLJHmiDJloaqI5gFffLV&#10;pq5vqhmpi4TGMsvpYUnqXcHve2vS175nm5RvtXBLZaWyPue12m2hGQji6MyFBvwDiwlckEuvUAdI&#10;oH6Q+wtqcoaQsU8rg1OFfe+MLT1IN+v6j26+jRBt6UXE4XiVif8frPly3IdHEhnmyA3HR8pdnHqa&#10;8l/4qVMR63wVy56SMsuhkdPNzYe72/dZx+qlLhKnTxYnlYNWcyJww5j2GIJMBGldtILjZ05L4a+C&#10;fGnAB+d9GYwPahZXbW5rmZ0B8UfvIUk4xU5gw6AV+EGMZxIVSEbvulyegfjMe0/qCDJ7sUyH85OQ&#10;18oDJ0lIR+W7cP+tNPM5AI9LcUktVkng/MfQqXSO4mYgwvlS70O+0xbPXfp6kTRHz9idi9JV3sk8&#10;i2QX72XDvN5L/PqF7H4CAAD//wMAUEsDBBQABgAIAAAAIQDvecb93AAAAAgBAAAPAAAAZHJzL2Rv&#10;d25yZXYueG1sTI/BTsMwEETvSPyDtUjcqNNKpFHIpgIkLuVEqcTVjbdJSrxObbdx+XqMOMBxNKOZ&#10;N9UqmkGcyfneMsJ8loEgbqzuuUXYvr/cFSB8UKzVYJkQLuRhVV9fVarUduI3Om9CK1IJ+1IhdCGM&#10;pZS+6cgoP7MjcfL21hkVknSt1E5NqdwMcpFluTSq57TQqZGeO2o+NyeDEI/rJz8t9RCKj+34Go+H&#10;tbt8Id7exMcHEIFi+AvDD35Chzox7eyJtRcDQp7l6UtAKJYgkv+rdwj38wXIupL/D9TfAAAA//8D&#10;AFBLAQItABQABgAIAAAAIQC2gziS/gAAAOEBAAATAAAAAAAAAAAAAAAAAAAAAABbQ29udGVudF9U&#10;eXBlc10ueG1sUEsBAi0AFAAGAAgAAAAhADj9If/WAAAAlAEAAAsAAAAAAAAAAAAAAAAALwEAAF9y&#10;ZWxzLy5yZWxzUEsBAi0AFAAGAAgAAAAhAMfdLQ29AQAAaQMAAA4AAAAAAAAAAAAAAAAALgIAAGRy&#10;cy9lMm9Eb2MueG1sUEsBAi0AFAAGAAgAAAAhAO95xv3cAAAACAEAAA8AAAAAAAAAAAAAAAAAFwQA&#10;AGRycy9kb3ducmV2LnhtbFBLBQYAAAAABAAEAPMAAAAgBQAAAAA=&#10;" strokecolor="windowText" strokeweight="1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0CFDAE" wp14:editId="4F6CBB9A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67310</wp:posOffset>
                      </wp:positionV>
                      <wp:extent cx="0" cy="413385"/>
                      <wp:effectExtent l="95250" t="0" r="57150" b="62865"/>
                      <wp:wrapNone/>
                      <wp:docPr id="301" name="Connecteur droit avec flèch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3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46D010" id="Connecteur droit avec flèche 301" o:spid="_x0000_s1026" type="#_x0000_t32" style="position:absolute;margin-left:114.55pt;margin-top:5.3pt;width:0;height:3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RqvgEAAGkDAAAOAAAAZHJzL2Uyb0RvYy54bWysU01v2zAMvQ/YfxB0X+yk+yiMOD0k6y7D&#10;VmDdD2Bl2RYgiwKpxfG/H6VkabfdhvkgUyL49Pj4tL07TV4dLbHD0Or1qtbKBoOdC0Orvz/ev7nV&#10;ihOEDjwG2+rFsr7bvX61nWNjNzii7ywpAQnczLHVY0qxqSo2o52AVxhtkGSPNEGSLQ1VRzAL+uSr&#10;TV2/r2akLhIayyynh3NS7wp+31uTvvY926R8q4VbKiuV9Smv1W4LzUAQR2cuNOAfWEzgglx6hTpA&#10;AvWD3F9QkzOEjH1aGZwq7HtnbOlBulnXf3TzbYRoSy8iDserTPz/YM2X4z48kMgwR244PlDu4tTT&#10;lP/CT52KWMtVLHtKypwPjZy+Xd/c3L7LOlbPdZE4fbI4qRy0mhOBG8a0xxBkIkjrohUcP3M6F/4q&#10;yJcGvHfel8H4oGZx1eZDLbMzIP7oPSQJp9gJbBi0Aj+I8UyiAsnoXZfLMxAvvPekjiCzF8t0OD8K&#10;ea08cJKEdFS+C/ffSjOfA/B4Li6ps1USOP8xdCotUdwMRDhf6n3Id9riuUtfz5Lm6Am7pShd5Z3M&#10;s0h28V42zMu9xC9fyO4nAAAA//8DAFBLAwQUAAYACAAAACEAdZIQKNwAAAAJAQAADwAAAGRycy9k&#10;b3ducmV2LnhtbEyPwU7DMAyG70i8Q2QkbixdJdZRmk6AxGWc2CZxzRrTFhKna7I14+kx4gBH+//0&#10;+3O1Ss6KE46h96RgPstAIDXe9NQq2G2fb5YgQtRktPWECs4YYFVfXlS6NH6iVzxtYiu4hEKpFXQx&#10;DqWUoenQ6TDzAxJn7350OvI4ttKMeuJyZ2WeZQvpdE98odMDPnXYfG6OTkE6rB/DVBgbl2+74SUd&#10;Ptbj+Uup66v0cA8iYop/MPzoszrU7LT3RzJBWAV5fjdnlINsAYKB38VeQXFbgKwr+f+D+hsAAP//&#10;AwBQSwECLQAUAAYACAAAACEAtoM4kv4AAADhAQAAEwAAAAAAAAAAAAAAAAAAAAAAW0NvbnRlbnRf&#10;VHlwZXNdLnhtbFBLAQItABQABgAIAAAAIQA4/SH/1gAAAJQBAAALAAAAAAAAAAAAAAAAAC8BAABf&#10;cmVscy8ucmVsc1BLAQItABQABgAIAAAAIQDHSLRqvgEAAGkDAAAOAAAAAAAAAAAAAAAAAC4CAABk&#10;cnMvZTJvRG9jLnhtbFBLAQItABQABgAIAAAAIQB1khAo3AAAAAkBAAAPAAAAAAAAAAAAAAAAABgE&#10;AABkcnMvZG93bnJldi54bWxQSwUGAAAAAAQABADzAAAAIQUAAAAA&#10;" strokecolor="windowText" strokeweight="1pt">
                      <v:stroke endarrow="open"/>
                    </v:shape>
                  </w:pict>
                </mc:Fallback>
              </mc:AlternateContent>
            </w:r>
          </w:p>
          <w:p w14:paraId="4902BF59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65D00D" wp14:editId="71EB32A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181610</wp:posOffset>
                      </wp:positionV>
                      <wp:extent cx="2639695" cy="1080770"/>
                      <wp:effectExtent l="0" t="0" r="27305" b="2413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9695" cy="1080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F7096F" w14:textId="77777777" w:rsidR="00D60518" w:rsidRPr="00B43A29" w:rsidRDefault="00D60518" w:rsidP="00D60518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43A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Boîte A</w:t>
                                  </w:r>
                                </w:p>
                                <w:p w14:paraId="000DFB25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7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Administrer Dextrose 50</w:t>
                                  </w:r>
                                  <w:r w:rsidR="008164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% bolus</w:t>
                                  </w:r>
                                  <w:r w:rsidR="00AD3399">
                                    <w:rPr>
                                      <w:sz w:val="18"/>
                                      <w:szCs w:val="18"/>
                                    </w:rPr>
                                    <w:t xml:space="preserve"> de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50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IV en 1 à 3 minutes </w:t>
                                  </w:r>
                                </w:p>
                                <w:p w14:paraId="7596D1E6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7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Contacter le médecin pour aviser de l’épisode d’hypoglycémie</w:t>
                                  </w:r>
                                </w:p>
                                <w:p w14:paraId="1CCD5B09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7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Mesurer la</w:t>
                                  </w:r>
                                  <w:r w:rsidR="00F83C71">
                                    <w:rPr>
                                      <w:sz w:val="18"/>
                                      <w:szCs w:val="18"/>
                                    </w:rPr>
                                    <w:t xml:space="preserve"> glycémie 15 min après le bolus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7" type="#_x0000_t202" style="position:absolute;margin-left:9.35pt;margin-top:14.3pt;width:207.85pt;height:8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wQZQIAANAEAAAOAAAAZHJzL2Uyb0RvYy54bWysVE1PGzEQvVfqf7B8L7sJECDKBqWgVJUQ&#10;IEGF1Jvj9ZJVvR7XdrKb/nqevUkI0FPVHBzPh9/MvJnZyWXXaLZWztdkCj44yjlTRlJZm+eC/3ic&#10;fznnzAdhSqHJqIJvlOeX08+fJq0dqyEtSZfKMYAYP25twZch2HGWeblUjfBHZJWBsSLXiADRPWel&#10;Ey3QG50N83yUteRK60gq76G97o18mvCrSslwV1VeBaYLjtxCOl06F/HMphMxfnbCLmu5TUP8QxaN&#10;qA2C7qGuRRBs5eoPUE0tHXmqwpGkJqOqqqVKNaCaQf6umoelsCrVAnK83dPk/x+svF3fO1aX6N0p&#10;Z0Y06NFPdIqVigXVBcWgB0mt9WP4Plh4h+4rdXiw03soY+1d5Zr4j6oY7KB7s6cYUExCORwdX4wu&#10;EErCNsjP87Oz1ITs9bl1PnxT1LB4KbhDDxO1Yn3jA1KB684lRvOk63Jea52Ejb/Sjq0F2o0pKanl&#10;TAsfoCz4PP1i1oB480wb1hZ8dHyap0hvbDHWHnOhhfz1EQF42sT4Ko3cNs/IWc9NvIVu0fVE74lb&#10;ULkBn476sfRWzmtEu0HC98JhDkEhdivc4ag0IUXa3jhbkvvzN330x3jAylmLuS64/70SToGH7waD&#10;czE4OYmLkIST07MhBHdoWRxazKq5InA5wBZbma7RP+jdtXLUPGEFZzEqTMJIxC542F2vQr9tWGGp&#10;ZrPkhNG3ItyYBysjdCQusvzYPQlnt22Pw3dLuw0Q43fd733jS0OzVaCqTqMRie5ZRZOjgLVJ7d6u&#10;eNzLQzl5vX6Ipi8AAAD//wMAUEsDBBQABgAIAAAAIQAoxk5D3AAAAAkBAAAPAAAAZHJzL2Rvd25y&#10;ZXYueG1sTI/BTsMwEETvSPyDtUjcqEuJihviVAiJI0KkHODm2ktiiNdR7KahX89yguPojWbfVts5&#10;9GLCMflIGq4XSxBINjpPrYbX3eOVApGyIWf6SKjhGxNs6/OzypQuHukFpya3gkcolUZDl/NQSpls&#10;h8GkRRyQmH3EMZjMcWylG82Rx0MvV8vlWgbjiS90ZsCHDu1XcwgaHL1Fsu/+6eSpsX5zelafdtL6&#10;8mK+vwORcc5/ZfjVZ3Wo2WkfD+SS6DmrW25qWKk1CObFTVGA2DPYKAWyruT/D+ofAAAA//8DAFBL&#10;AQItABQABgAIAAAAIQC2gziS/gAAAOEBAAATAAAAAAAAAAAAAAAAAAAAAABbQ29udGVudF9UeXBl&#10;c10ueG1sUEsBAi0AFAAGAAgAAAAhADj9If/WAAAAlAEAAAsAAAAAAAAAAAAAAAAALwEAAF9yZWxz&#10;Ly5yZWxzUEsBAi0AFAAGAAgAAAAhAA/O3BBlAgAA0AQAAA4AAAAAAAAAAAAAAAAALgIAAGRycy9l&#10;Mm9Eb2MueG1sUEsBAi0AFAAGAAgAAAAhACjGTkPcAAAACQEAAA8AAAAAAAAAAAAAAAAAvwQAAGRy&#10;cy9kb3ducmV2LnhtbFBLBQYAAAAABAAEAPMAAADIBQAAAAA=&#10;" fillcolor="window" strokeweight=".5pt">
                      <v:textbox>
                        <w:txbxContent>
                          <w:p w14:paraId="57F7096F" w14:textId="77777777" w:rsidR="00D60518" w:rsidRPr="00B43A29" w:rsidRDefault="00D60518" w:rsidP="00D60518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43A29">
                              <w:rPr>
                                <w:b/>
                                <w:sz w:val="18"/>
                                <w:szCs w:val="18"/>
                              </w:rPr>
                              <w:t>Boîte A</w:t>
                            </w:r>
                          </w:p>
                          <w:p w14:paraId="000DFB25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Administrer Dextrose 50</w:t>
                            </w:r>
                            <w:r w:rsidR="008164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>% bolus</w:t>
                            </w:r>
                            <w:r w:rsidR="00AD3399">
                              <w:rPr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50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IV en 1 à 3 minutes </w:t>
                            </w:r>
                          </w:p>
                          <w:p w14:paraId="7596D1E6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Contacter le médecin pour aviser de l’épisode d’hypoglycémie</w:t>
                            </w:r>
                          </w:p>
                          <w:p w14:paraId="1CCD5B09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Mesurer la</w:t>
                            </w:r>
                            <w:r w:rsidR="00F83C71">
                              <w:rPr>
                                <w:sz w:val="18"/>
                                <w:szCs w:val="18"/>
                              </w:rPr>
                              <w:t xml:space="preserve"> glycémie 15 min après le bolus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03FA47" wp14:editId="1EA55122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45085</wp:posOffset>
                      </wp:positionV>
                      <wp:extent cx="3910965" cy="1240155"/>
                      <wp:effectExtent l="0" t="0" r="13335" b="1714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0965" cy="1240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50B8F04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9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Mesurer la glycémie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aux 15 min jusqu’à glycémie supérieure à 3,9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 </w:t>
                                  </w:r>
                                </w:p>
                                <w:p w14:paraId="678B0517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9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Répéter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la glycémie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aux heures jusqu’à glycémie supérieure à 10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  <w:p w14:paraId="6E5EFC45" w14:textId="77777777" w:rsidR="00D60518" w:rsidRPr="00EA61F4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9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Quand glycémie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supéri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eure à 10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/L,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edébuter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la perfusion d’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insuline selon la directive suivante :</w:t>
                                  </w:r>
                                </w:p>
                                <w:p w14:paraId="725CB218" w14:textId="77777777" w:rsidR="00D60518" w:rsidRPr="00733837" w:rsidRDefault="00D60518" w:rsidP="005B0D5A">
                                  <w:pPr>
                                    <w:pStyle w:val="Sansinterligne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Si Échelle élevée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durant l’hypoglycémie </w:t>
                                  </w:r>
                                  <w:r w:rsidRPr="006D0A1D"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Changer pour échelle standard</w:t>
                                  </w:r>
                                </w:p>
                                <w:p w14:paraId="03D37BAB" w14:textId="77777777" w:rsidR="00D60518" w:rsidRPr="00733837" w:rsidRDefault="00D60518" w:rsidP="005B0D5A">
                                  <w:pPr>
                                    <w:pStyle w:val="Sansinterligne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Si Échelle standard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durant l’hypoglycémie </w:t>
                                  </w:r>
                                  <w:r w:rsidRPr="006D0A1D"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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Changer pour échelle faible</w:t>
                                  </w:r>
                                </w:p>
                                <w:p w14:paraId="20B5DD8C" w14:textId="77777777" w:rsidR="00D60518" w:rsidRPr="00733837" w:rsidRDefault="00D60518" w:rsidP="005B0D5A">
                                  <w:pPr>
                                    <w:pStyle w:val="Sansinterligne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Si Échelle faible</w:t>
                                  </w:r>
                                  <w:r w:rsidRPr="006D0A1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durant l’hypoglycémie </w:t>
                                  </w:r>
                                  <w:r w:rsidRPr="006D0A1D"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Diminuer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 débit de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l’échelle faible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 50</w:t>
                                  </w:r>
                                  <w:r w:rsidR="008164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%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38" type="#_x0000_t202" style="position:absolute;margin-left:222.9pt;margin-top:3.55pt;width:307.95pt;height:9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2jYwIAANAEAAAOAAAAZHJzL2Uyb0RvYy54bWysVMlu2zAQvRfoPxC8N5IcO22MyIGbwEWB&#10;IAmQFAF6oykqFkpxWJK25H59Hinb2Xoq6gPNWTjLmzc6O+9bzTbK+YZMyYujnDNlJFWNeSz5j/vF&#10;py+c+SBMJTQZVfKt8vx89vHDWWenakQr0pVyDEGMn3a25KsQ7DTLvFypVvgjssrAWJNrRYDoHrPK&#10;iQ7RW52N8vwk68hV1pFU3kN7ORj5LMWvayXDTV17FZguOWoL6XTpXMYzm52J6aMTdtXIXRniH6po&#10;RWOQ9BDqUgTB1q55F6ptpCNPdTiS1GZU141UqQd0U+RvurlbCatSLwDH2wNM/v+FldebW8eaCrPD&#10;pIxoMaOfmBSrFAuqD4pBD5A666fwvbPwDv1X6vFgr/dQxt772rXxH10x2AH39gAxQjEJ5fFpkZ+e&#10;TDiTsBWjcV5MJjFO9vzcOh++KWpZvJTcYYYJWrG58mFw3bvEbJ50Uy0arZOw9RfasY3AuMGSijrO&#10;tPABypIv0m+X7dUzbVhX8pPjSZ4yvbLFXIeYSy3kr/cRUL02Mb9KlNvVGTEbsIm30C/7AejRHrgl&#10;VVvg6Wigpbdy0SDbFQq+FQ48BITYrXCDo9aEEml342xF7s/f9NEf9ICVsw68Lrn/vRZOAYfvBsQ5&#10;LcbjuAhJGE8+jyC4l5blS4tZtxcELAtssZXpGv2D3l9rR+0DVnAes8IkjETukof99SIM24YVlmo+&#10;T06gvhXhytxZGUNH4CLK9/2DcHY39ki+a9pvgJi+mf7gG18amq8D1U2iRgR6QBWUigLWJpFrt+Jx&#10;L1/Kyev5QzR7AgAA//8DAFBLAwQUAAYACAAAACEAr+rxTt4AAAAKAQAADwAAAGRycy9kb3ducmV2&#10;LnhtbEyPMU/DMBSEdyT+g/WQ2KidKLQljVMhJEaESBlgc+3XxBA/R7Gbhv563AnG053uvqu2s+vZ&#10;hGOwniRkCwEMSXtjqZXwvnu+WwMLUZFRvSeU8IMBtvX1VaVK40/0hlMTW5ZKKJRKQhfjUHIedIdO&#10;hYUfkJJ38KNTMcmx5WZUp1Tuep4LseROWUoLnRrwqUP93RydBEMfnvSnfTlbarR9OL+uv/Qk5e3N&#10;/LgBFnGOf2G44Cd0qBPT3h/JBNZLKIr7hB4lrDJgF18ssxWwvYRc5AXwuuL/L9S/AAAA//8DAFBL&#10;AQItABQABgAIAAAAIQC2gziS/gAAAOEBAAATAAAAAAAAAAAAAAAAAAAAAABbQ29udGVudF9UeXBl&#10;c10ueG1sUEsBAi0AFAAGAAgAAAAhADj9If/WAAAAlAEAAAsAAAAAAAAAAAAAAAAALwEAAF9yZWxz&#10;Ly5yZWxzUEsBAi0AFAAGAAgAAAAhAIXJ7aNjAgAA0AQAAA4AAAAAAAAAAAAAAAAALgIAAGRycy9l&#10;Mm9Eb2MueG1sUEsBAi0AFAAGAAgAAAAhAK/q8U7eAAAACgEAAA8AAAAAAAAAAAAAAAAAvQQAAGRy&#10;cy9kb3ducmV2LnhtbFBLBQYAAAAABAAEAPMAAADIBQAAAAA=&#10;" fillcolor="window" strokeweight=".5pt">
                      <v:textbox>
                        <w:txbxContent>
                          <w:p w14:paraId="250B8F04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9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Mesurer la glycémie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aux 15 min jusqu’à glycémie supérieure à 3,9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>/L </w:t>
                            </w:r>
                          </w:p>
                          <w:p w14:paraId="678B0517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9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Répéter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la glycémie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aux heures jusqu’à glycémie supérieure à 10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/L</w:t>
                            </w:r>
                          </w:p>
                          <w:p w14:paraId="6E5EFC45" w14:textId="77777777" w:rsidR="00D60518" w:rsidRPr="00EA61F4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9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Quand glycémie 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>supéri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eure à 10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/L,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>edébuter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la perfusion d’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insuline selon la directive suivante :</w:t>
                            </w:r>
                          </w:p>
                          <w:p w14:paraId="725CB218" w14:textId="77777777" w:rsidR="00D60518" w:rsidRPr="00733837" w:rsidRDefault="00D60518" w:rsidP="005B0D5A">
                            <w:pPr>
                              <w:pStyle w:val="Sansinterligne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Si Échelle élevée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durant l’hypoglycémie </w:t>
                            </w:r>
                            <w:r w:rsidRPr="006D0A1D"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>Changer pour échelle standard</w:t>
                            </w:r>
                          </w:p>
                          <w:p w14:paraId="03D37BAB" w14:textId="77777777" w:rsidR="00D60518" w:rsidRPr="00733837" w:rsidRDefault="00D60518" w:rsidP="005B0D5A">
                            <w:pPr>
                              <w:pStyle w:val="Sansinterligne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Si Échelle standard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durant l’hypoglycémie </w:t>
                            </w:r>
                            <w:r w:rsidRPr="006D0A1D"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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Changer pour échelle faible</w:t>
                            </w:r>
                          </w:p>
                          <w:p w14:paraId="20B5DD8C" w14:textId="77777777" w:rsidR="00D60518" w:rsidRPr="00733837" w:rsidRDefault="00D60518" w:rsidP="005B0D5A">
                            <w:pPr>
                              <w:pStyle w:val="Sansinterligne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Si Échelle faible</w:t>
                            </w:r>
                            <w:r w:rsidRPr="006D0A1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durant l’hypoglycémie </w:t>
                            </w:r>
                            <w:r w:rsidRPr="006D0A1D"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Diminuer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le débit de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l’échelle faible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 50</w:t>
                            </w:r>
                            <w:r w:rsidR="008164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%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B4B86" w14:textId="77777777" w:rsidR="00D60518" w:rsidRPr="006150F3" w:rsidRDefault="00D60518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</w:p>
          <w:p w14:paraId="3A0FF5F2" w14:textId="77777777" w:rsidR="00D60518" w:rsidRPr="006150F3" w:rsidRDefault="00D60518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</w:p>
          <w:p w14:paraId="5630AD66" w14:textId="77777777" w:rsidR="00D60518" w:rsidRPr="006150F3" w:rsidRDefault="00D60518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</w:p>
          <w:p w14:paraId="78AC7819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2648F0" wp14:editId="22C8F2E2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109220</wp:posOffset>
                      </wp:positionV>
                      <wp:extent cx="0" cy="651510"/>
                      <wp:effectExtent l="95250" t="38100" r="57150" b="15240"/>
                      <wp:wrapNone/>
                      <wp:docPr id="311" name="Connecteur droit avec flèch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515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8086B0" id="Connecteur droit avec flèche 311" o:spid="_x0000_s1026" type="#_x0000_t32" style="position:absolute;margin-left:345.55pt;margin-top:8.6pt;width:0;height:51.3pt;flip:x 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r/3QEAABgEAAAOAAAAZHJzL2Uyb0RvYy54bWysU8GO0zAQvSPxD5bvNEmlXVDUdA9dFg4I&#10;VrBw9zp2Y8nxWGPTJH/P2ElTupxAXKyxPe/Nm+fx7m7sLTspDAZcw6tNyZlyElrjjg3//vTw5h1n&#10;IQrXCgtONXxSgd/tX7/aDb5WW+jAtgoZkbhQD77hXYy+LoogO9WLsAGvHF1qwF5E2uKxaFEMxN7b&#10;YluWt8UA2HoEqUKg0/v5ku8zv9ZKxi9aBxWZbThpi3nFvD6ntdjvRH1E4TsjFxniH1T0wjgqulLd&#10;iyjYTzR/UPVGIgTQcSOhL0BrI1XugbqpyhfdfOuEV7kXMif41abw/2jl59PBPSLZMPhQB/+IqYtR&#10;Y8+0Nf4jvSnP0Y8UpTvSzMZs4LQaqMbI5Hwo6fT2prqpsrfFzJVwHkP8oKBnKWh4iCjMsYsHcI5e&#10;CXBmF6dPIZIaAp4BCWwdG0jA9m1ZZhEBrGkfjLXpMg+LOlhkJ0HPHMcqPSsxXGVFYex717I4eZpD&#10;gQjDkmYdZV/az1GcrJoLf1WamZaamwW+KCakVC6eC1pH2QmmSdoKXCSnkb6ovAYu+Qmq8tT+DXhF&#10;5Mrg4grujQOcDbuufvFIz/lnB+a+kwXP0E55MLI1NH7Z0uWrpPn+fZ/hlw+9/wUAAP//AwBQSwME&#10;FAAGAAgAAAAhAKKol/vcAAAACgEAAA8AAABkcnMvZG93bnJldi54bWxMj8FOwzAQRO9I/IO1SNyo&#10;k4BCm8apEKgnEBKl6tmNlyRgryPbbdO/ZxEHOO7M0+xMvZqcFUcMcfCkIJ9lIJBabwbqFGzf1zdz&#10;EDFpMtp6QgVnjLBqLi9qXRl/ojc8blInOIRipRX0KY2VlLHt0ek48yMSex8+OJ34DJ00QZ843FlZ&#10;ZFkpnR6IP/R6xMce26/NwSlIRbo9Pz1/hpfdenJ3r+VujLZQ6vpqeliCSDilPxh+6nN1aLjT3h/I&#10;RGEVlIs8Z5SN+wIEA7/CnoV8MQfZ1PL/hOYbAAD//wMAUEsBAi0AFAAGAAgAAAAhALaDOJL+AAAA&#10;4QEAABMAAAAAAAAAAAAAAAAAAAAAAFtDb250ZW50X1R5cGVzXS54bWxQSwECLQAUAAYACAAAACEA&#10;OP0h/9YAAACUAQAACwAAAAAAAAAAAAAAAAAvAQAAX3JlbHMvLnJlbHNQSwECLQAUAAYACAAAACEA&#10;d8tq/90BAAAYBAAADgAAAAAAAAAAAAAAAAAuAgAAZHJzL2Uyb0RvYy54bWxQSwECLQAUAAYACAAA&#10;ACEAoqiX+9wAAAAKAQAADwAAAAAAAAAAAAAAAAA3BAAAZHJzL2Rvd25yZXYueG1sUEsFBgAAAAAE&#10;AAQA8wAAAEAFAAAAAA==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21A9DD3" wp14:editId="2225535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93980</wp:posOffset>
                      </wp:positionV>
                      <wp:extent cx="1661795" cy="492125"/>
                      <wp:effectExtent l="95250" t="0" r="90805" b="60325"/>
                      <wp:wrapNone/>
                      <wp:docPr id="291" name="Groupe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795" cy="492125"/>
                                <a:chOff x="0" y="0"/>
                                <a:chExt cx="1661823" cy="492512"/>
                              </a:xfrm>
                            </wpg:grpSpPr>
                            <wps:wsp>
                              <wps:cNvPr id="303" name="Connecteur droit avec flèche 303"/>
                              <wps:cNvCnPr/>
                              <wps:spPr>
                                <a:xfrm>
                                  <a:off x="0" y="222637"/>
                                  <a:ext cx="0" cy="269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4" name="Connecteur droit avec flèche 304"/>
                              <wps:cNvCnPr/>
                              <wps:spPr>
                                <a:xfrm>
                                  <a:off x="1661823" y="222637"/>
                                  <a:ext cx="0" cy="269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5" name="Connecteur droit 305"/>
                              <wps:cNvCnPr/>
                              <wps:spPr>
                                <a:xfrm>
                                  <a:off x="0" y="222637"/>
                                  <a:ext cx="16618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Connecteur droit 306"/>
                              <wps:cNvCnPr/>
                              <wps:spPr>
                                <a:xfrm flipV="1">
                                  <a:off x="763326" y="0"/>
                                  <a:ext cx="0" cy="222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664474" id="Groupe 291" o:spid="_x0000_s1026" style="position:absolute;margin-left:57.6pt;margin-top:7.4pt;width:130.85pt;height:38.75pt;z-index:251703296" coordsize="16618,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SlvwIAALUKAAAOAAAAZHJzL2Uyb0RvYy54bWzsVslu2zAQvRfoPxC8N1qcyIkQOYdsl6IN&#10;kLT3CUVJBCiSIBnL/qP+R3+sQ0p2s8BNkAJFg9YHmotmOPPmzQyPT1a9JEtundCqotleSglXTNdC&#10;tRX9cnPx4ZAS50HVILXiFV1zR08W798dD6bkue60rLklqES5cjAV7bw3ZZI41vEe3J42XOFho20P&#10;Hpe2TWoLA2rvZZKnaZEM2tbGasadw92z8ZAuov6m4cx/bhrHPZEVRdt8HG0cb8OYLI6hbC2YTrDJ&#10;DHiFFT0IhZduVZ2BB3JnxRNVvWBWO934Pab7RDeNYDz6gN5k6SNvLq2+M9GXthxas4UJoX2E06vV&#10;sk/LS2uuzZVFJAbTIhZxFXxZNbYP/2glWUXI1lvI+MoThptZUWTzowNKGJ7tH+VZfjBiyjoE/okY&#10;687vCR7ms63gQZYHwWRzbfLAmMEgPdxPBNzvIXDdgeERWFciAleWiLqisxTNUdAjTU+1UsgdfmdJ&#10;bbXwBJackUZ+/4bEJOHDCFeUPlUTeK50iONO5PI8L2bzEZ0NfEjJAFxeHB3OI3Bb/6E01vlLrnsS&#10;JhV13oJoOz+Zpm0WCQfLj86PwG0EggVKXwgpcR9KqciAgcrnabgNMMkaCR6nvUGnnWopAdli9jJv&#10;o0qnpaiDeJB2a3cqLVkCJhDmXa2HGzSeEgnO4wESIv6m2D0QDfacgetG4Xg0eu9ByHNVE782iDVY&#10;q4dJXqpwJ4+JO/kVQj/iGma3ul5HuJEfkRKBtX+EG/sv5cZ+8CUYhcx6nhshgWIeBBr8Z0j9hhmC&#10;VXBH9ZilMblfTApM1B102NIllI3YvnZXDClUKHJQvr0agU79xaWg+EWgi+ezH/uIMF+xJMfgTN11&#10;XsxmOSrehBWr4NQpNz0iFIdnesS/F/H4TMC3UXw5TO+48Pi6v8b5/dfm4gcAAAD//wMAUEsDBBQA&#10;BgAIAAAAIQCYcAga3wAAAAkBAAAPAAAAZHJzL2Rvd25yZXYueG1sTI9NS8NAEIbvgv9hGcGb3XzY&#10;amM2pRT1VAq2gnibZqdJaHY3ZLdJ+u8dT3qbl3l4P/LVZFoxUO8bZxXEswgE2dLpxlYKPg9vD88g&#10;fECrsXWWFFzJw6q4vckx0260HzTsQyXYxPoMFdQhdJmUvqzJoJ+5jiz/Tq43GFj2ldQ9jmxuWplE&#10;0UIabCwn1NjRpqbyvL8YBe8jjus0fh2259Pm+n2Y7762MSl1fzetX0AEmsIfDL/1uToU3OnoLlZ7&#10;0bKO5wmjfDzyBAbSp8USxFHBMklBFrn8v6D4AQAA//8DAFBLAQItABQABgAIAAAAIQC2gziS/gAA&#10;AOEBAAATAAAAAAAAAAAAAAAAAAAAAABbQ29udGVudF9UeXBlc10ueG1sUEsBAi0AFAAGAAgAAAAh&#10;ADj9If/WAAAAlAEAAAsAAAAAAAAAAAAAAAAALwEAAF9yZWxzLy5yZWxzUEsBAi0AFAAGAAgAAAAh&#10;AJdVlKW/AgAAtQoAAA4AAAAAAAAAAAAAAAAALgIAAGRycy9lMm9Eb2MueG1sUEsBAi0AFAAGAAgA&#10;AAAhAJhwCBrfAAAACQEAAA8AAAAAAAAAAAAAAAAAGQUAAGRycy9kb3ducmV2LnhtbFBLBQYAAAAA&#10;BAAEAPMAAAAlBgAAAAA=&#10;">
                      <v:shape id="Connecteur droit avec flèche 303" o:spid="_x0000_s1027" type="#_x0000_t32" style="position:absolute;top:2226;width:0;height:2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3pxQAAANwAAAAPAAAAZHJzL2Rvd25yZXYueG1sRI/NasMw&#10;EITvhbyD2EBujewaTOtECSHFkEKh1A05L9bGNrFWjiX/9O2rQqHHYWa+Ybb72bRipN41lhXE6wgE&#10;cWl1w5WC81f++AzCeWSNrWVS8E0O9rvFwxYzbSf+pLHwlQgQdhkqqL3vMildWZNBt7YdcfCutjfo&#10;g+wrqXucAty08imKUmmw4bBQY0fHmspbMRgFQ/5yeR/nV3+J39Li457ydGtYqdVyPmxAeJr9f/iv&#10;fdIKkiiB3zPhCMjdDwAAAP//AwBQSwECLQAUAAYACAAAACEA2+H2y+4AAACFAQAAEwAAAAAAAAAA&#10;AAAAAAAAAAAAW0NvbnRlbnRfVHlwZXNdLnhtbFBLAQItABQABgAIAAAAIQBa9CxbvwAAABUBAAAL&#10;AAAAAAAAAAAAAAAAAB8BAABfcmVscy8ucmVsc1BLAQItABQABgAIAAAAIQBqIg3pxQAAANwAAAAP&#10;AAAAAAAAAAAAAAAAAAcCAABkcnMvZG93bnJldi54bWxQSwUGAAAAAAMAAwC3AAAA+QIAAAAA&#10;" strokecolor="windowText" strokeweight="1pt">
                        <v:stroke endarrow="open"/>
                      </v:shape>
                      <v:shape id="Connecteur droit avec flèche 304" o:spid="_x0000_s1028" type="#_x0000_t32" style="position:absolute;left:16618;top:2226;width:0;height:2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5WdxAAAANwAAAAPAAAAZHJzL2Rvd25yZXYueG1sRI9Ba8JA&#10;FITvgv9heYI33VhLqNGNSIvQQkEaxfMj+0xCsm/T7Jqk/75bKHgcZuYbZrcfTSN66lxlWcFqGYEg&#10;zq2uuFBwOR8XLyCcR9bYWCYFP+Rgn04nO0y0HfiL+swXIkDYJaig9L5NpHR5SQbd0rbEwbvZzqAP&#10;siuk7nAIcNPIpyiKpcGKw0KJLb2WlNfZ3Si4HzfXz35889fVR5ydvmMe6oqVms/GwxaEp9E/wv/t&#10;d61gHT3D35lwBGT6CwAA//8DAFBLAQItABQABgAIAAAAIQDb4fbL7gAAAIUBAAATAAAAAAAAAAAA&#10;AAAAAAAAAABbQ29udGVudF9UeXBlc10ueG1sUEsBAi0AFAAGAAgAAAAhAFr0LFu/AAAAFQEAAAsA&#10;AAAAAAAAAAAAAAAAHwEAAF9yZWxzLy5yZWxzUEsBAi0AFAAGAAgAAAAhAOXLlZ3EAAAA3AAAAA8A&#10;AAAAAAAAAAAAAAAABwIAAGRycy9kb3ducmV2LnhtbFBLBQYAAAAAAwADALcAAAD4AgAAAAA=&#10;" strokecolor="windowText" strokeweight="1pt">
                        <v:stroke endarrow="open"/>
                      </v:shape>
                      <v:line id="Connecteur droit 305" o:spid="_x0000_s1029" style="position:absolute;visibility:visible;mso-wrap-style:square" from="0,2226" to="16618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NPwQAAANwAAAAPAAAAZHJzL2Rvd25yZXYueG1sRI/RasJA&#10;FETfBf9huQXfdFMlJaSuEoRCXhP7AbfZ22wwezfNbjX5e1cQfBxm5gyzP062F1cafedYwfsmAUHc&#10;ON1xq+D7/LXOQPiArLF3TApm8nA8LBd7zLW7cUXXOrQiQtjnqMCEMORS+saQRb9xA3H0ft1oMUQ5&#10;tlKPeItw28ttknxIix3HBYMDnQw1l/rfKshkPaP0oTJ/l67om6xIy59CqdXbVHyCCDSFV/jZLrWC&#10;XZLC40w8AvJwBwAA//8DAFBLAQItABQABgAIAAAAIQDb4fbL7gAAAIUBAAATAAAAAAAAAAAAAAAA&#10;AAAAAABbQ29udGVudF9UeXBlc10ueG1sUEsBAi0AFAAGAAgAAAAhAFr0LFu/AAAAFQEAAAsAAAAA&#10;AAAAAAAAAAAAHwEAAF9yZWxzLy5yZWxzUEsBAi0AFAAGAAgAAAAhAC7as0/BAAAA3AAAAA8AAAAA&#10;AAAAAAAAAAAABwIAAGRycy9kb3ducmV2LnhtbFBLBQYAAAAAAwADALcAAAD1AgAAAAA=&#10;" strokecolor="windowText" strokeweight="1pt"/>
                      <v:line id="Connecteur droit 306" o:spid="_x0000_s1030" style="position:absolute;flip:y;visibility:visible;mso-wrap-style:square" from="7633,0" to="7633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piSxQAAANwAAAAPAAAAZHJzL2Rvd25yZXYueG1sRI/BasMw&#10;EETvhf6D2EIvJZGSgDFuFGMMaUIvpY5zX6ytbWKtjKUm7t9HhUKPw+y82dnmsx3ElSbfO9awWioQ&#10;xI0zPbca6tN+kYLwAdng4Jg0/JCHfPf4sMXMuBt/0rUKrYgQ9hlq6EIYMyl905FFv3QjcfS+3GQx&#10;RDm10kx4i3A7yLVSibTYc2zocKSyo+ZSfdv4xvxRXJIXo5rDe5q6t01bn8tC6+enuXgFEWgO/8d/&#10;6aPRsFEJ/I6JBJC7OwAAAP//AwBQSwECLQAUAAYACAAAACEA2+H2y+4AAACFAQAAEwAAAAAAAAAA&#10;AAAAAAAAAAAAW0NvbnRlbnRfVHlwZXNdLnhtbFBLAQItABQABgAIAAAAIQBa9CxbvwAAABUBAAAL&#10;AAAAAAAAAAAAAAAAAB8BAABfcmVscy8ucmVsc1BLAQItABQABgAIAAAAIQA1vpiSxQAAANwAAAAP&#10;AAAAAAAAAAAAAAAAAAcCAABkcnMvZG93bnJldi54bWxQSwUGAAAAAAMAAwC3AAAA+QIAAAAA&#10;" strokecolor="windowText" strokeweight="1pt"/>
                    </v:group>
                  </w:pict>
                </mc:Fallback>
              </mc:AlternateContent>
            </w:r>
          </w:p>
          <w:p w14:paraId="5DAFBBD4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FAE01D" wp14:editId="0F747229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462915</wp:posOffset>
                      </wp:positionV>
                      <wp:extent cx="699770" cy="0"/>
                      <wp:effectExtent l="0" t="0" r="24130" b="19050"/>
                      <wp:wrapNone/>
                      <wp:docPr id="310" name="Connecteur droit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865D7D" id="Connecteur droit 31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pt,36.45pt" to="34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2rugEAAN0DAAAOAAAAZHJzL2Uyb0RvYy54bWysU8Fu3CAQvVfqPyDuXXv3kE2s9eaQKL1U&#10;bZS2H0DwsEYCBgFde/++A961oyaK1KoXDMO8N28e493taA07QogaXcvXq5ozcBI77Q4t//nj4dM1&#10;ZzEJ1wmDDlp+gshv9x8/7AbfwAZ7NB0ERiQuNoNveZ+Sb6oqyh6siCv04OhSYbAi0TEcqi6Igdit&#10;qTZ1fVUNGDofUEKMFL2fLvm+8CsFMn1TKkJipuWkLZU1lPU5r9V+J5pDEL7X8ixD/IMKK7SjojPV&#10;vUiC/Qr6FZXVMmBElVYSbYVKaQmlB+pmXf/RzfdeeCi9kDnRzzbF/0crvx7v3GMgGwYfm+gfQ+5i&#10;VMHmL+ljYzHrNJsFY2KSglc3N9stWSovV9WC8yGmz4CW5U3LjXa5DdGI45eYqBalXlJy2Dg20PBs&#10;tnVd0iIa3T1oY/JlGQW4M4EdBT1iGtf50YjhRRadjKPg0kPZpZOBif8JFNMdqV5PBfJ4LZxCSnDp&#10;wmscZWeYIgUz8KzsPeA5P0OhjN7fgGdEqYwuzWCrHYa3ZC9WqCn/4sDUd7bgGbtTed1iDc1Qce48&#10;73lIX54LfPkr978BAAD//wMAUEsDBBQABgAIAAAAIQBcr85W3AAAAAkBAAAPAAAAZHJzL2Rvd25y&#10;ZXYueG1sTI/NTsMwEITvSLyDtUjcqN0i+pPGqSqkPkALEuK2tZ2fYq8j22nSt8eIAxxnZzT7Tbmb&#10;nGVXE2LnScJ8JoAZUl531Eh4fzs8rYHFhKTRejISbibCrrq/K7HQfqSjuZ5Sw3IJxQIltCn1BedR&#10;tcZhnPneUPZqHxymLEPDdcAxlzvLF0IsucOO8ocWe/PaGvV1GpyETzHa4aLqg3rG2wcd924Vaifl&#10;48O03wJLZkp/YfjBz+hQZaazH0hHZiW8rEVGTxJWiw2wHFhu5nnc+ffAq5L/X1B9AwAA//8DAFBL&#10;AQItABQABgAIAAAAIQC2gziS/gAAAOEBAAATAAAAAAAAAAAAAAAAAAAAAABbQ29udGVudF9UeXBl&#10;c10ueG1sUEsBAi0AFAAGAAgAAAAhADj9If/WAAAAlAEAAAsAAAAAAAAAAAAAAAAALwEAAF9yZWxz&#10;Ly5yZWxzUEsBAi0AFAAGAAgAAAAhALc53au6AQAA3QMAAA4AAAAAAAAAAAAAAAAALgIAAGRycy9l&#10;Mm9Eb2MueG1sUEsBAi0AFAAGAAgAAAAhAFyvzlbcAAAACQEAAA8AAAAAAAAAAAAAAAAAFAQAAGRy&#10;cy9kb3ducmV2LnhtbFBLBQYAAAAABAAEAPMAAAAdBQAAAAA=&#10;" strokecolor="black [3213]" strokeweight="1pt"/>
                  </w:pict>
                </mc:Fallback>
              </mc:AlternateContent>
            </w:r>
          </w:p>
          <w:p w14:paraId="494A393B" w14:textId="77777777" w:rsidR="00D60518" w:rsidRPr="006150F3" w:rsidRDefault="008562FC" w:rsidP="00DA1978">
            <w:pPr>
              <w:spacing w:before="120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4C3629" wp14:editId="63C67D43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2540</wp:posOffset>
                      </wp:positionV>
                      <wp:extent cx="1939925" cy="309880"/>
                      <wp:effectExtent l="0" t="0" r="22225" b="1397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9925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323A5" w14:textId="77777777" w:rsidR="00D60518" w:rsidRPr="00733837" w:rsidRDefault="00D60518" w:rsidP="00E055B5">
                                  <w:pPr>
                                    <w:pStyle w:val="Sansinterlign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Supérieure ou égale à 3,5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39" type="#_x0000_t202" style="position:absolute;margin-left:137.7pt;margin-top:.2pt;width:152.75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E/egIAADoFAAAOAAAAZHJzL2Uyb0RvYy54bWysVN9P2zAQfp+0/8Hy+0hbYLQVKepATJMQ&#10;oMGEtDfXsWk02+fZ1ybdX7+z0wTG+jTtJbHv7ruf3/n8orWGbVWINbiSj49GnCknoardc8m/PV5/&#10;mHIWUbhKGHCq5DsV+cXi/bvzxs/VBNZgKhUYOXFx3viSrxH9vCiiXCsr4hF45UipIViBdA3PRRVE&#10;Q96tKSaj0ceigVD5AFLFSNKrTskX2b/WSuKd1lEhMyWn3DB/Q/6u0rdYnIv5cxB+Xct9GuIfsrCi&#10;dhR0cHUlULBNqP9yZWsZIILGIwm2AK1rqXINVM149Kaah7XwKtdCzYl+aFP8f27l7fY+sLqi2Z1x&#10;5oSlGX2nSbFKMVQtKkZyalLj45xsHzxZY/sJWgL08kjCVHurg01/qoqRntq9G1pMrphMoNnxbDY5&#10;5UyS7ng0m07zDIoXtA8RPyuwLB1KHmiEubNiexORMiHT3iQFMy7JUnpdGvmEO6M65VelqToKPMlO&#10;Mq/UpQlsK4gRQkrlMBdCbo0j6wTTtTEDcHwIaAbQ3jbBVObbABwdAv4ZcUDkqOBwANvaQTjkoPrR&#10;p6s7+776ruZUPrarthvpcT+iFVQ7mlyAbgGil9c1tfdGRLwXgRhPw6Itxjv6aANNyWF/4mwN4dch&#10;ebInIpKWs4Y2qOTx50YExZn54oiis/HJSVq5fDk5PZvQJbzWrF5r3MZeAo1kTO+Fl/mY7NH0Rx3A&#10;PtGyL1NUUgknKXbJsT9eYrfX9FhItVxmI1oyL/DGPXiZXKc2J/I8tk8i+D3DEs1vod81MX9DtM42&#10;IR0sNwi6zixMje66uh8ALWgm5/4xSS/A63u2ennyFr8BAAD//wMAUEsDBBQABgAIAAAAIQBHdUbn&#10;2wAAAAcBAAAPAAAAZHJzL2Rvd25yZXYueG1sTI5BS8NAFITvgv9heYI3u9tga5pmUyRYehOs4nmT&#10;fU1Cs29Ddpum/97nSS8DwwwzX76bXS8mHEPnScNyoUAg1d521Gj4+tw/pSBCNGRN7wk13DDArri/&#10;y01m/ZU+cDrGRvAIhcxoaGMcMilD3aIzYeEHJM5OfnQmsh0baUdz5XHXy0SptXSmI35ozYBli/X5&#10;eHEaSlXuw3RYVuub787f6Ru9D/VB68eH+XULIuIc/8rwi8/oUDBT5S9kg+g1JC+rZ65qYOV4laoN&#10;iIrtJgFZ5PI/f/EDAAD//wMAUEsBAi0AFAAGAAgAAAAhALaDOJL+AAAA4QEAABMAAAAAAAAAAAAA&#10;AAAAAAAAAFtDb250ZW50X1R5cGVzXS54bWxQSwECLQAUAAYACAAAACEAOP0h/9YAAACUAQAACwAA&#10;AAAAAAAAAAAAAAAvAQAAX3JlbHMvLnJlbHNQSwECLQAUAAYACAAAACEAD8zRP3oCAAA6BQAADgAA&#10;AAAAAAAAAAAAAAAuAgAAZHJzL2Uyb0RvYy54bWxQSwECLQAUAAYACAAAACEAR3VG59sAAAAHAQAA&#10;DwAAAAAAAAAAAAAAAADUBAAAZHJzL2Rvd25yZXYueG1sUEsFBgAAAAAEAAQA8wAAANwFAAAAAA==&#10;" fillcolor="white [3201]" strokecolor="#4f81bd [3204]" strokeweight="2pt">
                      <v:textbox>
                        <w:txbxContent>
                          <w:p w14:paraId="1C0323A5" w14:textId="77777777" w:rsidR="00D60518" w:rsidRPr="00733837" w:rsidRDefault="00D60518" w:rsidP="00E055B5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Supérieure ou égale à 3,5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>/L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627BD6" wp14:editId="1B359C8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1270</wp:posOffset>
                      </wp:positionV>
                      <wp:extent cx="1486535" cy="309880"/>
                      <wp:effectExtent l="0" t="0" r="18415" b="1397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AEAA3" w14:textId="77777777" w:rsidR="00D60518" w:rsidRPr="00733837" w:rsidRDefault="00D60518" w:rsidP="00E055B5">
                                  <w:pPr>
                                    <w:pStyle w:val="Sansinterlign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Inférieure à 3,5 </w:t>
                                  </w:r>
                                  <w:proofErr w:type="spellStart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mmol</w:t>
                                  </w:r>
                                  <w:proofErr w:type="spellEnd"/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/L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40" type="#_x0000_t202" style="position:absolute;margin-left:1.8pt;margin-top:.1pt;width:117.05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/YegIAADoFAAAOAAAAZHJzL2Uyb0RvYy54bWysVN9P2zAQfp+0/8Hy+0hbCisVKepATJMQ&#10;oMGEtDfXsWk02+fZ1ybdX7+z0wTG+jTtJbHv7ruf3/n8orWGbVWINbiSj49GnCknoardc8m/PV5/&#10;mHEWUbhKGHCq5DsV+cXi/bvzxs/VBNZgKhUYOXFx3viSrxH9vCiiXCsr4hF45UipIViBdA3PRRVE&#10;Q96tKSaj0WnRQKh8AKliJOlVp+SL7F9rJfFO66iQmZJTbpi/IX9X6VsszsX8OQi/ruU+DfEPWVhR&#10;Owo6uLoSKNgm1H+5srUMEEHjkQRbgNa1VLkGqmY8elPNw1p4lWuh5kQ/tCn+P7fydnsfWF3R7E45&#10;c8LSjL7TpFilGKoWFSM5NanxcU62D56ssf0ELQF6eSRhqr3VwaY/VcVIT+3eDS0mV0wm0HR2enJ8&#10;wpkk3fHobDbLMyhe0D5E/KzAsnQoeaAR5s6K7U1EyoRMe5MUzLgkS+l1aeQT7ozqlF+Vpuoo8CQ7&#10;ybxSlyawrSBGCCmVw1wIuTWOrBNM18YMwPEhoBlAe9sEU5lvA3B0CPhnxAGRo4LDAWxrB+GQg+pH&#10;n67u7Pvqu5pT+diu2m6k035EK6h2NLkA3QJEL69rau+NiHgvAjGehkVbjHf00QaaksP+xNkawq9D&#10;8mRPRCQtZw1tUMnjz40IijPzxRFFz8bTaVq5fJmefJzQJbzWrF5r3MZeAo1kTO+Fl/mY7NH0Rx3A&#10;PtGyL1NUUgknKXbJsT9eYrfX9FhItVxmI1oyL/DGPXiZXKc2J/I8tk8i+D3DEs1vod81MX9DtM42&#10;IR0sNwi6zixMje66uh8ALWgm5/4xSS/A63u2ennyFr8BAAD//wMAUEsDBBQABgAIAAAAIQAEAn0W&#10;2gAAAAUBAAAPAAAAZHJzL2Rvd25yZXYueG1sTI7BTsMwEETvSPyDtUjcqN0UpSXNpkIRVW9IFMTZ&#10;ibdJ1HgdxW6a/j3mBMfRjN68fDfbXkw0+s4xwnKhQBDXznTcIHx97p82IHzQbHTvmBBu5GFX3N/l&#10;OjPuyh80HUMjIoR9phHaEIZMSl+3ZLVfuIE4dic3Wh1iHBtpRn2NcNvLRKlUWt1xfGj1QGVL9fl4&#10;sQilKvd+Oiyr9Oa68/fmjd+H+oD4+DC/bkEEmsPfGH71ozoU0alyFzZe9AirNA4REhCxTFbrNYgK&#10;4flFgSxy+d+++AEAAP//AwBQSwECLQAUAAYACAAAACEAtoM4kv4AAADhAQAAEwAAAAAAAAAAAAAA&#10;AAAAAAAAW0NvbnRlbnRfVHlwZXNdLnhtbFBLAQItABQABgAIAAAAIQA4/SH/1gAAAJQBAAALAAAA&#10;AAAAAAAAAAAAAC8BAABfcmVscy8ucmVsc1BLAQItABQABgAIAAAAIQCQ+c/YegIAADoFAAAOAAAA&#10;AAAAAAAAAAAAAC4CAABkcnMvZTJvRG9jLnhtbFBLAQItABQABgAIAAAAIQAEAn0W2gAAAAUBAAAP&#10;AAAAAAAAAAAAAAAAANQEAABkcnMvZG93bnJldi54bWxQSwUGAAAAAAQABADzAAAA2wUAAAAA&#10;" fillcolor="white [3201]" strokecolor="#4f81bd [3204]" strokeweight="2pt">
                      <v:textbox>
                        <w:txbxContent>
                          <w:p w14:paraId="31AAEAA3" w14:textId="77777777" w:rsidR="00D60518" w:rsidRPr="00733837" w:rsidRDefault="00D60518" w:rsidP="00E055B5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Inférieure à 3,5 </w:t>
                            </w:r>
                            <w:proofErr w:type="spellStart"/>
                            <w:r w:rsidRPr="00733837">
                              <w:rPr>
                                <w:sz w:val="18"/>
                                <w:szCs w:val="18"/>
                              </w:rPr>
                              <w:t>mmol</w:t>
                            </w:r>
                            <w:proofErr w:type="spellEnd"/>
                            <w:r w:rsidRPr="00733837">
                              <w:rPr>
                                <w:sz w:val="18"/>
                                <w:szCs w:val="18"/>
                              </w:rPr>
                              <w:t>/L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F96254" wp14:editId="1C3DDA8E">
                      <wp:simplePos x="0" y="0"/>
                      <wp:positionH relativeFrom="column">
                        <wp:posOffset>731630</wp:posOffset>
                      </wp:positionH>
                      <wp:positionV relativeFrom="paragraph">
                        <wp:posOffset>325838</wp:posOffset>
                      </wp:positionV>
                      <wp:extent cx="0" cy="357339"/>
                      <wp:effectExtent l="95250" t="0" r="95250" b="62230"/>
                      <wp:wrapNone/>
                      <wp:docPr id="308" name="Connecteur droit avec flèch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3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18DF6E" id="Connecteur droit avec flèche 308" o:spid="_x0000_s1026" type="#_x0000_t32" style="position:absolute;margin-left:57.6pt;margin-top:25.65pt;width:0;height:2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mUvgEAAGkDAAAOAAAAZHJzL2Uyb0RvYy54bWysU01v2zAMvQ/YfxB0b5wPbN2COD0k6y7D&#10;VmDdD2Bl2RYgiwKpxfG/HyVnabfdhvogUyL49Pj4tLs7D16dLLHDUOvVYqmVDQYbF7pa/3i8v/mg&#10;FScIDXgMttaTZX23f/tmN8atXWOPvrGkBCTwdoy17lOK26pi09sBeIHRBkm2SAMk2VJXNQSjoA++&#10;Wi+X76sRqYmExjLL6XFO6n3Bb1tr0re2ZZuUr7VwS2Wlsj7ltdrvYNsRxN6ZCw34DxYDuCCXXqGO&#10;kED9JPcP1OAMIWObFgaHCtvWGVt6kG5Wy7+6+d5DtKUXEYfjVSZ+PVjz9XQIDyQyjJG3HB8od3Fu&#10;ach/4afORazpKpY9J2XmQyOnm3e3m83HrGP1XBeJ02eLg8pBrTkRuK5PBwxBJoK0KlrB6QunufB3&#10;Qb404L3zvgzGBzWKq9a3S5mdAfFH6yFJOMRGYEOnFfhOjGcSFUhG75pcnoF44oMndQKZvVimwfFR&#10;yGvlgZMkpKPyXbj/UZr5HIH7ubikZqskcP5TaFSaorgZiHC81PuQ77TFc5e+niXN0RM2U1G6yjuZ&#10;Z5Hs4r1smJd7iV++kP0vAAAA//8DAFBLAwQUAAYACAAAACEAxHfm2t4AAAAKAQAADwAAAGRycy9k&#10;b3ducmV2LnhtbEyPzU7DMBCE70i8g7VI3KiTov4oxKkAiUs50Vbi6sZLEojXqe02Lk/PlgvcdnZH&#10;s9+Uq2R7cUIfOkcK8kkGAql2pqNGwW77crcEEaImo3tHqOCMAVbV9VWpC+NGesPTJjaCQygUWkEb&#10;41BIGeoWrQ4TNyDx7cN5qyNL30jj9cjhtpfTLJtLqzviD60e8LnF+mtztArSYf0UxoXp4/J9N7ym&#10;w+fan7+Vur1Jjw8gIqb4Z4YLPqNDxUx7dyQTRM86n03ZqmCW34O4GH4Xex6yxRxkVcr/FaofAAAA&#10;//8DAFBLAQItABQABgAIAAAAIQC2gziS/gAAAOEBAAATAAAAAAAAAAAAAAAAAAAAAABbQ29udGVu&#10;dF9UeXBlc10ueG1sUEsBAi0AFAAGAAgAAAAhADj9If/WAAAAlAEAAAsAAAAAAAAAAAAAAAAALwEA&#10;AF9yZWxzLy5yZWxzUEsBAi0AFAAGAAgAAAAhALQJSZS+AQAAaQMAAA4AAAAAAAAAAAAAAAAALgIA&#10;AGRycy9lMm9Eb2MueG1sUEsBAi0AFAAGAAgAAAAhAMR35treAAAACgEAAA8AAAAAAAAAAAAAAAAA&#10;GAQAAGRycy9kb3ducmV2LnhtbFBLBQYAAAAABAAEAPMAAAAjBQAAAAA=&#10;" strokecolor="windowText" strokeweight="1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F6293E" wp14:editId="7D98F71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683895</wp:posOffset>
                      </wp:positionV>
                      <wp:extent cx="2639695" cy="619760"/>
                      <wp:effectExtent l="0" t="0" r="27305" b="2794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9695" cy="619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BD4571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8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 xml:space="preserve">Contacter le médecin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et retourner à la </w:t>
                                  </w:r>
                                  <w:r w:rsidRPr="00B43A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Boîte A</w:t>
                                  </w:r>
                                </w:p>
                                <w:p w14:paraId="584F0A7B" w14:textId="77777777" w:rsidR="00D60518" w:rsidRPr="00733837" w:rsidRDefault="00D60518" w:rsidP="005B0D5A">
                                  <w:pPr>
                                    <w:pStyle w:val="Sansinterligne"/>
                                    <w:numPr>
                                      <w:ilvl w:val="0"/>
                                      <w:numId w:val="8"/>
                                    </w:numPr>
                                    <w:ind w:left="30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3837">
                                    <w:rPr>
                                      <w:sz w:val="18"/>
                                      <w:szCs w:val="18"/>
                                    </w:rPr>
                                    <w:t>Répéter ces étapes jus</w:t>
                                  </w:r>
                                  <w:r w:rsidR="00F83C71">
                                    <w:rPr>
                                      <w:sz w:val="18"/>
                                      <w:szCs w:val="18"/>
                                    </w:rPr>
                                    <w:t xml:space="preserve">qu’à </w:t>
                                  </w:r>
                                  <w:r w:rsidR="005B0D5A">
                                    <w:rPr>
                                      <w:sz w:val="18"/>
                                      <w:szCs w:val="18"/>
                                    </w:rPr>
                                    <w:t>l’obtention des instructions du médecin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41" type="#_x0000_t202" style="position:absolute;margin-left:1.75pt;margin-top:53.85pt;width:207.85pt;height:4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/fZQIAAM8EAAAOAAAAZHJzL2Uyb0RvYy54bWysVFFvGjEMfp+0/xDlfT2ghQ7EUbFWTJOq&#10;thKdKu0t5HLltFycJYE79uv3JQeUtnuaxkNwbOez/dm+6VVba7ZVzldkct4/63GmjKSiMs85//64&#10;+PSZMx+EKYQmo3K+U55fzT5+mDZ2oga0Jl0oxwBi/KSxOV+HYCdZ5uVa1cKfkVUGxpJcLQKu7jkr&#10;nGiAXuts0OuNsoZcYR1J5T20N52RzxJ+WSoZ7svSq8B0zpFbSKdL5yqe2WwqJs9O2HUl92mIf8ii&#10;FpVB0CPUjQiCbVz1DqqupCNPZTiTVGdUlpVUqQZU0++9qWa5FlalWkCOt0ea/P+DlXfbB8eqIucD&#10;0GNEjR79QKdYoVhQbVAMepDUWD+B79LCO7RfqEWzD3oPZay9LV0d/1EVgx14uyPFgGISysHofDwa&#10;DzmTsI3648tRgs9eXlvnw1dFNYtCzh1amJgV21sfkAlcDy4xmCddFYtK63TZ+Wvt2Fag2xiSghrO&#10;tPABypwv0i8mDYhXz7RhDbI5H/ZSpFe2GOuIudJC/nyPADxtYnyVJm6fZ6SsoyZKoV21ief+8MDb&#10;iood6HTUTaW3clEh2i0SfhAOYwgGsVrhHkepCSnSXuJsTe733/TRH9MBK2cNxjrn/tdGOAUevhnM&#10;zbh/cRH3IF0uhpex6+7Usjq1mE19TeCyjyW2MonRP+iDWDqqn7CB8xgVJmEkYuc8HMTr0C0bNliq&#10;+Tw5YfKtCLdmaWWEjsRFlh/bJ+Hsvu1x9u7osABi8qb7nW98aWi+CVRWaTQi0R2raHK8YGtSu/cb&#10;Htfy9J68Xr5Dsz8AAAD//wMAUEsDBBQABgAIAAAAIQAjFiV73gAAAAkBAAAPAAAAZHJzL2Rvd25y&#10;ZXYueG1sTI/BTsMwEETvSPyDtUjcqNOU0jaNUyEkjggROMDNtbeJIV5HsZuGfj3LCY6zM5p5W+4m&#10;34kRh+gCKZjPMhBIJlhHjYK318ebNYiYNFndBUIF3xhhV11elLqw4UQvONapEVxCsdAK2pT6Qspo&#10;WvQ6zkKPxN4hDF4nlkMj7aBPXO47mWfZnfTaES+0useHFs1XffQKLL0HMh/u6eyoNm5zfl5/mlGp&#10;66vpfgsi4ZT+wvCLz+hQMdM+HMlG0SlYLDnI52y1AsH+7XyTg9gryLPlAmRVyv8fVD8AAAD//wMA&#10;UEsBAi0AFAAGAAgAAAAhALaDOJL+AAAA4QEAABMAAAAAAAAAAAAAAAAAAAAAAFtDb250ZW50X1R5&#10;cGVzXS54bWxQSwECLQAUAAYACAAAACEAOP0h/9YAAACUAQAACwAAAAAAAAAAAAAAAAAvAQAAX3Jl&#10;bHMvLnJlbHNQSwECLQAUAAYACAAAACEA1Yhv32UCAADPBAAADgAAAAAAAAAAAAAAAAAuAgAAZHJz&#10;L2Uyb0RvYy54bWxQSwECLQAUAAYACAAAACEAIxYle94AAAAJAQAADwAAAAAAAAAAAAAAAAC/BAAA&#10;ZHJzL2Rvd25yZXYueG1sUEsFBgAAAAAEAAQA8wAAAMoFAAAAAA==&#10;" fillcolor="window" strokeweight=".5pt">
                      <v:textbox>
                        <w:txbxContent>
                          <w:p w14:paraId="39BD4571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8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 xml:space="preserve">Contacter le médecin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et retourner à la </w:t>
                            </w:r>
                            <w:r w:rsidRPr="00B43A29">
                              <w:rPr>
                                <w:b/>
                                <w:sz w:val="18"/>
                                <w:szCs w:val="18"/>
                              </w:rPr>
                              <w:t>Boîte A</w:t>
                            </w:r>
                          </w:p>
                          <w:p w14:paraId="584F0A7B" w14:textId="77777777" w:rsidR="00D60518" w:rsidRPr="00733837" w:rsidRDefault="00D60518" w:rsidP="005B0D5A">
                            <w:pPr>
                              <w:pStyle w:val="Sansinterligne"/>
                              <w:numPr>
                                <w:ilvl w:val="0"/>
                                <w:numId w:val="8"/>
                              </w:numPr>
                              <w:ind w:left="30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3837">
                              <w:rPr>
                                <w:sz w:val="18"/>
                                <w:szCs w:val="18"/>
                              </w:rPr>
                              <w:t>Répéter ces étapes jus</w:t>
                            </w:r>
                            <w:r w:rsidR="00F83C71">
                              <w:rPr>
                                <w:sz w:val="18"/>
                                <w:szCs w:val="18"/>
                              </w:rPr>
                              <w:t xml:space="preserve">qu’à </w:t>
                            </w:r>
                            <w:r w:rsidR="005B0D5A">
                              <w:rPr>
                                <w:sz w:val="18"/>
                                <w:szCs w:val="18"/>
                              </w:rPr>
                              <w:t>l’obtention des instructions du médecin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236"/>
        <w:gridCol w:w="3747"/>
        <w:gridCol w:w="236"/>
        <w:gridCol w:w="421"/>
        <w:gridCol w:w="3153"/>
        <w:gridCol w:w="238"/>
        <w:gridCol w:w="2567"/>
        <w:gridCol w:w="247"/>
        <w:gridCol w:w="7"/>
      </w:tblGrid>
      <w:tr w:rsidR="00975C88" w:rsidRPr="007E60A7" w14:paraId="2BFD2CF4" w14:textId="77777777" w:rsidTr="00563CF0">
        <w:trPr>
          <w:gridAfter w:val="1"/>
          <w:wAfter w:w="7" w:type="dxa"/>
          <w:trHeight w:val="454"/>
        </w:trPr>
        <w:tc>
          <w:tcPr>
            <w:tcW w:w="236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</w:tcPr>
          <w:p w14:paraId="7D0CE157" w14:textId="77777777" w:rsidR="00975C88" w:rsidRPr="007E60A7" w:rsidRDefault="00975C88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47" w:type="dxa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722DBDBD" w14:textId="77777777" w:rsidR="00975C88" w:rsidRPr="007E60A7" w:rsidRDefault="00A879FB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>
              <w:rPr>
                <w:rStyle w:val="Marquedecommentaire"/>
              </w:rPr>
              <w:commentReference w:id="3"/>
            </w:r>
          </w:p>
        </w:tc>
        <w:tc>
          <w:tcPr>
            <w:tcW w:w="236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5FD4F4AB" w14:textId="77777777" w:rsidR="00975C88" w:rsidRPr="007E60A7" w:rsidRDefault="00975C88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74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07BB2B73" w14:textId="77777777" w:rsidR="00975C88" w:rsidRPr="007E60A7" w:rsidRDefault="00975C88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27EA0C3" w14:textId="77777777" w:rsidR="00975C88" w:rsidRPr="007E60A7" w:rsidRDefault="00975C88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67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14:paraId="3EEA2558" w14:textId="77777777" w:rsidR="00975C88" w:rsidRPr="007E60A7" w:rsidRDefault="00975C88" w:rsidP="00563CF0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7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</w:tcPr>
          <w:p w14:paraId="37A765E7" w14:textId="77777777" w:rsidR="00975C88" w:rsidRPr="007E60A7" w:rsidRDefault="00975C88" w:rsidP="00563CF0">
            <w:pPr>
              <w:ind w:left="-108" w:right="-137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975C88" w:rsidRPr="007E60A7" w14:paraId="33DBD369" w14:textId="77777777" w:rsidTr="00563CF0">
        <w:trPr>
          <w:trHeight w:val="340"/>
        </w:trPr>
        <w:tc>
          <w:tcPr>
            <w:tcW w:w="236" w:type="dxa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</w:tcPr>
          <w:p w14:paraId="2AB264E8" w14:textId="77777777" w:rsidR="00975C88" w:rsidRPr="007E60A7" w:rsidRDefault="00975C88" w:rsidP="00563CF0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D5F113" w14:textId="77777777" w:rsidR="00975C88" w:rsidRPr="00A879FB" w:rsidRDefault="00975C88" w:rsidP="00563CF0">
            <w:pPr>
              <w:jc w:val="center"/>
              <w:rPr>
                <w:rFonts w:ascii="Franklin Gothic Book" w:hAnsi="Franklin Gothic Book" w:cs="Times New Roman"/>
                <w:highlight w:val="yellow"/>
              </w:rPr>
            </w:pPr>
            <w:r w:rsidRPr="00A879FB">
              <w:rPr>
                <w:rFonts w:ascii="Franklin Gothic Book" w:hAnsi="Franklin Gothic Book" w:cs="Times New Roman"/>
                <w:highlight w:val="yellow"/>
              </w:rPr>
              <w:t>Signature du médecin prescripteur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8E22BE" w14:textId="77777777" w:rsidR="00975C88" w:rsidRPr="00A879FB" w:rsidRDefault="00975C88" w:rsidP="00563CF0">
            <w:pPr>
              <w:jc w:val="center"/>
              <w:rPr>
                <w:rFonts w:ascii="Franklin Gothic Book" w:hAnsi="Franklin Gothic Book" w:cs="Times New Roman"/>
                <w:highlight w:val="yellow"/>
              </w:rPr>
            </w:pP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7BFC0" w14:textId="77777777" w:rsidR="00975C88" w:rsidRPr="00A879FB" w:rsidRDefault="00975C88" w:rsidP="00563CF0">
            <w:pPr>
              <w:jc w:val="center"/>
              <w:rPr>
                <w:rFonts w:ascii="Franklin Gothic Book" w:hAnsi="Franklin Gothic Book" w:cs="Times New Roman"/>
                <w:highlight w:val="yellow"/>
              </w:rPr>
            </w:pPr>
            <w:r w:rsidRPr="00A879FB">
              <w:rPr>
                <w:rFonts w:ascii="Franklin Gothic Book" w:hAnsi="Franklin Gothic Book" w:cs="Times New Roman"/>
                <w:highlight w:val="yellow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CE3CB5E" w14:textId="77777777" w:rsidR="00975C88" w:rsidRPr="00A879FB" w:rsidRDefault="00975C88" w:rsidP="00563CF0">
            <w:pPr>
              <w:jc w:val="center"/>
              <w:rPr>
                <w:rFonts w:ascii="Franklin Gothic Book" w:hAnsi="Franklin Gothic Book" w:cs="Times New Roman"/>
                <w:highlight w:val="yellow"/>
              </w:rPr>
            </w:pPr>
          </w:p>
        </w:tc>
        <w:tc>
          <w:tcPr>
            <w:tcW w:w="256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9FDABD7" w14:textId="77777777" w:rsidR="00975C88" w:rsidRPr="00A879FB" w:rsidRDefault="00975C88" w:rsidP="00563CF0">
            <w:pPr>
              <w:jc w:val="center"/>
              <w:rPr>
                <w:rFonts w:ascii="Franklin Gothic Book" w:hAnsi="Franklin Gothic Book" w:cs="Times New Roman"/>
                <w:highlight w:val="yellow"/>
              </w:rPr>
            </w:pPr>
            <w:r w:rsidRPr="00A879FB">
              <w:rPr>
                <w:rFonts w:ascii="Franklin Gothic Book" w:hAnsi="Franklin Gothic Book" w:cs="Times New Roman"/>
                <w:highlight w:val="yellow"/>
              </w:rPr>
              <w:t>N</w:t>
            </w:r>
            <w:r w:rsidRPr="00A879FB">
              <w:rPr>
                <w:rFonts w:ascii="Franklin Gothic Book" w:hAnsi="Franklin Gothic Book" w:cs="Times New Roman"/>
                <w:highlight w:val="yellow"/>
                <w:vertAlign w:val="superscript"/>
              </w:rPr>
              <w:t>o</w:t>
            </w:r>
            <w:r w:rsidRPr="00A879FB">
              <w:rPr>
                <w:rFonts w:ascii="Franklin Gothic Book" w:hAnsi="Franklin Gothic Book" w:cs="Times New Roman"/>
                <w:highlight w:val="yellow"/>
              </w:rPr>
              <w:t xml:space="preserve"> de permis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14:paraId="73B64E04" w14:textId="77777777" w:rsidR="00975C88" w:rsidRPr="007E60A7" w:rsidRDefault="00975C88" w:rsidP="00563CF0">
            <w:pPr>
              <w:jc w:val="center"/>
              <w:rPr>
                <w:rFonts w:ascii="Franklin Gothic Book" w:hAnsi="Franklin Gothic Book" w:cs="Times New Roman"/>
              </w:rPr>
            </w:pPr>
          </w:p>
        </w:tc>
      </w:tr>
      <w:tr w:rsidR="00975C88" w:rsidRPr="007709CC" w14:paraId="1556E139" w14:textId="77777777" w:rsidTr="00563CF0">
        <w:trPr>
          <w:trHeight w:val="340"/>
        </w:trPr>
        <w:tc>
          <w:tcPr>
            <w:tcW w:w="4640" w:type="dxa"/>
            <w:gridSpan w:val="4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134A229D" w14:textId="0C9D3D8E" w:rsidR="00975C88" w:rsidRPr="00ED0C88" w:rsidRDefault="00975C88" w:rsidP="00563CF0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D41291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12" w:type="dxa"/>
            <w:gridSpan w:val="5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1E1E8EBE" w14:textId="77777777" w:rsidR="00975C88" w:rsidRPr="007709CC" w:rsidRDefault="00975C88" w:rsidP="00563CF0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61829076" w14:textId="77777777" w:rsidR="00013621" w:rsidRPr="006F2376" w:rsidRDefault="00013621" w:rsidP="008562FC">
      <w:pPr>
        <w:spacing w:after="0"/>
        <w:rPr>
          <w:rFonts w:ascii="Franklin Gothic Book" w:hAnsi="Franklin Gothic Book"/>
          <w:sz w:val="2"/>
        </w:rPr>
      </w:pPr>
    </w:p>
    <w:sectPr w:rsidR="00013621" w:rsidRPr="006F2376" w:rsidSect="004F172C">
      <w:footerReference w:type="default" r:id="rId11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Melanie Lacerte" w:date="2023-10-26T10:12:00Z" w:initials="ML">
    <w:p w14:paraId="3E2065B4" w14:textId="3D5F211E" w:rsidR="00A879FB" w:rsidRDefault="00A879FB">
      <w:pPr>
        <w:pStyle w:val="Commentaire"/>
      </w:pPr>
      <w:r>
        <w:rPr>
          <w:rStyle w:val="Marquedecommentaire"/>
        </w:rPr>
        <w:annotationRef/>
      </w:r>
      <w:r>
        <w:t>Retrait de mention pré &amp; post-op</w:t>
      </w:r>
    </w:p>
  </w:comment>
  <w:comment w:id="3" w:author="Melanie Lacerte" w:date="2023-10-26T10:13:00Z" w:initials="ML">
    <w:p w14:paraId="05865478" w14:textId="13FA922E" w:rsidR="00A879FB" w:rsidRDefault="00A879FB">
      <w:pPr>
        <w:pStyle w:val="Commentaire"/>
      </w:pPr>
      <w:r>
        <w:rPr>
          <w:rStyle w:val="Marquedecommentaire"/>
        </w:rPr>
        <w:annotationRef/>
      </w:r>
      <w:r>
        <w:t xml:space="preserve">Signature déplacée en page deux afin d’inclure l’algorithme d’hypoglycémie comme </w:t>
      </w:r>
      <w:r>
        <w:t>ordonannce.</w:t>
      </w:r>
      <w:bookmarkStart w:id="4" w:name="_GoBack"/>
      <w:bookmarkEnd w:id="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009A3" w14:textId="77777777" w:rsidR="002B0E6B" w:rsidRDefault="002B0E6B" w:rsidP="00D16F25">
      <w:pPr>
        <w:spacing w:after="0" w:line="240" w:lineRule="auto"/>
      </w:pPr>
      <w:r>
        <w:separator/>
      </w:r>
    </w:p>
  </w:endnote>
  <w:endnote w:type="continuationSeparator" w:id="0">
    <w:p w14:paraId="04D71699" w14:textId="77777777" w:rsidR="002B0E6B" w:rsidRDefault="002B0E6B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119F613E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954888D" w14:textId="77777777" w:rsidR="00C37C06" w:rsidRPr="00630AE7" w:rsidRDefault="00E206E7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  <w:r>
            <w:rPr>
              <w:rFonts w:ascii="Franklin Gothic Book" w:hAnsi="Franklin Gothic Book" w:cs="Times New Roman"/>
              <w:b/>
              <w:sz w:val="2"/>
              <w:szCs w:val="24"/>
            </w:rPr>
            <w:t>in</w:t>
          </w: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DBF0D7D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7381C2FA" w14:textId="77777777" w:rsidR="00C37C06" w:rsidRPr="00630AE7" w:rsidRDefault="00816411" w:rsidP="00816411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  <w:r w:rsidRPr="00B23FEF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begin"/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instrText>PAGE  \* Arabic  \* MERGEFORMAT</w:instrTex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separate"/>
          </w:r>
          <w:r w:rsidR="00A879FB" w:rsidRPr="00A879FB">
            <w:rPr>
              <w:rFonts w:ascii="Franklin Gothic Book" w:hAnsi="Franklin Gothic Book" w:cs="Times New Roman"/>
              <w:b/>
              <w:noProof/>
              <w:color w:val="E36C0A" w:themeColor="accent6" w:themeShade="BF"/>
              <w:spacing w:val="-4"/>
              <w:lang w:val="fr-FR"/>
            </w:rPr>
            <w:t>1</w: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end"/>
          </w:r>
          <w:r w:rsidRPr="00B23FEF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 sur </w: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begin"/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instrText>NUMPAGES  \* Arabic  \* MERGEFORMAT</w:instrTex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separate"/>
          </w:r>
          <w:r w:rsidR="00A879FB" w:rsidRPr="00A879FB">
            <w:rPr>
              <w:rFonts w:ascii="Franklin Gothic Book" w:hAnsi="Franklin Gothic Book" w:cs="Times New Roman"/>
              <w:b/>
              <w:noProof/>
              <w:color w:val="E36C0A" w:themeColor="accent6" w:themeShade="BF"/>
              <w:spacing w:val="-4"/>
              <w:lang w:val="fr-FR"/>
            </w:rPr>
            <w:t>2</w:t>
          </w:r>
          <w:r w:rsidRPr="00B23FEF">
            <w:rPr>
              <w:rFonts w:ascii="Franklin Gothic Book" w:hAnsi="Franklin Gothic Book" w:cs="Times New Roman"/>
              <w:b/>
              <w:color w:val="E36C0A" w:themeColor="accent6" w:themeShade="BF"/>
              <w:spacing w:val="-4"/>
            </w:rPr>
            <w:fldChar w:fldCharType="end"/>
          </w:r>
        </w:p>
      </w:tc>
    </w:tr>
    <w:tr w:rsidR="00630AE7" w:rsidRPr="004E1AE2" w14:paraId="5B0A5C15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DD54533" w14:textId="77777777" w:rsidR="00630AE7" w:rsidRPr="00F13BFE" w:rsidRDefault="007A21F2" w:rsidP="007A21F2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0-6-11819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837D7B6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6929827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10CD694C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6AF8ACD8" w14:textId="570688BA" w:rsidR="00630AE7" w:rsidRPr="00F13BFE" w:rsidRDefault="00975C88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2023-10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45ECBE6B" w14:textId="77777777" w:rsidR="00630AE7" w:rsidRPr="00630AE7" w:rsidRDefault="00E206E7" w:rsidP="002A3CC6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insuline i</w:t>
              </w:r>
              <w:r w:rsidR="002A3CC6">
                <w:rPr>
                  <w:rFonts w:ascii="Franklin Gothic Book" w:eastAsia="Calibri" w:hAnsi="Franklin Gothic Book" w:cs="Times New Roman"/>
                  <w:caps/>
                  <w:szCs w:val="22"/>
                </w:rPr>
                <w:t>V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clientèle adulte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B62F1B3" w14:textId="77777777" w:rsidR="00630AE7" w:rsidRPr="000425DB" w:rsidRDefault="00630AE7" w:rsidP="00D6051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02F2C34E" w14:textId="77777777"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1BA18" w14:textId="77777777" w:rsidR="002B0E6B" w:rsidRDefault="002B0E6B" w:rsidP="00D16F25">
      <w:pPr>
        <w:spacing w:after="0" w:line="240" w:lineRule="auto"/>
      </w:pPr>
      <w:r>
        <w:separator/>
      </w:r>
    </w:p>
  </w:footnote>
  <w:footnote w:type="continuationSeparator" w:id="0">
    <w:p w14:paraId="66E2757C" w14:textId="77777777" w:rsidR="002B0E6B" w:rsidRDefault="002B0E6B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25D8"/>
    <w:multiLevelType w:val="hybridMultilevel"/>
    <w:tmpl w:val="A9C8DBB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86EE4"/>
    <w:multiLevelType w:val="hybridMultilevel"/>
    <w:tmpl w:val="20582D1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F30EE"/>
    <w:multiLevelType w:val="hybridMultilevel"/>
    <w:tmpl w:val="903023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31D1E"/>
    <w:multiLevelType w:val="hybridMultilevel"/>
    <w:tmpl w:val="04440E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62CE2"/>
    <w:multiLevelType w:val="hybridMultilevel"/>
    <w:tmpl w:val="02CC9424"/>
    <w:lvl w:ilvl="0" w:tplc="F98AC5D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D31D19"/>
    <w:multiLevelType w:val="hybridMultilevel"/>
    <w:tmpl w:val="18EA29F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07"/>
    <w:rsid w:val="00001623"/>
    <w:rsid w:val="00013621"/>
    <w:rsid w:val="00014654"/>
    <w:rsid w:val="00015E55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576B4"/>
    <w:rsid w:val="00062140"/>
    <w:rsid w:val="00063D1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006"/>
    <w:rsid w:val="0013555B"/>
    <w:rsid w:val="001409BD"/>
    <w:rsid w:val="00143782"/>
    <w:rsid w:val="00152569"/>
    <w:rsid w:val="00153C00"/>
    <w:rsid w:val="00155E1A"/>
    <w:rsid w:val="00160D44"/>
    <w:rsid w:val="0016654A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2573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64DB4"/>
    <w:rsid w:val="002701B1"/>
    <w:rsid w:val="00270786"/>
    <w:rsid w:val="002714BC"/>
    <w:rsid w:val="00275A80"/>
    <w:rsid w:val="00276847"/>
    <w:rsid w:val="00277BFA"/>
    <w:rsid w:val="0028011B"/>
    <w:rsid w:val="002951A4"/>
    <w:rsid w:val="002A3CC6"/>
    <w:rsid w:val="002A3EC7"/>
    <w:rsid w:val="002B0065"/>
    <w:rsid w:val="002B07B3"/>
    <w:rsid w:val="002B0E6B"/>
    <w:rsid w:val="002B6500"/>
    <w:rsid w:val="002C1273"/>
    <w:rsid w:val="002C43B5"/>
    <w:rsid w:val="002F2D35"/>
    <w:rsid w:val="002F36AE"/>
    <w:rsid w:val="00301F87"/>
    <w:rsid w:val="00303E70"/>
    <w:rsid w:val="00310021"/>
    <w:rsid w:val="00311FF2"/>
    <w:rsid w:val="00326B95"/>
    <w:rsid w:val="00335C6C"/>
    <w:rsid w:val="003432BD"/>
    <w:rsid w:val="003477AA"/>
    <w:rsid w:val="00352A27"/>
    <w:rsid w:val="00375305"/>
    <w:rsid w:val="00377898"/>
    <w:rsid w:val="003858B7"/>
    <w:rsid w:val="003966E6"/>
    <w:rsid w:val="003A224D"/>
    <w:rsid w:val="003A32ED"/>
    <w:rsid w:val="003A4DD6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0E45"/>
    <w:rsid w:val="004067FE"/>
    <w:rsid w:val="00406B3D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71107"/>
    <w:rsid w:val="004751B7"/>
    <w:rsid w:val="00482107"/>
    <w:rsid w:val="004A0A54"/>
    <w:rsid w:val="004A1100"/>
    <w:rsid w:val="004B683A"/>
    <w:rsid w:val="004B7A57"/>
    <w:rsid w:val="004C1FCE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4F4E81"/>
    <w:rsid w:val="00502439"/>
    <w:rsid w:val="00510A9C"/>
    <w:rsid w:val="00511F77"/>
    <w:rsid w:val="00515514"/>
    <w:rsid w:val="00515E93"/>
    <w:rsid w:val="005218D6"/>
    <w:rsid w:val="00536539"/>
    <w:rsid w:val="00536B76"/>
    <w:rsid w:val="00541715"/>
    <w:rsid w:val="00541D63"/>
    <w:rsid w:val="0055374B"/>
    <w:rsid w:val="0056473C"/>
    <w:rsid w:val="00570376"/>
    <w:rsid w:val="005727C8"/>
    <w:rsid w:val="005729B1"/>
    <w:rsid w:val="0057357C"/>
    <w:rsid w:val="00581D1B"/>
    <w:rsid w:val="0058567C"/>
    <w:rsid w:val="005A0E1A"/>
    <w:rsid w:val="005A26A0"/>
    <w:rsid w:val="005A2983"/>
    <w:rsid w:val="005A3E9F"/>
    <w:rsid w:val="005B0D5A"/>
    <w:rsid w:val="005B1AD7"/>
    <w:rsid w:val="005B21AF"/>
    <w:rsid w:val="005C0D15"/>
    <w:rsid w:val="005D15D5"/>
    <w:rsid w:val="005D2FF1"/>
    <w:rsid w:val="005E2C23"/>
    <w:rsid w:val="005E4A99"/>
    <w:rsid w:val="005F09F6"/>
    <w:rsid w:val="005F1672"/>
    <w:rsid w:val="005F2BBE"/>
    <w:rsid w:val="005F2D9B"/>
    <w:rsid w:val="005F3EA1"/>
    <w:rsid w:val="005F5F37"/>
    <w:rsid w:val="00600FFE"/>
    <w:rsid w:val="006034D2"/>
    <w:rsid w:val="00605F08"/>
    <w:rsid w:val="00620216"/>
    <w:rsid w:val="00620CE6"/>
    <w:rsid w:val="006215BC"/>
    <w:rsid w:val="006252EA"/>
    <w:rsid w:val="006278D1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97B10"/>
    <w:rsid w:val="006A6651"/>
    <w:rsid w:val="006B01D5"/>
    <w:rsid w:val="006C26D0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2355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875AB"/>
    <w:rsid w:val="00792C2B"/>
    <w:rsid w:val="00794618"/>
    <w:rsid w:val="007A21F2"/>
    <w:rsid w:val="007B1A06"/>
    <w:rsid w:val="007B5879"/>
    <w:rsid w:val="007D699E"/>
    <w:rsid w:val="007E3435"/>
    <w:rsid w:val="007E387C"/>
    <w:rsid w:val="007E4F89"/>
    <w:rsid w:val="007E5095"/>
    <w:rsid w:val="007E60A7"/>
    <w:rsid w:val="007F4236"/>
    <w:rsid w:val="00805280"/>
    <w:rsid w:val="00815211"/>
    <w:rsid w:val="00815CEE"/>
    <w:rsid w:val="00816411"/>
    <w:rsid w:val="00820BC9"/>
    <w:rsid w:val="008219E9"/>
    <w:rsid w:val="00822178"/>
    <w:rsid w:val="008328AB"/>
    <w:rsid w:val="00846B7A"/>
    <w:rsid w:val="00847159"/>
    <w:rsid w:val="008505BB"/>
    <w:rsid w:val="00851BA6"/>
    <w:rsid w:val="00852D12"/>
    <w:rsid w:val="008562FC"/>
    <w:rsid w:val="00861203"/>
    <w:rsid w:val="00864647"/>
    <w:rsid w:val="00872FA8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32B4"/>
    <w:rsid w:val="00924D27"/>
    <w:rsid w:val="009254FD"/>
    <w:rsid w:val="00931126"/>
    <w:rsid w:val="00935196"/>
    <w:rsid w:val="00944BD8"/>
    <w:rsid w:val="009519CF"/>
    <w:rsid w:val="009526D6"/>
    <w:rsid w:val="00952F80"/>
    <w:rsid w:val="00953EC9"/>
    <w:rsid w:val="009562E5"/>
    <w:rsid w:val="009603D7"/>
    <w:rsid w:val="00961813"/>
    <w:rsid w:val="00967D6B"/>
    <w:rsid w:val="00970882"/>
    <w:rsid w:val="009728AF"/>
    <w:rsid w:val="00975C88"/>
    <w:rsid w:val="00975FB3"/>
    <w:rsid w:val="00976FCE"/>
    <w:rsid w:val="00977D87"/>
    <w:rsid w:val="00983311"/>
    <w:rsid w:val="00992343"/>
    <w:rsid w:val="0099660B"/>
    <w:rsid w:val="009A259E"/>
    <w:rsid w:val="009B4637"/>
    <w:rsid w:val="009C1084"/>
    <w:rsid w:val="009D4239"/>
    <w:rsid w:val="009E26B0"/>
    <w:rsid w:val="009F46D5"/>
    <w:rsid w:val="00A204E7"/>
    <w:rsid w:val="00A22BFA"/>
    <w:rsid w:val="00A27FAD"/>
    <w:rsid w:val="00A402CD"/>
    <w:rsid w:val="00A45315"/>
    <w:rsid w:val="00A45F43"/>
    <w:rsid w:val="00A603CB"/>
    <w:rsid w:val="00A60AFD"/>
    <w:rsid w:val="00A60EF1"/>
    <w:rsid w:val="00A6512B"/>
    <w:rsid w:val="00A76147"/>
    <w:rsid w:val="00A81C61"/>
    <w:rsid w:val="00A879FB"/>
    <w:rsid w:val="00A93393"/>
    <w:rsid w:val="00A97C95"/>
    <w:rsid w:val="00AA1289"/>
    <w:rsid w:val="00AA42B5"/>
    <w:rsid w:val="00AA7219"/>
    <w:rsid w:val="00AA72DB"/>
    <w:rsid w:val="00AB1887"/>
    <w:rsid w:val="00AC0F99"/>
    <w:rsid w:val="00AC5A1F"/>
    <w:rsid w:val="00AC6F86"/>
    <w:rsid w:val="00AD3399"/>
    <w:rsid w:val="00AD5EBF"/>
    <w:rsid w:val="00AE4D7A"/>
    <w:rsid w:val="00AE6F8F"/>
    <w:rsid w:val="00AE737C"/>
    <w:rsid w:val="00AF061D"/>
    <w:rsid w:val="00AF0A58"/>
    <w:rsid w:val="00AF6B83"/>
    <w:rsid w:val="00AF7CB7"/>
    <w:rsid w:val="00B05BC8"/>
    <w:rsid w:val="00B10DB5"/>
    <w:rsid w:val="00B23FEF"/>
    <w:rsid w:val="00B31D42"/>
    <w:rsid w:val="00B4301D"/>
    <w:rsid w:val="00B4463E"/>
    <w:rsid w:val="00B44948"/>
    <w:rsid w:val="00B479F4"/>
    <w:rsid w:val="00B668E8"/>
    <w:rsid w:val="00B66C0C"/>
    <w:rsid w:val="00B67EAD"/>
    <w:rsid w:val="00B77131"/>
    <w:rsid w:val="00B8086F"/>
    <w:rsid w:val="00B86826"/>
    <w:rsid w:val="00B96A20"/>
    <w:rsid w:val="00BA0BC6"/>
    <w:rsid w:val="00BA4807"/>
    <w:rsid w:val="00BB7CE3"/>
    <w:rsid w:val="00BC0E33"/>
    <w:rsid w:val="00BC11CE"/>
    <w:rsid w:val="00BC6B93"/>
    <w:rsid w:val="00BD2D2B"/>
    <w:rsid w:val="00BD7566"/>
    <w:rsid w:val="00BE0825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A28AD"/>
    <w:rsid w:val="00CA56F7"/>
    <w:rsid w:val="00CB7ECB"/>
    <w:rsid w:val="00CC127D"/>
    <w:rsid w:val="00CC205D"/>
    <w:rsid w:val="00CC62B2"/>
    <w:rsid w:val="00CD4554"/>
    <w:rsid w:val="00CE0711"/>
    <w:rsid w:val="00CE53E1"/>
    <w:rsid w:val="00CE6CAA"/>
    <w:rsid w:val="00D00AD0"/>
    <w:rsid w:val="00D00BA0"/>
    <w:rsid w:val="00D034DC"/>
    <w:rsid w:val="00D0575D"/>
    <w:rsid w:val="00D07750"/>
    <w:rsid w:val="00D13380"/>
    <w:rsid w:val="00D14989"/>
    <w:rsid w:val="00D16F25"/>
    <w:rsid w:val="00D17235"/>
    <w:rsid w:val="00D25461"/>
    <w:rsid w:val="00D3269A"/>
    <w:rsid w:val="00D32B1A"/>
    <w:rsid w:val="00D34813"/>
    <w:rsid w:val="00D34F9B"/>
    <w:rsid w:val="00D364AF"/>
    <w:rsid w:val="00D37CDE"/>
    <w:rsid w:val="00D41291"/>
    <w:rsid w:val="00D41F80"/>
    <w:rsid w:val="00D422AC"/>
    <w:rsid w:val="00D436B5"/>
    <w:rsid w:val="00D510DF"/>
    <w:rsid w:val="00D52833"/>
    <w:rsid w:val="00D60518"/>
    <w:rsid w:val="00D735F9"/>
    <w:rsid w:val="00D76F0B"/>
    <w:rsid w:val="00D77008"/>
    <w:rsid w:val="00D8043A"/>
    <w:rsid w:val="00D814B5"/>
    <w:rsid w:val="00D95576"/>
    <w:rsid w:val="00DA46BE"/>
    <w:rsid w:val="00DA4F9C"/>
    <w:rsid w:val="00DA79A6"/>
    <w:rsid w:val="00DB09A2"/>
    <w:rsid w:val="00DB237A"/>
    <w:rsid w:val="00DB4025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5B5"/>
    <w:rsid w:val="00E05629"/>
    <w:rsid w:val="00E07AEA"/>
    <w:rsid w:val="00E14E44"/>
    <w:rsid w:val="00E206E7"/>
    <w:rsid w:val="00E4430B"/>
    <w:rsid w:val="00E574F4"/>
    <w:rsid w:val="00E635C8"/>
    <w:rsid w:val="00E65DC0"/>
    <w:rsid w:val="00E744F5"/>
    <w:rsid w:val="00E8643D"/>
    <w:rsid w:val="00E94A6B"/>
    <w:rsid w:val="00E94F23"/>
    <w:rsid w:val="00EA6073"/>
    <w:rsid w:val="00EB084C"/>
    <w:rsid w:val="00EB0880"/>
    <w:rsid w:val="00EC2C59"/>
    <w:rsid w:val="00EC2D61"/>
    <w:rsid w:val="00EC5B8F"/>
    <w:rsid w:val="00ED0C88"/>
    <w:rsid w:val="00ED3273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76E23"/>
    <w:rsid w:val="00F83C71"/>
    <w:rsid w:val="00F8508F"/>
    <w:rsid w:val="00F9085A"/>
    <w:rsid w:val="00F95312"/>
    <w:rsid w:val="00F9695A"/>
    <w:rsid w:val="00FB0594"/>
    <w:rsid w:val="00FB08C0"/>
    <w:rsid w:val="00FB0A80"/>
    <w:rsid w:val="00FB5534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13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customStyle="1" w:styleId="Pa20">
    <w:name w:val="Pa20"/>
    <w:basedOn w:val="Normal"/>
    <w:next w:val="Normal"/>
    <w:uiPriority w:val="99"/>
    <w:rsid w:val="009728AF"/>
    <w:pPr>
      <w:autoSpaceDE w:val="0"/>
      <w:autoSpaceDN w:val="0"/>
      <w:adjustRightInd w:val="0"/>
      <w:spacing w:after="0" w:line="241" w:lineRule="atLeast"/>
      <w:jc w:val="left"/>
    </w:pPr>
    <w:rPr>
      <w:rFonts w:ascii="Open Sans" w:hAnsi="Open Sans"/>
      <w:sz w:val="24"/>
      <w:szCs w:val="24"/>
    </w:rPr>
  </w:style>
  <w:style w:type="character" w:customStyle="1" w:styleId="A31">
    <w:name w:val="A3+1"/>
    <w:uiPriority w:val="99"/>
    <w:rsid w:val="009728AF"/>
    <w:rPr>
      <w:rFonts w:cs="Open Sans"/>
      <w:color w:val="000000"/>
      <w:sz w:val="20"/>
      <w:szCs w:val="20"/>
    </w:rPr>
  </w:style>
  <w:style w:type="paragraph" w:customStyle="1" w:styleId="Pa01">
    <w:name w:val="Pa0+1"/>
    <w:basedOn w:val="Normal"/>
    <w:next w:val="Normal"/>
    <w:uiPriority w:val="99"/>
    <w:rsid w:val="00063D10"/>
    <w:pPr>
      <w:autoSpaceDE w:val="0"/>
      <w:autoSpaceDN w:val="0"/>
      <w:adjustRightInd w:val="0"/>
      <w:spacing w:after="0" w:line="241" w:lineRule="atLeast"/>
      <w:jc w:val="left"/>
    </w:pPr>
    <w:rPr>
      <w:rFonts w:ascii="Open Sans" w:hAnsi="Open Sans"/>
      <w:sz w:val="24"/>
      <w:szCs w:val="24"/>
    </w:rPr>
  </w:style>
  <w:style w:type="paragraph" w:customStyle="1" w:styleId="Default">
    <w:name w:val="Default"/>
    <w:rsid w:val="00D60518"/>
    <w:pPr>
      <w:autoSpaceDE w:val="0"/>
      <w:autoSpaceDN w:val="0"/>
      <w:adjustRightInd w:val="0"/>
      <w:spacing w:after="0" w:line="240" w:lineRule="auto"/>
      <w:jc w:val="left"/>
    </w:pPr>
    <w:rPr>
      <w:rFonts w:ascii="CG Omega" w:hAnsi="CG Omega" w:cs="CG Omeg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60518"/>
    <w:pPr>
      <w:spacing w:line="241" w:lineRule="atLeast"/>
    </w:pPr>
    <w:rPr>
      <w:rFonts w:ascii="Open Sans" w:hAnsi="Open Sans" w:cstheme="minorBidi"/>
      <w:color w:val="auto"/>
    </w:rPr>
  </w:style>
  <w:style w:type="character" w:customStyle="1" w:styleId="A1">
    <w:name w:val="A1"/>
    <w:uiPriority w:val="99"/>
    <w:rsid w:val="00D60518"/>
    <w:rPr>
      <w:rFonts w:cs="Open Sans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D60518"/>
    <w:pPr>
      <w:spacing w:line="241" w:lineRule="atLeast"/>
    </w:pPr>
    <w:rPr>
      <w:rFonts w:ascii="Open Sans" w:hAnsi="Open Sans" w:cstheme="minorBidi"/>
      <w:color w:val="auto"/>
    </w:rPr>
  </w:style>
  <w:style w:type="character" w:customStyle="1" w:styleId="ui-provider">
    <w:name w:val="ui-provider"/>
    <w:basedOn w:val="Policepardfaut"/>
    <w:rsid w:val="00AD5EBF"/>
  </w:style>
  <w:style w:type="paragraph" w:styleId="Rvision">
    <w:name w:val="Revision"/>
    <w:hidden/>
    <w:uiPriority w:val="99"/>
    <w:semiHidden/>
    <w:rsid w:val="00D41291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customStyle="1" w:styleId="Pa20">
    <w:name w:val="Pa20"/>
    <w:basedOn w:val="Normal"/>
    <w:next w:val="Normal"/>
    <w:uiPriority w:val="99"/>
    <w:rsid w:val="009728AF"/>
    <w:pPr>
      <w:autoSpaceDE w:val="0"/>
      <w:autoSpaceDN w:val="0"/>
      <w:adjustRightInd w:val="0"/>
      <w:spacing w:after="0" w:line="241" w:lineRule="atLeast"/>
      <w:jc w:val="left"/>
    </w:pPr>
    <w:rPr>
      <w:rFonts w:ascii="Open Sans" w:hAnsi="Open Sans"/>
      <w:sz w:val="24"/>
      <w:szCs w:val="24"/>
    </w:rPr>
  </w:style>
  <w:style w:type="character" w:customStyle="1" w:styleId="A31">
    <w:name w:val="A3+1"/>
    <w:uiPriority w:val="99"/>
    <w:rsid w:val="009728AF"/>
    <w:rPr>
      <w:rFonts w:cs="Open Sans"/>
      <w:color w:val="000000"/>
      <w:sz w:val="20"/>
      <w:szCs w:val="20"/>
    </w:rPr>
  </w:style>
  <w:style w:type="paragraph" w:customStyle="1" w:styleId="Pa01">
    <w:name w:val="Pa0+1"/>
    <w:basedOn w:val="Normal"/>
    <w:next w:val="Normal"/>
    <w:uiPriority w:val="99"/>
    <w:rsid w:val="00063D10"/>
    <w:pPr>
      <w:autoSpaceDE w:val="0"/>
      <w:autoSpaceDN w:val="0"/>
      <w:adjustRightInd w:val="0"/>
      <w:spacing w:after="0" w:line="241" w:lineRule="atLeast"/>
      <w:jc w:val="left"/>
    </w:pPr>
    <w:rPr>
      <w:rFonts w:ascii="Open Sans" w:hAnsi="Open Sans"/>
      <w:sz w:val="24"/>
      <w:szCs w:val="24"/>
    </w:rPr>
  </w:style>
  <w:style w:type="paragraph" w:customStyle="1" w:styleId="Default">
    <w:name w:val="Default"/>
    <w:rsid w:val="00D60518"/>
    <w:pPr>
      <w:autoSpaceDE w:val="0"/>
      <w:autoSpaceDN w:val="0"/>
      <w:adjustRightInd w:val="0"/>
      <w:spacing w:after="0" w:line="240" w:lineRule="auto"/>
      <w:jc w:val="left"/>
    </w:pPr>
    <w:rPr>
      <w:rFonts w:ascii="CG Omega" w:hAnsi="CG Omega" w:cs="CG Omeg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60518"/>
    <w:pPr>
      <w:spacing w:line="241" w:lineRule="atLeast"/>
    </w:pPr>
    <w:rPr>
      <w:rFonts w:ascii="Open Sans" w:hAnsi="Open Sans" w:cstheme="minorBidi"/>
      <w:color w:val="auto"/>
    </w:rPr>
  </w:style>
  <w:style w:type="character" w:customStyle="1" w:styleId="A1">
    <w:name w:val="A1"/>
    <w:uiPriority w:val="99"/>
    <w:rsid w:val="00D60518"/>
    <w:rPr>
      <w:rFonts w:cs="Open Sans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D60518"/>
    <w:pPr>
      <w:spacing w:line="241" w:lineRule="atLeast"/>
    </w:pPr>
    <w:rPr>
      <w:rFonts w:ascii="Open Sans" w:hAnsi="Open Sans" w:cstheme="minorBidi"/>
      <w:color w:val="auto"/>
    </w:rPr>
  </w:style>
  <w:style w:type="character" w:customStyle="1" w:styleId="ui-provider">
    <w:name w:val="ui-provider"/>
    <w:basedOn w:val="Policepardfaut"/>
    <w:rsid w:val="00AD5EBF"/>
  </w:style>
  <w:style w:type="paragraph" w:styleId="Rvision">
    <w:name w:val="Revision"/>
    <w:hidden/>
    <w:uiPriority w:val="99"/>
    <w:semiHidden/>
    <w:rsid w:val="00D4129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ma2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DE83-728A-4EA1-919B-C925BE81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0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GAUTHIER</dc:creator>
  <cp:lastModifiedBy>Melanie Lacerte</cp:lastModifiedBy>
  <cp:revision>2</cp:revision>
  <cp:lastPrinted>2023-04-20T13:15:00Z</cp:lastPrinted>
  <dcterms:created xsi:type="dcterms:W3CDTF">2023-10-26T14:13:00Z</dcterms:created>
  <dcterms:modified xsi:type="dcterms:W3CDTF">2023-10-26T14:13:00Z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2023-08-29T17:11:35Z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07cfb6b7-04fb-4538-9ffd-13c7d4e82232</vt:lpwstr>
  </property>
  <property fmtid="{D5CDD505-2E9C-101B-9397-08002B2CF9AE}" pid="8" name="MSIP_Label_6a7d8d5d-78e2-4a62-9fcd-016eb5e4c57c_ContentBits">
    <vt:lpwstr>0</vt:lpwstr>
  </property>
</Properties>
</file>