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47" w:rsidRDefault="007F0A47" w:rsidP="007F0A47">
      <w:pPr>
        <w:jc w:val="left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530"/>
      </w:tblGrid>
      <w:tr w:rsidR="002E677F" w:rsidTr="00EA2033">
        <w:tc>
          <w:tcPr>
            <w:tcW w:w="2093" w:type="dxa"/>
            <w:shd w:val="clear" w:color="auto" w:fill="auto"/>
            <w:vAlign w:val="center"/>
          </w:tcPr>
          <w:p w:rsidR="002E677F" w:rsidRDefault="002E677F" w:rsidP="00EA2033">
            <w:pPr>
              <w:jc w:val="left"/>
            </w:pPr>
            <w:r w:rsidRPr="00EA2033">
              <w:rPr>
                <w:caps/>
              </w:rPr>
              <w:t>Destinataire :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2E677F" w:rsidRDefault="00E27916" w:rsidP="00E27916">
            <w:pPr>
              <w:jc w:val="left"/>
            </w:pPr>
            <w:r>
              <w:t xml:space="preserve">Gestionnaires cliniques, infirmières, médecins et résidents du CIUSSS de l’Estrie-CHUS </w:t>
            </w:r>
          </w:p>
        </w:tc>
      </w:tr>
      <w:tr w:rsidR="002E677F" w:rsidTr="00EA2033">
        <w:tc>
          <w:tcPr>
            <w:tcW w:w="2093" w:type="dxa"/>
            <w:shd w:val="clear" w:color="auto" w:fill="auto"/>
            <w:vAlign w:val="center"/>
          </w:tcPr>
          <w:p w:rsidR="00E27916" w:rsidRDefault="00E27916" w:rsidP="00EA2033">
            <w:pPr>
              <w:jc w:val="left"/>
              <w:rPr>
                <w:caps/>
              </w:rPr>
            </w:pPr>
          </w:p>
          <w:p w:rsidR="002E677F" w:rsidRDefault="002E677F" w:rsidP="00EA2033">
            <w:pPr>
              <w:jc w:val="left"/>
            </w:pPr>
            <w:r w:rsidRPr="00EA2033">
              <w:rPr>
                <w:caps/>
              </w:rPr>
              <w:t>Expéditeur :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7231E0" w:rsidRDefault="007231E0" w:rsidP="007231E0">
            <w:pPr>
              <w:jc w:val="left"/>
            </w:pPr>
          </w:p>
          <w:p w:rsidR="00382E27" w:rsidRDefault="00382E27" w:rsidP="007231E0">
            <w:pPr>
              <w:jc w:val="left"/>
            </w:pPr>
            <w:r>
              <w:t>Sara Lemieux-</w:t>
            </w:r>
            <w:proofErr w:type="spellStart"/>
            <w:r>
              <w:t>Doutreloux</w:t>
            </w:r>
            <w:proofErr w:type="spellEnd"/>
            <w:r>
              <w:t>, conseillère cadre intérimaire, DSI</w:t>
            </w:r>
          </w:p>
          <w:p w:rsidR="000143A4" w:rsidRDefault="000143A4" w:rsidP="007231E0">
            <w:pPr>
              <w:jc w:val="left"/>
            </w:pPr>
            <w:r>
              <w:t xml:space="preserve">Gabrielle Gagnon, conseillère cadre clinicienne, DSI </w:t>
            </w:r>
          </w:p>
          <w:p w:rsidR="00E27916" w:rsidRDefault="00E27916" w:rsidP="00EA2033">
            <w:pPr>
              <w:jc w:val="left"/>
            </w:pPr>
            <w:r>
              <w:t>Maryse Grégoire, conseillère cadre clinicienne</w:t>
            </w:r>
            <w:r w:rsidR="007231E0">
              <w:t>, DSI</w:t>
            </w:r>
          </w:p>
          <w:p w:rsidR="00E27916" w:rsidRDefault="00E27916" w:rsidP="00EA2033">
            <w:pPr>
              <w:jc w:val="left"/>
            </w:pPr>
            <w:r>
              <w:t>Marie-Claude Rodrigue, conseillère cadre clinicienne</w:t>
            </w:r>
            <w:r w:rsidR="007231E0">
              <w:t>, DSI</w:t>
            </w:r>
          </w:p>
          <w:p w:rsidR="00BA6A78" w:rsidRDefault="00845C09" w:rsidP="00BA6A78">
            <w:pPr>
              <w:jc w:val="left"/>
            </w:pPr>
            <w:r>
              <w:t>Brigitte Bolduc</w:t>
            </w:r>
            <w:r w:rsidR="00BA6A78">
              <w:t xml:space="preserve">, </w:t>
            </w:r>
            <w:r>
              <w:t>coordonnatrice soins et services pharmaceutiques</w:t>
            </w:r>
            <w:r w:rsidR="00BA6A78">
              <w:t>, DSP</w:t>
            </w:r>
          </w:p>
          <w:p w:rsidR="00514E0A" w:rsidRDefault="00514E0A" w:rsidP="00BA6A78">
            <w:pPr>
              <w:jc w:val="left"/>
            </w:pPr>
            <w:r>
              <w:t xml:space="preserve">Pierre-Luc </w:t>
            </w:r>
            <w:proofErr w:type="spellStart"/>
            <w:r>
              <w:t>Ratté</w:t>
            </w:r>
            <w:proofErr w:type="spellEnd"/>
            <w:r>
              <w:t>, pharmacien, DSP</w:t>
            </w:r>
          </w:p>
          <w:p w:rsidR="00E27916" w:rsidRDefault="00BA6A78" w:rsidP="007231E0">
            <w:pPr>
              <w:jc w:val="left"/>
            </w:pPr>
            <w:r>
              <w:t xml:space="preserve">Dr Luc </w:t>
            </w:r>
            <w:proofErr w:type="spellStart"/>
            <w:r>
              <w:t>Lanthier</w:t>
            </w:r>
            <w:proofErr w:type="spellEnd"/>
            <w:r>
              <w:t>, interniste CHUS, DSP</w:t>
            </w:r>
          </w:p>
          <w:p w:rsidR="007E7B5F" w:rsidRDefault="007E7B5F" w:rsidP="007231E0">
            <w:pPr>
              <w:jc w:val="left"/>
            </w:pPr>
          </w:p>
        </w:tc>
      </w:tr>
      <w:tr w:rsidR="002E677F" w:rsidTr="00EA2033">
        <w:tc>
          <w:tcPr>
            <w:tcW w:w="2093" w:type="dxa"/>
            <w:shd w:val="clear" w:color="auto" w:fill="auto"/>
            <w:vAlign w:val="center"/>
          </w:tcPr>
          <w:p w:rsidR="002E677F" w:rsidRDefault="002E677F" w:rsidP="00EA2033">
            <w:pPr>
              <w:jc w:val="left"/>
            </w:pPr>
            <w:r w:rsidRPr="00EA2033">
              <w:rPr>
                <w:caps/>
              </w:rPr>
              <w:t>Date :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2E677F" w:rsidRDefault="007D620C" w:rsidP="00EA2033">
            <w:pPr>
              <w:jc w:val="left"/>
            </w:pPr>
            <w:r>
              <w:t>Décembre</w:t>
            </w:r>
            <w:r w:rsidR="000143A4">
              <w:t xml:space="preserve"> 2022</w:t>
            </w:r>
          </w:p>
          <w:p w:rsidR="00E27916" w:rsidRDefault="00E27916" w:rsidP="00EA2033">
            <w:pPr>
              <w:jc w:val="left"/>
            </w:pPr>
          </w:p>
        </w:tc>
      </w:tr>
      <w:tr w:rsidR="002E677F" w:rsidTr="00854C76">
        <w:trPr>
          <w:trHeight w:val="975"/>
        </w:trPr>
        <w:tc>
          <w:tcPr>
            <w:tcW w:w="2093" w:type="dxa"/>
            <w:shd w:val="clear" w:color="auto" w:fill="auto"/>
            <w:vAlign w:val="center"/>
          </w:tcPr>
          <w:p w:rsidR="002E677F" w:rsidRPr="00A603C2" w:rsidRDefault="002E677F" w:rsidP="00EA2033">
            <w:pPr>
              <w:jc w:val="left"/>
            </w:pPr>
            <w:r w:rsidRPr="00A603C2">
              <w:rPr>
                <w:caps/>
              </w:rPr>
              <w:t>Objet :</w:t>
            </w:r>
          </w:p>
        </w:tc>
        <w:tc>
          <w:tcPr>
            <w:tcW w:w="6530" w:type="dxa"/>
            <w:shd w:val="clear" w:color="auto" w:fill="auto"/>
            <w:vAlign w:val="center"/>
          </w:tcPr>
          <w:p w:rsidR="002E677F" w:rsidRPr="00336739" w:rsidRDefault="000143A4" w:rsidP="008E0EF4">
            <w:r>
              <w:t>Mise à jour de</w:t>
            </w:r>
            <w:r w:rsidR="00845C09">
              <w:t xml:space="preserve"> l’o</w:t>
            </w:r>
            <w:r w:rsidR="009A2A00" w:rsidRPr="00845C09">
              <w:t xml:space="preserve">rdonnance pharmaceutique et médicale </w:t>
            </w:r>
            <w:r w:rsidR="00845C09" w:rsidRPr="00845C09">
              <w:t xml:space="preserve">« Protocole de sevrage alcoolique chez l’adulte » </w:t>
            </w:r>
            <w:r w:rsidR="00BA6A78" w:rsidRPr="00845C09">
              <w:t xml:space="preserve">incluant l’échelle </w:t>
            </w:r>
            <w:r w:rsidR="009A2A00" w:rsidRPr="00845C09">
              <w:t>d’évaluation des symptômes de sevrage d’alcool</w:t>
            </w:r>
            <w:r w:rsidR="00BA6A78" w:rsidRPr="00845C09">
              <w:t xml:space="preserve"> CIWA-A</w:t>
            </w:r>
            <w:r w:rsidR="00E27916" w:rsidRPr="00845C09">
              <w:t>r</w:t>
            </w:r>
            <w:r w:rsidR="009A2A00" w:rsidRPr="00845C09">
              <w:t xml:space="preserve"> </w:t>
            </w:r>
            <w:r w:rsidR="00845C09" w:rsidRPr="00845C09">
              <w:rPr>
                <w:rFonts w:asciiTheme="minorHAnsi" w:eastAsiaTheme="minorEastAsia" w:cstheme="minorBidi"/>
                <w:bCs/>
                <w:color w:val="000000" w:themeColor="text1"/>
                <w:kern w:val="24"/>
                <w:sz w:val="52"/>
                <w:szCs w:val="52"/>
                <w:lang w:eastAsia="fr-CA"/>
              </w:rPr>
              <w:t xml:space="preserve"> </w:t>
            </w:r>
            <w:r w:rsidR="00845C09" w:rsidRPr="00845C09">
              <w:br/>
            </w:r>
            <w:r w:rsidR="00845C09" w:rsidRPr="00845C09">
              <w:rPr>
                <w:iCs/>
              </w:rPr>
              <w:t>du CIUSSS de l’Estrie-CHUS</w:t>
            </w:r>
          </w:p>
        </w:tc>
      </w:tr>
    </w:tbl>
    <w:p w:rsidR="000143A4" w:rsidRDefault="000143A4" w:rsidP="005D1F36"/>
    <w:p w:rsidR="000143A4" w:rsidRDefault="000143A4" w:rsidP="002C1E19">
      <w:r>
        <w:t>Nous vous informons qu’une mise à l’o</w:t>
      </w:r>
      <w:r w:rsidRPr="00845C09">
        <w:t xml:space="preserve">rdonnance pharmaceutique et médicale « Protocole de sevrage alcoolique chez l’adulte » incluant l’échelle </w:t>
      </w:r>
      <w:r>
        <w:t xml:space="preserve">d’évaluation des symptômes CIWA-Ar a été effectuée. </w:t>
      </w:r>
      <w:r w:rsidR="008E0EF4">
        <w:t>Cette ordonnance s’</w:t>
      </w:r>
      <w:r w:rsidR="0088500A">
        <w:t>applique uniquement pour le personnel</w:t>
      </w:r>
      <w:r w:rsidR="008E0EF4">
        <w:t xml:space="preserve"> œuvrant en centre hospitalier. </w:t>
      </w:r>
    </w:p>
    <w:p w:rsidR="000143A4" w:rsidRDefault="008337A1" w:rsidP="000143A4">
      <w:r>
        <w:t xml:space="preserve">Les </w:t>
      </w:r>
      <w:r w:rsidR="00DF39FE">
        <w:t>changements des</w:t>
      </w:r>
      <w:r w:rsidR="000143A4">
        <w:t xml:space="preserve"> nouvelle</w:t>
      </w:r>
      <w:r>
        <w:t>s</w:t>
      </w:r>
      <w:r w:rsidR="000143A4">
        <w:t xml:space="preserve"> version</w:t>
      </w:r>
      <w:r>
        <w:t>s ci-jointes</w:t>
      </w:r>
      <w:r w:rsidR="000143A4">
        <w:t>, en vertu des demandes de clarifications de la part des équipes</w:t>
      </w:r>
      <w:r>
        <w:t xml:space="preserve"> </w:t>
      </w:r>
      <w:r w:rsidR="000143A4">
        <w:t>concernent</w:t>
      </w:r>
      <w:r w:rsidR="00DF39FE">
        <w:t xml:space="preserve"> principalement</w:t>
      </w:r>
      <w:r w:rsidR="000143A4">
        <w:t> :</w:t>
      </w:r>
    </w:p>
    <w:p w:rsidR="0067708D" w:rsidRDefault="00DF39FE" w:rsidP="0067708D">
      <w:pPr>
        <w:pStyle w:val="Paragraphedeliste"/>
        <w:numPr>
          <w:ilvl w:val="0"/>
          <w:numId w:val="19"/>
        </w:numPr>
      </w:pPr>
      <w:r>
        <w:t>Ajout d’une case</w:t>
      </w:r>
      <w:r w:rsidR="0067708D">
        <w:t xml:space="preserve"> </w:t>
      </w:r>
      <w:r>
        <w:t xml:space="preserve">à cocher </w:t>
      </w:r>
      <w:r w:rsidR="0067708D">
        <w:t>pour</w:t>
      </w:r>
      <w:r>
        <w:t xml:space="preserve"> l’administration d’une </w:t>
      </w:r>
      <w:r w:rsidR="0067708D">
        <w:t>dose de charge ou non</w:t>
      </w:r>
      <w:r>
        <w:t>;</w:t>
      </w:r>
    </w:p>
    <w:p w:rsidR="006E5F2E" w:rsidRPr="0067708D" w:rsidRDefault="006E5F2E" w:rsidP="0067708D">
      <w:pPr>
        <w:pStyle w:val="Paragraphedeliste"/>
        <w:numPr>
          <w:ilvl w:val="0"/>
          <w:numId w:val="19"/>
        </w:numPr>
      </w:pPr>
      <w:r>
        <w:t xml:space="preserve">Ajout </w:t>
      </w:r>
      <w:r w:rsidR="00BE1269">
        <w:t xml:space="preserve">d’une </w:t>
      </w:r>
      <w:r>
        <w:t>période de validité de l’ordonnance des entre-doses</w:t>
      </w:r>
      <w:r w:rsidRPr="006E5F2E">
        <w:t xml:space="preserve"> </w:t>
      </w:r>
      <w:r>
        <w:t xml:space="preserve">du </w:t>
      </w:r>
      <w:proofErr w:type="spellStart"/>
      <w:r>
        <w:t>Lorazépam</w:t>
      </w:r>
      <w:proofErr w:type="spellEnd"/>
      <w:r>
        <w:t xml:space="preserve"> (</w:t>
      </w:r>
      <w:proofErr w:type="spellStart"/>
      <w:r>
        <w:t>Ativan</w:t>
      </w:r>
      <w:r w:rsidR="006F3A2E" w:rsidRPr="00256B87">
        <w:rPr>
          <w:szCs w:val="24"/>
          <w:vertAlign w:val="superscript"/>
        </w:rPr>
        <w:t>MD</w:t>
      </w:r>
      <w:proofErr w:type="spellEnd"/>
      <w:r>
        <w:t>) et du Diazépam (</w:t>
      </w:r>
      <w:proofErr w:type="spellStart"/>
      <w:r>
        <w:t>Valium</w:t>
      </w:r>
      <w:r w:rsidR="006F3A2E" w:rsidRPr="00256B87">
        <w:rPr>
          <w:szCs w:val="24"/>
          <w:vertAlign w:val="superscript"/>
        </w:rPr>
        <w:t>MD</w:t>
      </w:r>
      <w:proofErr w:type="spellEnd"/>
      <w:r>
        <w:t xml:space="preserve">); </w:t>
      </w:r>
    </w:p>
    <w:p w:rsidR="0067708D" w:rsidRDefault="002A33DB" w:rsidP="0067708D">
      <w:pPr>
        <w:pStyle w:val="Paragraphedeliste"/>
        <w:numPr>
          <w:ilvl w:val="0"/>
          <w:numId w:val="19"/>
        </w:numPr>
      </w:pPr>
      <w:r>
        <w:t>A</w:t>
      </w:r>
      <w:r w:rsidR="0067708D" w:rsidRPr="0067708D">
        <w:t xml:space="preserve">dministration de la médication PO si possible (IV si PO impossible).  </w:t>
      </w:r>
      <w:r>
        <w:t>Par contre, u</w:t>
      </w:r>
      <w:r w:rsidR="0067708D">
        <w:t xml:space="preserve">n bolus </w:t>
      </w:r>
      <w:r w:rsidR="0067708D" w:rsidRPr="0067708D">
        <w:t xml:space="preserve">IV </w:t>
      </w:r>
      <w:r w:rsidR="0067708D">
        <w:t>est uniquement permis à l’urgence</w:t>
      </w:r>
      <w:r w:rsidR="0067708D" w:rsidRPr="0067708D">
        <w:t xml:space="preserve">, à </w:t>
      </w:r>
      <w:r w:rsidR="0067708D">
        <w:t>l’unité coronarienne et à l’unité des soins intensifs</w:t>
      </w:r>
      <w:r w:rsidR="00DF39FE">
        <w:t>;</w:t>
      </w:r>
      <w:r w:rsidR="0067708D">
        <w:t xml:space="preserve"> </w:t>
      </w:r>
    </w:p>
    <w:p w:rsidR="00D41EDA" w:rsidRPr="0067708D" w:rsidRDefault="00D41EDA" w:rsidP="00D41EDA">
      <w:pPr>
        <w:pStyle w:val="Paragraphedeliste"/>
        <w:numPr>
          <w:ilvl w:val="0"/>
          <w:numId w:val="19"/>
        </w:numPr>
      </w:pPr>
      <w:r>
        <w:t>Des fréquences de l’évaluation des symptômes de sevrage d’alcool à l’aide du CIWA-Ar</w:t>
      </w:r>
      <w:r w:rsidRPr="00D41EDA">
        <w:t xml:space="preserve"> </w:t>
      </w:r>
      <w:r>
        <w:t>ont été ajoutés et clarifiées selon les échelles de gravité;</w:t>
      </w:r>
    </w:p>
    <w:p w:rsidR="002B14D5" w:rsidRDefault="00DE638A" w:rsidP="00DF0435">
      <w:pPr>
        <w:pStyle w:val="Paragraphedeliste"/>
        <w:numPr>
          <w:ilvl w:val="0"/>
          <w:numId w:val="19"/>
        </w:numPr>
      </w:pPr>
      <w:r>
        <w:t xml:space="preserve">Échelle CIWA-Ar : Retrait </w:t>
      </w:r>
      <w:r w:rsidR="00DF0435">
        <w:t xml:space="preserve">de </w:t>
      </w:r>
      <w:r>
        <w:t xml:space="preserve">numéros </w:t>
      </w:r>
      <w:r w:rsidR="00DF0435">
        <w:t xml:space="preserve">ne servant pas à l’évaluation dans les </w:t>
      </w:r>
      <w:r w:rsidR="00C67BD2">
        <w:t>symptômes suivants</w:t>
      </w:r>
      <w:r w:rsidR="00DF0435">
        <w:t> : Nausées et vomissements, tremblements, sueurs, anxiété et</w:t>
      </w:r>
      <w:r w:rsidR="006F3A2E">
        <w:t xml:space="preserve"> agitation;</w:t>
      </w:r>
      <w:r w:rsidR="00DF0435">
        <w:t xml:space="preserve"> </w:t>
      </w:r>
    </w:p>
    <w:p w:rsidR="006F3A2E" w:rsidRDefault="006F3A2E" w:rsidP="00DF0435">
      <w:pPr>
        <w:pStyle w:val="Paragraphedeliste"/>
        <w:numPr>
          <w:ilvl w:val="0"/>
          <w:numId w:val="19"/>
        </w:numPr>
      </w:pPr>
      <w:r>
        <w:t>Quelques notes supplémentaires adressées au prescripteur.</w:t>
      </w:r>
    </w:p>
    <w:p w:rsidR="000D79A8" w:rsidRDefault="000D79A8" w:rsidP="000D79A8">
      <w:pPr>
        <w:ind w:left="360"/>
      </w:pPr>
      <w:r w:rsidRPr="00DB6D08">
        <w:rPr>
          <w:b/>
        </w:rPr>
        <w:lastRenderedPageBreak/>
        <w:t>Rappel</w:t>
      </w:r>
      <w:r>
        <w:t xml:space="preserve"> : </w:t>
      </w:r>
      <w:r w:rsidRPr="00DF39FE">
        <w:t xml:space="preserve">Si </w:t>
      </w:r>
      <w:r>
        <w:t xml:space="preserve">une progression des symptômes de sevrage d’alcool survient </w:t>
      </w:r>
      <w:r w:rsidRPr="00DF39FE">
        <w:t>après 2 entre-doses,</w:t>
      </w:r>
      <w:r>
        <w:t xml:space="preserve"> il faut</w:t>
      </w:r>
      <w:r w:rsidRPr="00DF39FE">
        <w:t xml:space="preserve"> aviser le médecin et </w:t>
      </w:r>
      <w:r>
        <w:t xml:space="preserve">faire </w:t>
      </w:r>
      <w:proofErr w:type="spellStart"/>
      <w:r w:rsidRPr="00DF39FE">
        <w:t>represcrire</w:t>
      </w:r>
      <w:proofErr w:type="spellEnd"/>
      <w:r w:rsidRPr="00DF39FE">
        <w:t xml:space="preserve"> le protocole, selon la nouvelle échelle de gravité</w:t>
      </w:r>
      <w:r>
        <w:t>.</w:t>
      </w:r>
    </w:p>
    <w:p w:rsidR="006F3A2E" w:rsidRDefault="006F3A2E" w:rsidP="000D79A8"/>
    <w:p w:rsidR="00E27916" w:rsidRDefault="007231E0" w:rsidP="007F0A47">
      <w:pPr>
        <w:jc w:val="left"/>
      </w:pPr>
      <w:r>
        <w:t>Nous sollicitions votre collaboration pour :</w:t>
      </w:r>
    </w:p>
    <w:p w:rsidR="002C1E19" w:rsidRDefault="00B2572C" w:rsidP="002C1E19">
      <w:pPr>
        <w:numPr>
          <w:ilvl w:val="0"/>
          <w:numId w:val="13"/>
        </w:numPr>
      </w:pPr>
      <w:r>
        <w:t xml:space="preserve">Commander </w:t>
      </w:r>
      <w:r w:rsidR="005D1F36">
        <w:t xml:space="preserve">les </w:t>
      </w:r>
      <w:r w:rsidR="002C1E19">
        <w:t xml:space="preserve">nouveaux </w:t>
      </w:r>
      <w:r w:rsidR="005D1F36">
        <w:t xml:space="preserve">formulaires de l’ordonnance </w:t>
      </w:r>
      <w:r w:rsidR="00CE754D">
        <w:t xml:space="preserve">pharmaceutique et médicale </w:t>
      </w:r>
      <w:r w:rsidR="00514E0A">
        <w:t>« </w:t>
      </w:r>
      <w:r w:rsidR="00514E0A" w:rsidRPr="00845C09">
        <w:t>Protocole de sevrage alcoolique chez l’adulte</w:t>
      </w:r>
      <w:r w:rsidR="00514E0A">
        <w:t> » et « </w:t>
      </w:r>
      <w:r w:rsidR="005D1F36">
        <w:t>l’</w:t>
      </w:r>
      <w:r w:rsidR="007231E0">
        <w:t>échelle</w:t>
      </w:r>
      <w:r w:rsidR="005D1F36">
        <w:t xml:space="preserve"> </w:t>
      </w:r>
      <w:r w:rsidR="00CE754D">
        <w:t>CIWA-Ar</w:t>
      </w:r>
      <w:r w:rsidR="00514E0A">
        <w:t>, Évaluation des symptômes de sevrage d’alcool »</w:t>
      </w:r>
      <w:r w:rsidR="00C75BD9">
        <w:t xml:space="preserve">, </w:t>
      </w:r>
      <w:r w:rsidR="002C1E19">
        <w:t xml:space="preserve">les </w:t>
      </w:r>
      <w:r>
        <w:t>rendre accessibles dans les secteurs mentionnés</w:t>
      </w:r>
      <w:r w:rsidR="00C75BD9">
        <w:t xml:space="preserve"> et retirer les anciennes versions</w:t>
      </w:r>
      <w:r w:rsidR="00CC2A0A">
        <w:t>;</w:t>
      </w:r>
      <w:r w:rsidR="00336739">
        <w:t xml:space="preserve"> </w:t>
      </w:r>
    </w:p>
    <w:p w:rsidR="002B14D5" w:rsidRDefault="002C1E19" w:rsidP="002C1E19">
      <w:pPr>
        <w:pStyle w:val="Paragraphedeliste"/>
        <w:numPr>
          <w:ilvl w:val="0"/>
          <w:numId w:val="17"/>
        </w:numPr>
      </w:pPr>
      <w:r>
        <w:t>Vous référez au tableau des codes de produit en annexe 1;</w:t>
      </w:r>
    </w:p>
    <w:p w:rsidR="00854C76" w:rsidRDefault="002B14D5" w:rsidP="002C1E19">
      <w:pPr>
        <w:numPr>
          <w:ilvl w:val="0"/>
          <w:numId w:val="13"/>
        </w:numPr>
      </w:pPr>
      <w:r>
        <w:t>Rendre</w:t>
      </w:r>
      <w:r w:rsidR="00DC7A11">
        <w:t xml:space="preserve"> </w:t>
      </w:r>
      <w:r w:rsidR="00403D61">
        <w:t xml:space="preserve">à nouveau </w:t>
      </w:r>
      <w:r w:rsidR="00DC7A11">
        <w:t xml:space="preserve">disponible </w:t>
      </w:r>
      <w:r w:rsidR="00403D61">
        <w:t xml:space="preserve">l’offre de formation </w:t>
      </w:r>
      <w:r w:rsidR="003414EF">
        <w:t xml:space="preserve">adaptée d’une durée de 45-60 minutes disponible en ligne sur l’ENA </w:t>
      </w:r>
      <w:r w:rsidR="00DC7A11">
        <w:t xml:space="preserve">aux infirmières œuvrant dans </w:t>
      </w:r>
      <w:r>
        <w:t>les secteurs et s’assurer qu’elles</w:t>
      </w:r>
      <w:r w:rsidR="00DC7A11">
        <w:t xml:space="preserve"> aient reçu la formation</w:t>
      </w:r>
      <w:r>
        <w:t xml:space="preserve"> si elles ne l’ont jamais compl</w:t>
      </w:r>
      <w:r w:rsidR="008423DD">
        <w:t>étée.</w:t>
      </w:r>
      <w:r w:rsidR="003414EF" w:rsidRPr="003414EF">
        <w:t xml:space="preserve"> </w:t>
      </w:r>
    </w:p>
    <w:p w:rsidR="007B68A5" w:rsidRDefault="007B68A5" w:rsidP="007B68A5">
      <w:pPr>
        <w:ind w:left="720"/>
      </w:pPr>
    </w:p>
    <w:p w:rsidR="0037726F" w:rsidRDefault="002C1E19" w:rsidP="00854C76">
      <w:pPr>
        <w:jc w:val="left"/>
      </w:pPr>
      <w:r>
        <w:rPr>
          <w:noProof/>
          <w:lang w:eastAsia="fr-CA"/>
        </w:rPr>
        <w:t>Nous vous remercions de votre habituelle collaboration,</w:t>
      </w:r>
      <w:r w:rsidR="0037726F">
        <w:t xml:space="preserve"> </w:t>
      </w: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37726F" w:rsidRDefault="0037726F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DB6D08" w:rsidRDefault="00DB6D08" w:rsidP="00854C76">
      <w:pPr>
        <w:jc w:val="left"/>
      </w:pPr>
    </w:p>
    <w:p w:rsidR="0037726F" w:rsidRDefault="0037726F" w:rsidP="00854C76">
      <w:pPr>
        <w:jc w:val="left"/>
      </w:pPr>
    </w:p>
    <w:p w:rsidR="002B14D5" w:rsidRDefault="002B14D5" w:rsidP="00854C76">
      <w:pPr>
        <w:jc w:val="left"/>
      </w:pPr>
    </w:p>
    <w:p w:rsidR="002B14D5" w:rsidRDefault="002B14D5" w:rsidP="00854C76">
      <w:pPr>
        <w:jc w:val="left"/>
      </w:pPr>
    </w:p>
    <w:p w:rsidR="002B14D5" w:rsidRDefault="002B14D5" w:rsidP="00854C76">
      <w:pPr>
        <w:jc w:val="left"/>
      </w:pPr>
    </w:p>
    <w:p w:rsidR="00DC7A11" w:rsidRDefault="00DC7A11" w:rsidP="00DC7A11">
      <w:pPr>
        <w:jc w:val="left"/>
      </w:pPr>
    </w:p>
    <w:p w:rsidR="007231E0" w:rsidRDefault="007231E0" w:rsidP="007C7A73">
      <w:pPr>
        <w:jc w:val="left"/>
      </w:pPr>
      <w:r>
        <w:t xml:space="preserve">P. j. </w:t>
      </w:r>
    </w:p>
    <w:p w:rsidR="007E7B5F" w:rsidRPr="00336739" w:rsidRDefault="007C7A73" w:rsidP="007E7B5F">
      <w:pPr>
        <w:spacing w:after="0"/>
        <w:jc w:val="left"/>
        <w:rPr>
          <w:sz w:val="16"/>
          <w:szCs w:val="16"/>
        </w:rPr>
      </w:pPr>
      <w:r>
        <w:t>c. c.</w:t>
      </w:r>
      <w:r w:rsidR="007E7B5F">
        <w:t xml:space="preserve"> </w:t>
      </w:r>
      <w:r w:rsidR="002B14D5">
        <w:rPr>
          <w:sz w:val="16"/>
          <w:szCs w:val="16"/>
        </w:rPr>
        <w:t xml:space="preserve">Mme Patricia </w:t>
      </w:r>
      <w:proofErr w:type="spellStart"/>
      <w:r w:rsidR="002B14D5">
        <w:rPr>
          <w:sz w:val="16"/>
          <w:szCs w:val="16"/>
        </w:rPr>
        <w:t>Bourgault</w:t>
      </w:r>
      <w:proofErr w:type="spellEnd"/>
      <w:r w:rsidR="007E7B5F" w:rsidRPr="007E7B5F">
        <w:rPr>
          <w:sz w:val="16"/>
          <w:szCs w:val="16"/>
        </w:rPr>
        <w:t>, Directrice des soins infirmiers</w:t>
      </w:r>
    </w:p>
    <w:p w:rsidR="00336739" w:rsidRDefault="00336739" w:rsidP="00014C17">
      <w:pPr>
        <w:spacing w:after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336739">
        <w:rPr>
          <w:sz w:val="16"/>
          <w:szCs w:val="16"/>
        </w:rPr>
        <w:t xml:space="preserve">M Martin Bouchard, </w:t>
      </w:r>
      <w:r>
        <w:rPr>
          <w:sz w:val="16"/>
          <w:szCs w:val="16"/>
        </w:rPr>
        <w:t>Directeur adjoint</w:t>
      </w:r>
      <w:r w:rsidRPr="007E7B5F">
        <w:rPr>
          <w:sz w:val="16"/>
          <w:szCs w:val="16"/>
        </w:rPr>
        <w:t xml:space="preserve"> des soins infirmiers</w:t>
      </w:r>
      <w:r w:rsidRPr="00336739">
        <w:rPr>
          <w:sz w:val="16"/>
          <w:szCs w:val="16"/>
        </w:rPr>
        <w:t>,</w:t>
      </w:r>
      <w:r w:rsidRPr="007E7B5F">
        <w:rPr>
          <w:sz w:val="16"/>
          <w:szCs w:val="16"/>
        </w:rPr>
        <w:t xml:space="preserve"> </w:t>
      </w:r>
      <w:r>
        <w:rPr>
          <w:sz w:val="16"/>
          <w:szCs w:val="16"/>
        </w:rPr>
        <w:t>volet regroupement des cl</w:t>
      </w:r>
      <w:r w:rsidR="00215F56">
        <w:rPr>
          <w:sz w:val="16"/>
          <w:szCs w:val="16"/>
        </w:rPr>
        <w:t xml:space="preserve">ientèles hospitalisées         </w:t>
      </w:r>
    </w:p>
    <w:p w:rsidR="00215F56" w:rsidRDefault="00215F56" w:rsidP="00014C17">
      <w:pPr>
        <w:spacing w:after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Mme Sonia </w:t>
      </w:r>
      <w:proofErr w:type="spellStart"/>
      <w:r>
        <w:rPr>
          <w:sz w:val="16"/>
          <w:szCs w:val="16"/>
        </w:rPr>
        <w:t>Lepire</w:t>
      </w:r>
      <w:proofErr w:type="spellEnd"/>
      <w:r>
        <w:rPr>
          <w:sz w:val="16"/>
          <w:szCs w:val="16"/>
        </w:rPr>
        <w:t>, Directrice adjointe services spécialisées et chirurgicaux, DSSCC</w:t>
      </w:r>
    </w:p>
    <w:p w:rsidR="00A67339" w:rsidRDefault="0008211C" w:rsidP="00014C17">
      <w:pPr>
        <w:spacing w:after="0"/>
        <w:jc w:val="lef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 w:rsidR="00A67339">
        <w:rPr>
          <w:sz w:val="16"/>
          <w:szCs w:val="16"/>
        </w:rPr>
        <w:t>Mme Annie Masson, Directrice adjointe</w:t>
      </w:r>
      <w:r w:rsidR="00215F56">
        <w:rPr>
          <w:sz w:val="16"/>
          <w:szCs w:val="16"/>
        </w:rPr>
        <w:t xml:space="preserve">, </w:t>
      </w:r>
      <w:r>
        <w:rPr>
          <w:sz w:val="16"/>
          <w:szCs w:val="16"/>
        </w:rPr>
        <w:t>DSMD</w:t>
      </w:r>
    </w:p>
    <w:p w:rsidR="0008211C" w:rsidRDefault="0008211C" w:rsidP="00014C17">
      <w:pPr>
        <w:spacing w:after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Dre Édith Grégoire, </w:t>
      </w:r>
      <w:r w:rsidRPr="0008211C">
        <w:rPr>
          <w:sz w:val="16"/>
          <w:szCs w:val="16"/>
        </w:rPr>
        <w:t>Directrice adjointe Soutien qualité</w:t>
      </w:r>
      <w:r>
        <w:rPr>
          <w:sz w:val="16"/>
          <w:szCs w:val="16"/>
        </w:rPr>
        <w:t>, DSP</w:t>
      </w:r>
    </w:p>
    <w:p w:rsidR="006F35FA" w:rsidRDefault="00336739" w:rsidP="00014C17">
      <w:pPr>
        <w:spacing w:after="0"/>
        <w:jc w:val="left"/>
      </w:pPr>
      <w:r>
        <w:rPr>
          <w:sz w:val="16"/>
          <w:szCs w:val="16"/>
        </w:rPr>
        <w:t xml:space="preserve">         </w:t>
      </w:r>
      <w:r w:rsidR="00215F56">
        <w:t xml:space="preserve"> </w:t>
      </w:r>
      <w:r w:rsidR="007E7B5F" w:rsidRPr="007E7B5F">
        <w:rPr>
          <w:sz w:val="16"/>
          <w:szCs w:val="16"/>
        </w:rPr>
        <w:t>Conseillères cadre cliniciennes, DSI</w:t>
      </w:r>
      <w:r w:rsidR="007E7B5F">
        <w:rPr>
          <w:sz w:val="16"/>
          <w:szCs w:val="16"/>
        </w:rPr>
        <w:t>, volet qualité et évolution de la pratique professionnelle</w:t>
      </w:r>
    </w:p>
    <w:p w:rsidR="006F35FA" w:rsidRDefault="006F35FA" w:rsidP="007C7A73">
      <w:pPr>
        <w:jc w:val="left"/>
      </w:pPr>
    </w:p>
    <w:p w:rsidR="00854C76" w:rsidRDefault="00854C76" w:rsidP="00854C76">
      <w:pPr>
        <w:ind w:left="720"/>
        <w:jc w:val="left"/>
      </w:pPr>
      <w:r>
        <w:t>Annexe 1 - Tableau des codes de produits par installation</w:t>
      </w:r>
    </w:p>
    <w:p w:rsidR="007E7B5F" w:rsidRDefault="007E7B5F" w:rsidP="007A616B">
      <w:pPr>
        <w:jc w:val="center"/>
      </w:pPr>
    </w:p>
    <w:tbl>
      <w:tblPr>
        <w:tblStyle w:val="Grilledutableau"/>
        <w:tblpPr w:leftFromText="141" w:rightFromText="141" w:vertAnchor="page" w:horzAnchor="page" w:tblpX="1558" w:tblpY="4334"/>
        <w:tblW w:w="4994" w:type="pct"/>
        <w:tblLayout w:type="fixed"/>
        <w:tblLook w:val="04A0" w:firstRow="1" w:lastRow="0" w:firstColumn="1" w:lastColumn="0" w:noHBand="0" w:noVBand="1"/>
      </w:tblPr>
      <w:tblGrid>
        <w:gridCol w:w="1570"/>
        <w:gridCol w:w="3077"/>
        <w:gridCol w:w="1845"/>
        <w:gridCol w:w="2121"/>
      </w:tblGrid>
      <w:tr w:rsidR="00854C76" w:rsidTr="00854C76">
        <w:trPr>
          <w:trHeight w:val="639"/>
        </w:trPr>
        <w:tc>
          <w:tcPr>
            <w:tcW w:w="911" w:type="pct"/>
            <w:tcBorders>
              <w:top w:val="single" w:sz="18" w:space="0" w:color="1F497D" w:themeColor="text2"/>
              <w:left w:val="single" w:sz="18" w:space="0" w:color="1F497D" w:themeColor="text2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:rsidR="00854C76" w:rsidRPr="00CB63BE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 w:rsidRPr="00CB63BE">
              <w:rPr>
                <w:rFonts w:ascii="Franklin Gothic Medium" w:hAnsi="Franklin Gothic Medium"/>
                <w:sz w:val="20"/>
                <w:szCs w:val="20"/>
              </w:rPr>
              <w:t>Installations</w:t>
            </w:r>
          </w:p>
        </w:tc>
        <w:tc>
          <w:tcPr>
            <w:tcW w:w="1786" w:type="pct"/>
            <w:tcBorders>
              <w:top w:val="single" w:sz="18" w:space="0" w:color="1F497D" w:themeColor="text2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:rsidR="00854C76" w:rsidRPr="00CB63BE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CB63BE">
              <w:rPr>
                <w:rFonts w:ascii="Franklin Gothic Medium" w:hAnsi="Franklin Gothic Medium"/>
                <w:sz w:val="20"/>
                <w:szCs w:val="20"/>
              </w:rPr>
              <w:t>Endroit où le document est disponible</w:t>
            </w:r>
          </w:p>
        </w:tc>
        <w:tc>
          <w:tcPr>
            <w:tcW w:w="1071" w:type="pct"/>
            <w:tcBorders>
              <w:top w:val="single" w:sz="18" w:space="0" w:color="1F497D" w:themeColor="text2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:rsidR="00854C76" w:rsidRPr="00CB63BE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CB63BE">
              <w:rPr>
                <w:rFonts w:ascii="Franklin Gothic Medium" w:hAnsi="Franklin Gothic Medium"/>
                <w:sz w:val="20"/>
                <w:szCs w:val="20"/>
              </w:rPr>
              <w:t># de produit ou de classement</w:t>
            </w:r>
          </w:p>
        </w:tc>
        <w:tc>
          <w:tcPr>
            <w:tcW w:w="1231" w:type="pct"/>
            <w:tcBorders>
              <w:top w:val="single" w:sz="18" w:space="0" w:color="1F497D" w:themeColor="text2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8" w:space="0" w:color="1F497D" w:themeColor="text2"/>
            </w:tcBorders>
            <w:shd w:val="clear" w:color="auto" w:fill="C6D9F1" w:themeFill="text2" w:themeFillTint="33"/>
            <w:vAlign w:val="center"/>
          </w:tcPr>
          <w:p w:rsidR="00854C76" w:rsidRPr="00CB63BE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CB63BE">
              <w:rPr>
                <w:rFonts w:ascii="Franklin Gothic Medium" w:hAnsi="Franklin Gothic Medium"/>
                <w:sz w:val="20"/>
                <w:szCs w:val="20"/>
              </w:rPr>
              <w:t>Notes supplémentaires</w:t>
            </w:r>
          </w:p>
        </w:tc>
      </w:tr>
      <w:tr w:rsidR="00854C76" w:rsidTr="00854C76">
        <w:trPr>
          <w:trHeight w:val="1076"/>
        </w:trPr>
        <w:tc>
          <w:tcPr>
            <w:tcW w:w="911" w:type="pct"/>
            <w:tcBorders>
              <w:top w:val="single" w:sz="12" w:space="0" w:color="BFBFBF" w:themeColor="background1" w:themeShade="BF"/>
              <w:left w:val="single" w:sz="18" w:space="0" w:color="1F497D" w:themeColor="text2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 xml:space="preserve">CHUS </w:t>
            </w:r>
          </w:p>
        </w:tc>
        <w:tc>
          <w:tcPr>
            <w:tcW w:w="1786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4-6-10164</w:t>
            </w:r>
            <w:r w:rsidRPr="00854C76">
              <w:rPr>
                <w:sz w:val="16"/>
                <w:szCs w:val="16"/>
              </w:rPr>
              <w:br/>
              <w:t>(Protocole sevrage)</w:t>
            </w:r>
          </w:p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 xml:space="preserve">1-6-11524 </w:t>
            </w:r>
            <w:r w:rsidRPr="00854C76">
              <w:rPr>
                <w:sz w:val="16"/>
                <w:szCs w:val="16"/>
              </w:rPr>
              <w:br/>
              <w:t>(échelle CIWA-Ar)</w:t>
            </w:r>
          </w:p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4-6-10165</w:t>
            </w:r>
            <w:r w:rsidRPr="00854C76">
              <w:rPr>
                <w:sz w:val="16"/>
                <w:szCs w:val="16"/>
              </w:rPr>
              <w:br/>
              <w:t>(Suivi du CIWA-Ar)</w:t>
            </w:r>
          </w:p>
        </w:tc>
        <w:tc>
          <w:tcPr>
            <w:tcW w:w="1231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right w:val="single" w:sz="18" w:space="0" w:color="1F497D" w:themeColor="text2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</w:tr>
      <w:tr w:rsidR="00854C76" w:rsidTr="00854C76">
        <w:trPr>
          <w:trHeight w:val="125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CJE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Ne sera pas utilisé à cette installation</w:t>
            </w:r>
          </w:p>
        </w:tc>
      </w:tr>
      <w:tr w:rsidR="00854C76" w:rsidTr="00854C76">
        <w:trPr>
          <w:trHeight w:val="228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CRDE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P:\Public\formulaires</w:t>
            </w: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shd w:val="clear" w:color="auto" w:fill="auto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</w:tr>
      <w:tr w:rsidR="00854C76" w:rsidTr="00854C76">
        <w:trPr>
          <w:trHeight w:val="304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CRDITED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Ne sera pas utilisé à cette installation</w:t>
            </w:r>
          </w:p>
        </w:tc>
      </w:tr>
      <w:tr w:rsidR="00854C76" w:rsidTr="00854C76">
        <w:trPr>
          <w:trHeight w:val="315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CRE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Ne sera pas utilisé à cette installation</w:t>
            </w:r>
          </w:p>
        </w:tc>
      </w:tr>
      <w:tr w:rsidR="00854C76" w:rsidTr="00854C76">
        <w:trPr>
          <w:trHeight w:val="797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Haute-Yamaska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W:\DSP\Comité de formulaires\Liste des formulaires acceptés</w:t>
            </w:r>
          </w:p>
          <w:p w:rsidR="00854C76" w:rsidRPr="00854C76" w:rsidRDefault="00854C76" w:rsidP="00854C76">
            <w:pPr>
              <w:tabs>
                <w:tab w:val="left" w:pos="7230"/>
              </w:tabs>
              <w:spacing w:before="120"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W:\CMDP\Ordonnances_pre-imprimees\Urgentologie</w:t>
            </w: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 xml:space="preserve">CH-944 </w:t>
            </w:r>
            <w:r w:rsidRPr="00854C76">
              <w:rPr>
                <w:sz w:val="16"/>
                <w:szCs w:val="16"/>
              </w:rPr>
              <w:br/>
              <w:t>(échelle CIWA-Ar)</w:t>
            </w:r>
          </w:p>
          <w:p w:rsidR="00854C76" w:rsidRPr="00854C76" w:rsidRDefault="00854C76" w:rsidP="00854C76">
            <w:pPr>
              <w:tabs>
                <w:tab w:val="left" w:pos="7230"/>
              </w:tabs>
              <w:spacing w:before="120" w:after="0"/>
              <w:ind w:right="45"/>
              <w:jc w:val="center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ER-13</w:t>
            </w:r>
            <w:r w:rsidRPr="00854C76">
              <w:rPr>
                <w:sz w:val="16"/>
                <w:szCs w:val="16"/>
              </w:rPr>
              <w:br/>
              <w:t>(Protocole sevrage)</w:t>
            </w: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54C76" w:rsidTr="00854C76">
        <w:trPr>
          <w:trHeight w:val="403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La Pommeraie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-71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854C76">
              <w:rPr>
                <w:rFonts w:ascii="Arial Narrow" w:hAnsi="Arial Narrow"/>
                <w:sz w:val="16"/>
                <w:szCs w:val="16"/>
              </w:rPr>
              <w:t xml:space="preserve">Intranet de La Pommeraie : </w:t>
            </w:r>
            <w:r w:rsidRPr="00854C76">
              <w:rPr>
                <w:rFonts w:ascii="Arial Narrow" w:hAnsi="Arial Narrow"/>
                <w:sz w:val="16"/>
                <w:szCs w:val="16"/>
              </w:rPr>
              <w:br/>
              <w:t>Formulaires &gt; Dossiers médicaux &gt; Dossiers BMP</w:t>
            </w: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</w:tr>
      <w:tr w:rsidR="00854C76" w:rsidTr="00854C76">
        <w:trPr>
          <w:trHeight w:val="237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proofErr w:type="spellStart"/>
            <w:r w:rsidRPr="00854C76">
              <w:rPr>
                <w:rFonts w:ascii="Franklin Gothic Medium" w:hAnsi="Franklin Gothic Medium"/>
                <w:sz w:val="16"/>
                <w:szCs w:val="16"/>
              </w:rPr>
              <w:t>Coaticook</w:t>
            </w:r>
            <w:proofErr w:type="spellEnd"/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P:\ACCÈS À TOUS\Formulaires Dossier Médical</w:t>
            </w: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</w:tr>
      <w:tr w:rsidR="00854C76" w:rsidTr="00854C76">
        <w:trPr>
          <w:trHeight w:val="403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Des Sources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left="33" w:right="-11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854C76">
              <w:rPr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Partage Des Sources/Formulaires aux dossiers</w:t>
            </w: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CSSS-0336</w:t>
            </w:r>
          </w:p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 xml:space="preserve">CSSS-0338 </w:t>
            </w:r>
            <w:r w:rsidRPr="00854C76">
              <w:rPr>
                <w:sz w:val="16"/>
                <w:szCs w:val="16"/>
              </w:rPr>
              <w:br/>
              <w:t>CSSS-0339</w:t>
            </w: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</w:tr>
      <w:tr w:rsidR="00854C76" w:rsidTr="00854C76">
        <w:trPr>
          <w:trHeight w:val="245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Granit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-71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854C76">
              <w:rPr>
                <w:rFonts w:ascii="Arial Narrow" w:hAnsi="Arial Narrow"/>
                <w:sz w:val="16"/>
                <w:szCs w:val="16"/>
              </w:rPr>
              <w:t>Public/Archives médicales/Registre des formulaires - Granit et CIUSSS/Registre des formulaires - CIUSSS</w:t>
            </w: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</w:tr>
      <w:tr w:rsidR="00854C76" w:rsidTr="00854C76">
        <w:trPr>
          <w:trHeight w:val="315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HSF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Ne sera pas utilisé à cette installation</w:t>
            </w:r>
          </w:p>
        </w:tc>
      </w:tr>
      <w:tr w:rsidR="00854C76" w:rsidTr="00854C76">
        <w:trPr>
          <w:trHeight w:val="228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VSF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P:\Formulaires CIUSSSE adaptés pour le VSF</w:t>
            </w: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shd w:val="clear" w:color="auto" w:fill="auto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</w:p>
        </w:tc>
      </w:tr>
      <w:tr w:rsidR="00854C76" w:rsidTr="00854C76">
        <w:trPr>
          <w:trHeight w:val="17"/>
        </w:trPr>
        <w:tc>
          <w:tcPr>
            <w:tcW w:w="911" w:type="pct"/>
            <w:tcBorders>
              <w:left w:val="single" w:sz="18" w:space="0" w:color="1F497D" w:themeColor="text2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sz w:val="16"/>
                <w:szCs w:val="16"/>
              </w:rPr>
            </w:pPr>
            <w:r w:rsidRPr="00854C76">
              <w:rPr>
                <w:rFonts w:ascii="Franklin Gothic Medium" w:hAnsi="Franklin Gothic Medium"/>
                <w:sz w:val="16"/>
                <w:szCs w:val="16"/>
              </w:rPr>
              <w:t>IUGS</w:t>
            </w:r>
          </w:p>
        </w:tc>
        <w:tc>
          <w:tcPr>
            <w:tcW w:w="1786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-71"/>
              <w:jc w:val="left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right w:val="single" w:sz="18" w:space="0" w:color="1F497D" w:themeColor="text2"/>
            </w:tcBorders>
            <w:shd w:val="clear" w:color="auto" w:fill="D9D9D9" w:themeFill="background1" w:themeFillShade="D9"/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Ne sera pas utilisé à cette installation</w:t>
            </w:r>
          </w:p>
        </w:tc>
      </w:tr>
      <w:tr w:rsidR="00854C76" w:rsidRPr="00C53DAC" w:rsidTr="00854C76">
        <w:trPr>
          <w:trHeight w:val="676"/>
        </w:trPr>
        <w:tc>
          <w:tcPr>
            <w:tcW w:w="911" w:type="pct"/>
            <w:tcBorders>
              <w:left w:val="single" w:sz="18" w:space="0" w:color="1F497D" w:themeColor="text2"/>
              <w:bottom w:val="single" w:sz="18" w:space="0" w:color="1F497D" w:themeColor="text2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before="40" w:after="40"/>
              <w:ind w:right="45"/>
              <w:jc w:val="left"/>
              <w:rPr>
                <w:rFonts w:ascii="Franklin Gothic Medium" w:hAnsi="Franklin Gothic Medium"/>
                <w:b/>
                <w:sz w:val="16"/>
                <w:szCs w:val="16"/>
              </w:rPr>
            </w:pPr>
            <w:proofErr w:type="spellStart"/>
            <w:r w:rsidRPr="00854C76">
              <w:rPr>
                <w:rFonts w:ascii="Franklin Gothic Medium" w:hAnsi="Franklin Gothic Medium"/>
                <w:sz w:val="16"/>
                <w:szCs w:val="16"/>
              </w:rPr>
              <w:t>Memphrémagog</w:t>
            </w:r>
            <w:proofErr w:type="spellEnd"/>
          </w:p>
        </w:tc>
        <w:tc>
          <w:tcPr>
            <w:tcW w:w="1786" w:type="pct"/>
            <w:tcBorders>
              <w:left w:val="single" w:sz="4" w:space="0" w:color="BFBFBF" w:themeColor="background1" w:themeShade="BF"/>
              <w:bottom w:val="single" w:sz="18" w:space="0" w:color="1F497D" w:themeColor="text2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 xml:space="preserve">Documents acheminés aux chefs de services concernés : Claude </w:t>
            </w:r>
            <w:proofErr w:type="spellStart"/>
            <w:r w:rsidRPr="00854C76">
              <w:rPr>
                <w:sz w:val="16"/>
                <w:szCs w:val="16"/>
              </w:rPr>
              <w:t>Vankerckhoven</w:t>
            </w:r>
            <w:proofErr w:type="spellEnd"/>
            <w:r w:rsidRPr="00854C76">
              <w:rPr>
                <w:sz w:val="16"/>
                <w:szCs w:val="16"/>
              </w:rPr>
              <w:t xml:space="preserve"> et Chantal Boulanger</w:t>
            </w:r>
          </w:p>
        </w:tc>
        <w:tc>
          <w:tcPr>
            <w:tcW w:w="1071" w:type="pct"/>
            <w:tcBorders>
              <w:left w:val="single" w:sz="4" w:space="0" w:color="BFBFBF" w:themeColor="background1" w:themeShade="BF"/>
              <w:bottom w:val="single" w:sz="18" w:space="0" w:color="1F497D" w:themeColor="text2"/>
              <w:right w:val="single" w:sz="4" w:space="0" w:color="BFBFBF" w:themeColor="background1" w:themeShade="BF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U14/ H</w:t>
            </w:r>
          </w:p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center"/>
              <w:rPr>
                <w:b/>
                <w:sz w:val="16"/>
                <w:szCs w:val="16"/>
              </w:rPr>
            </w:pPr>
            <w:r w:rsidRPr="00854C76">
              <w:rPr>
                <w:sz w:val="16"/>
                <w:szCs w:val="16"/>
              </w:rPr>
              <w:t>U18/ H</w:t>
            </w:r>
          </w:p>
        </w:tc>
        <w:tc>
          <w:tcPr>
            <w:tcW w:w="1231" w:type="pct"/>
            <w:tcBorders>
              <w:left w:val="single" w:sz="4" w:space="0" w:color="BFBFBF" w:themeColor="background1" w:themeShade="BF"/>
              <w:bottom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854C76" w:rsidRPr="00854C76" w:rsidRDefault="00854C76" w:rsidP="00854C76">
            <w:pPr>
              <w:tabs>
                <w:tab w:val="left" w:pos="7230"/>
              </w:tabs>
              <w:spacing w:after="0"/>
              <w:ind w:right="45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7A616B" w:rsidRDefault="007A616B" w:rsidP="00CB63BE">
      <w:pPr>
        <w:jc w:val="center"/>
      </w:pPr>
    </w:p>
    <w:p w:rsidR="007A616B" w:rsidRDefault="007A616B" w:rsidP="00CB63BE">
      <w:pPr>
        <w:jc w:val="center"/>
      </w:pPr>
    </w:p>
    <w:sectPr w:rsidR="007A616B" w:rsidSect="00577C34">
      <w:headerReference w:type="first" r:id="rId9"/>
      <w:footerReference w:type="first" r:id="rId10"/>
      <w:pgSz w:w="12240" w:h="15840" w:code="1"/>
      <w:pgMar w:top="1151" w:right="1440" w:bottom="709" w:left="2393" w:header="426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44" w:rsidRDefault="00E21E44" w:rsidP="00911A21">
      <w:r>
        <w:separator/>
      </w:r>
    </w:p>
  </w:endnote>
  <w:endnote w:type="continuationSeparator" w:id="0">
    <w:p w:rsidR="00E21E44" w:rsidRDefault="00E21E44" w:rsidP="0091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0" w:type="dxa"/>
      <w:tblInd w:w="-1758" w:type="dxa"/>
      <w:tblBorders>
        <w:insideH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74"/>
      <w:gridCol w:w="3288"/>
    </w:tblGrid>
    <w:tr w:rsidR="005D1F36" w:rsidRPr="00835379" w:rsidTr="00A73685">
      <w:tc>
        <w:tcPr>
          <w:tcW w:w="1758" w:type="dxa"/>
          <w:noWrap/>
        </w:tcPr>
        <w:p w:rsidR="005D1F36" w:rsidRPr="00835379" w:rsidRDefault="005D1F36" w:rsidP="00A73685">
          <w:pPr>
            <w:pStyle w:val="Pieddepage"/>
            <w:spacing w:after="0"/>
            <w:rPr>
              <w:rFonts w:ascii="Arial Narrow" w:hAnsi="Arial Narrow"/>
              <w:sz w:val="15"/>
              <w:szCs w:val="15"/>
            </w:rPr>
          </w:pPr>
        </w:p>
      </w:tc>
      <w:tc>
        <w:tcPr>
          <w:tcW w:w="3272" w:type="dxa"/>
          <w:noWrap/>
        </w:tcPr>
        <w:p w:rsidR="005D1F36" w:rsidRPr="00835379" w:rsidRDefault="005D1F36" w:rsidP="00A73685">
          <w:pPr>
            <w:pStyle w:val="Pieddepage"/>
            <w:spacing w:after="0"/>
            <w:jc w:val="left"/>
            <w:rPr>
              <w:rFonts w:ascii="Arial Narrow" w:hAnsi="Arial Narrow"/>
              <w:sz w:val="15"/>
              <w:szCs w:val="15"/>
            </w:rPr>
          </w:pPr>
        </w:p>
      </w:tc>
    </w:tr>
  </w:tbl>
  <w:p w:rsidR="005D1F36" w:rsidRDefault="005D1F36" w:rsidP="00347E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44" w:rsidRDefault="00E21E44" w:rsidP="00911A21">
      <w:r>
        <w:separator/>
      </w:r>
    </w:p>
  </w:footnote>
  <w:footnote w:type="continuationSeparator" w:id="0">
    <w:p w:rsidR="00E21E44" w:rsidRDefault="00E21E44" w:rsidP="00911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11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6128"/>
    </w:tblGrid>
    <w:tr w:rsidR="005D1F36" w:rsidRPr="0057576F" w:rsidTr="00A73685">
      <w:trPr>
        <w:trHeight w:hRule="exact" w:val="2340"/>
      </w:trPr>
      <w:tc>
        <w:tcPr>
          <w:tcW w:w="5083" w:type="dxa"/>
          <w:vAlign w:val="bottom"/>
        </w:tcPr>
        <w:p w:rsidR="005D1F36" w:rsidRPr="0057576F" w:rsidRDefault="005D1F36" w:rsidP="00A73685">
          <w:pPr>
            <w:pStyle w:val="En-tte"/>
            <w:ind w:left="43"/>
            <w:jc w:val="left"/>
          </w:pPr>
          <w:r>
            <w:t>LOGO DE LA DIRECTION ALIGNÉ AVEC LE BAS DU MOT NOTE</w:t>
          </w:r>
        </w:p>
      </w:tc>
      <w:tc>
        <w:tcPr>
          <w:tcW w:w="6128" w:type="dxa"/>
        </w:tcPr>
        <w:p w:rsidR="005D1F36" w:rsidRDefault="005D1F36" w:rsidP="00A73685">
          <w:pPr>
            <w:pStyle w:val="En-tte"/>
            <w:tabs>
              <w:tab w:val="clear" w:pos="8640"/>
            </w:tabs>
            <w:spacing w:after="0"/>
            <w:jc w:val="left"/>
            <w:rPr>
              <w:rFonts w:ascii="Arial Narrow" w:hAnsi="Arial Narrow"/>
              <w:b/>
              <w:spacing w:val="8"/>
              <w:sz w:val="28"/>
            </w:rPr>
          </w:pPr>
        </w:p>
        <w:p w:rsidR="005D1F36" w:rsidRDefault="005D1F36" w:rsidP="00A73685">
          <w:pPr>
            <w:pStyle w:val="En-tte"/>
            <w:tabs>
              <w:tab w:val="clear" w:pos="8640"/>
            </w:tabs>
            <w:spacing w:after="0"/>
            <w:jc w:val="left"/>
            <w:rPr>
              <w:rFonts w:ascii="Arial Narrow" w:hAnsi="Arial Narrow"/>
              <w:b/>
              <w:spacing w:val="8"/>
              <w:sz w:val="28"/>
            </w:rPr>
          </w:pPr>
        </w:p>
        <w:p w:rsidR="005D1F36" w:rsidRDefault="005D1F36" w:rsidP="00A73685">
          <w:pPr>
            <w:pStyle w:val="En-tte"/>
            <w:tabs>
              <w:tab w:val="clear" w:pos="8640"/>
            </w:tabs>
            <w:spacing w:after="0"/>
            <w:jc w:val="left"/>
            <w:rPr>
              <w:rFonts w:ascii="Arial Narrow" w:hAnsi="Arial Narrow"/>
              <w:b/>
              <w:spacing w:val="8"/>
              <w:sz w:val="28"/>
            </w:rPr>
          </w:pPr>
        </w:p>
        <w:p w:rsidR="005D1F36" w:rsidRDefault="005D1F36" w:rsidP="00A73685">
          <w:pPr>
            <w:pStyle w:val="En-tte"/>
            <w:tabs>
              <w:tab w:val="clear" w:pos="8640"/>
            </w:tabs>
            <w:spacing w:after="0"/>
            <w:jc w:val="left"/>
            <w:rPr>
              <w:rFonts w:ascii="Arial Narrow" w:hAnsi="Arial Narrow"/>
              <w:b/>
              <w:spacing w:val="8"/>
              <w:sz w:val="28"/>
            </w:rPr>
          </w:pPr>
        </w:p>
        <w:p w:rsidR="005D1F36" w:rsidRPr="00835379" w:rsidRDefault="005D1F36" w:rsidP="00A73685">
          <w:pPr>
            <w:pStyle w:val="En-tte"/>
            <w:tabs>
              <w:tab w:val="clear" w:pos="8640"/>
            </w:tabs>
            <w:spacing w:before="240"/>
            <w:jc w:val="right"/>
            <w:rPr>
              <w:rFonts w:ascii="Arial Narrow" w:hAnsi="Arial Narrow"/>
              <w:b/>
              <w:spacing w:val="8"/>
              <w:sz w:val="52"/>
            </w:rPr>
          </w:pPr>
          <w:r>
            <w:rPr>
              <w:rFonts w:ascii="Arial Narrow" w:hAnsi="Arial Narrow"/>
              <w:b/>
              <w:spacing w:val="8"/>
              <w:sz w:val="52"/>
            </w:rPr>
            <w:t>Note de service</w:t>
          </w:r>
        </w:p>
      </w:tc>
    </w:tr>
  </w:tbl>
  <w:p w:rsidR="005D1F36" w:rsidRDefault="005D1F3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8.25pt;height:49.45pt" o:bullet="t">
        <v:imagedata r:id="rId1" o:title="Goutte2"/>
      </v:shape>
    </w:pict>
  </w:numPicBullet>
  <w:numPicBullet w:numPicBulletId="1">
    <w:pict>
      <v:shape id="_x0000_i1030" type="#_x0000_t75" style="width:58.25pt;height:49.45pt" o:bullet="t">
        <v:imagedata r:id="rId2" o:title="Goutte2"/>
      </v:shape>
    </w:pict>
  </w:numPicBullet>
  <w:numPicBullet w:numPicBulletId="2">
    <w:pict>
      <v:shape id="_x0000_i1031" type="#_x0000_t75" style="width:58.25pt;height:49.45pt" o:bullet="t">
        <v:imagedata r:id="rId3" o:title="4points"/>
      </v:shape>
    </w:pict>
  </w:numPicBullet>
  <w:abstractNum w:abstractNumId="0">
    <w:nsid w:val="00823673"/>
    <w:multiLevelType w:val="hybridMultilevel"/>
    <w:tmpl w:val="53CAC34E"/>
    <w:lvl w:ilvl="0" w:tplc="08DE902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913F1"/>
    <w:multiLevelType w:val="hybridMultilevel"/>
    <w:tmpl w:val="6536482C"/>
    <w:lvl w:ilvl="0" w:tplc="1BB2E4BE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52B6"/>
    <w:multiLevelType w:val="hybridMultilevel"/>
    <w:tmpl w:val="6B3C5D70"/>
    <w:lvl w:ilvl="0" w:tplc="F8206A98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color w:val="3D5760"/>
        <w:sz w:val="36"/>
        <w:szCs w:val="36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045CD"/>
    <w:multiLevelType w:val="hybridMultilevel"/>
    <w:tmpl w:val="47B8DFB2"/>
    <w:lvl w:ilvl="0" w:tplc="72327A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52DFC"/>
    <w:multiLevelType w:val="hybridMultilevel"/>
    <w:tmpl w:val="A0B253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9678A"/>
    <w:multiLevelType w:val="hybridMultilevel"/>
    <w:tmpl w:val="EC08870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83BC6"/>
    <w:multiLevelType w:val="hybridMultilevel"/>
    <w:tmpl w:val="2F2281D2"/>
    <w:lvl w:ilvl="0" w:tplc="91C48DB0">
      <w:start w:val="1"/>
      <w:numFmt w:val="bullet"/>
      <w:pStyle w:val="Titre6"/>
      <w:lvlText w:val="&gt;"/>
      <w:lvlJc w:val="left"/>
      <w:pPr>
        <w:ind w:left="360" w:hanging="360"/>
      </w:pPr>
      <w:rPr>
        <w:rFonts w:ascii="Vrinda" w:hAnsi="Vrinda" w:hint="default"/>
        <w:b/>
        <w:i w:val="0"/>
        <w:color w:val="3D5760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245AB"/>
    <w:multiLevelType w:val="hybridMultilevel"/>
    <w:tmpl w:val="E2323BE8"/>
    <w:lvl w:ilvl="0" w:tplc="0C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764794D"/>
    <w:multiLevelType w:val="multilevel"/>
    <w:tmpl w:val="7FC8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F53541"/>
    <w:multiLevelType w:val="hybridMultilevel"/>
    <w:tmpl w:val="C0285C94"/>
    <w:lvl w:ilvl="0" w:tplc="4EB61018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A4ED4"/>
    <w:multiLevelType w:val="hybridMultilevel"/>
    <w:tmpl w:val="9F8EB7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33EC6"/>
    <w:multiLevelType w:val="multilevel"/>
    <w:tmpl w:val="DA1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A01B6A"/>
    <w:multiLevelType w:val="hybridMultilevel"/>
    <w:tmpl w:val="F03849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F5A61"/>
    <w:multiLevelType w:val="hybridMultilevel"/>
    <w:tmpl w:val="7EB8CA08"/>
    <w:lvl w:ilvl="0" w:tplc="CFE8A542">
      <w:start w:val="1"/>
      <w:numFmt w:val="bullet"/>
      <w:lvlText w:val=""/>
      <w:lvlPicBulletId w:val="2"/>
      <w:lvlJc w:val="left"/>
      <w:pPr>
        <w:ind w:left="133" w:hanging="360"/>
      </w:pPr>
      <w:rPr>
        <w:rFonts w:ascii="Symbol" w:hAnsi="Symbol" w:hint="default"/>
        <w:b/>
        <w:i w:val="0"/>
        <w:color w:val="auto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62ED8"/>
    <w:multiLevelType w:val="hybridMultilevel"/>
    <w:tmpl w:val="B27E19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6"/>
  </w:num>
  <w:num w:numId="11">
    <w:abstractNumId w:val="6"/>
  </w:num>
  <w:num w:numId="12">
    <w:abstractNumId w:val="10"/>
  </w:num>
  <w:num w:numId="13">
    <w:abstractNumId w:val="14"/>
  </w:num>
  <w:num w:numId="14">
    <w:abstractNumId w:val="8"/>
  </w:num>
  <w:num w:numId="15">
    <w:abstractNumId w:val="12"/>
  </w:num>
  <w:num w:numId="16">
    <w:abstractNumId w:val="11"/>
  </w:num>
  <w:num w:numId="17">
    <w:abstractNumId w:val="7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39"/>
    <w:rsid w:val="00001D43"/>
    <w:rsid w:val="000034A3"/>
    <w:rsid w:val="000143A4"/>
    <w:rsid w:val="00014C17"/>
    <w:rsid w:val="0003218C"/>
    <w:rsid w:val="000345BD"/>
    <w:rsid w:val="00044DF8"/>
    <w:rsid w:val="00047CB0"/>
    <w:rsid w:val="0006627F"/>
    <w:rsid w:val="00076211"/>
    <w:rsid w:val="00081C01"/>
    <w:rsid w:val="0008211C"/>
    <w:rsid w:val="000968A0"/>
    <w:rsid w:val="000A4C2A"/>
    <w:rsid w:val="000B0AD3"/>
    <w:rsid w:val="000B0B41"/>
    <w:rsid w:val="000B13A8"/>
    <w:rsid w:val="000B26A5"/>
    <w:rsid w:val="000B5683"/>
    <w:rsid w:val="000C295A"/>
    <w:rsid w:val="000D79A8"/>
    <w:rsid w:val="000E2CCA"/>
    <w:rsid w:val="00115110"/>
    <w:rsid w:val="001179E1"/>
    <w:rsid w:val="0013125E"/>
    <w:rsid w:val="00135464"/>
    <w:rsid w:val="00135E8A"/>
    <w:rsid w:val="00137B88"/>
    <w:rsid w:val="00157030"/>
    <w:rsid w:val="001805ED"/>
    <w:rsid w:val="0018156B"/>
    <w:rsid w:val="001A07EC"/>
    <w:rsid w:val="001D2FD0"/>
    <w:rsid w:val="001D43F5"/>
    <w:rsid w:val="001E2F61"/>
    <w:rsid w:val="001E4072"/>
    <w:rsid w:val="00215F56"/>
    <w:rsid w:val="00217ED4"/>
    <w:rsid w:val="00251444"/>
    <w:rsid w:val="0026650C"/>
    <w:rsid w:val="0028688F"/>
    <w:rsid w:val="002900EB"/>
    <w:rsid w:val="002A33DB"/>
    <w:rsid w:val="002A425A"/>
    <w:rsid w:val="002A6C86"/>
    <w:rsid w:val="002B134A"/>
    <w:rsid w:val="002B14D5"/>
    <w:rsid w:val="002B4A06"/>
    <w:rsid w:val="002C0D4B"/>
    <w:rsid w:val="002C1E19"/>
    <w:rsid w:val="002C4021"/>
    <w:rsid w:val="002E5419"/>
    <w:rsid w:val="002E6121"/>
    <w:rsid w:val="002E677F"/>
    <w:rsid w:val="002F5AB1"/>
    <w:rsid w:val="003219A2"/>
    <w:rsid w:val="00323179"/>
    <w:rsid w:val="00336739"/>
    <w:rsid w:val="003414EF"/>
    <w:rsid w:val="00345D41"/>
    <w:rsid w:val="00347ED4"/>
    <w:rsid w:val="00351DAC"/>
    <w:rsid w:val="00353C02"/>
    <w:rsid w:val="00364F94"/>
    <w:rsid w:val="00367547"/>
    <w:rsid w:val="0037726F"/>
    <w:rsid w:val="00382E27"/>
    <w:rsid w:val="0039390C"/>
    <w:rsid w:val="003A1895"/>
    <w:rsid w:val="0040299B"/>
    <w:rsid w:val="00403D61"/>
    <w:rsid w:val="00407D09"/>
    <w:rsid w:val="00412ADB"/>
    <w:rsid w:val="00414226"/>
    <w:rsid w:val="00414F33"/>
    <w:rsid w:val="00456055"/>
    <w:rsid w:val="00457219"/>
    <w:rsid w:val="00464C75"/>
    <w:rsid w:val="004733DB"/>
    <w:rsid w:val="00482613"/>
    <w:rsid w:val="00487D14"/>
    <w:rsid w:val="004B3A9F"/>
    <w:rsid w:val="004C2376"/>
    <w:rsid w:val="004F408B"/>
    <w:rsid w:val="00514E0A"/>
    <w:rsid w:val="00522495"/>
    <w:rsid w:val="00523332"/>
    <w:rsid w:val="00544E3E"/>
    <w:rsid w:val="005468E1"/>
    <w:rsid w:val="00550B26"/>
    <w:rsid w:val="00566D31"/>
    <w:rsid w:val="005769D1"/>
    <w:rsid w:val="00577C34"/>
    <w:rsid w:val="005803F0"/>
    <w:rsid w:val="005827E1"/>
    <w:rsid w:val="00584BF7"/>
    <w:rsid w:val="00591AAF"/>
    <w:rsid w:val="00592C48"/>
    <w:rsid w:val="00597109"/>
    <w:rsid w:val="005C406A"/>
    <w:rsid w:val="005C76FF"/>
    <w:rsid w:val="005D1F36"/>
    <w:rsid w:val="005D6130"/>
    <w:rsid w:val="005F1754"/>
    <w:rsid w:val="005F5681"/>
    <w:rsid w:val="00601F12"/>
    <w:rsid w:val="0060547B"/>
    <w:rsid w:val="0060701B"/>
    <w:rsid w:val="00613668"/>
    <w:rsid w:val="00616B43"/>
    <w:rsid w:val="0062391E"/>
    <w:rsid w:val="0062599E"/>
    <w:rsid w:val="006460C3"/>
    <w:rsid w:val="00651556"/>
    <w:rsid w:val="00664EF8"/>
    <w:rsid w:val="0067708D"/>
    <w:rsid w:val="0069295F"/>
    <w:rsid w:val="00693AF2"/>
    <w:rsid w:val="00693AFE"/>
    <w:rsid w:val="00696263"/>
    <w:rsid w:val="006A0181"/>
    <w:rsid w:val="006A73C5"/>
    <w:rsid w:val="006B1617"/>
    <w:rsid w:val="006B2C29"/>
    <w:rsid w:val="006C198E"/>
    <w:rsid w:val="006E1A7B"/>
    <w:rsid w:val="006E5F2E"/>
    <w:rsid w:val="006F1AE0"/>
    <w:rsid w:val="006F35FA"/>
    <w:rsid w:val="006F3A2E"/>
    <w:rsid w:val="006F646C"/>
    <w:rsid w:val="00700DCD"/>
    <w:rsid w:val="00722E38"/>
    <w:rsid w:val="007231E0"/>
    <w:rsid w:val="0073234C"/>
    <w:rsid w:val="007524DA"/>
    <w:rsid w:val="00761A34"/>
    <w:rsid w:val="00772D02"/>
    <w:rsid w:val="007905F7"/>
    <w:rsid w:val="0079278C"/>
    <w:rsid w:val="0079614C"/>
    <w:rsid w:val="007A616B"/>
    <w:rsid w:val="007B474C"/>
    <w:rsid w:val="007B68A5"/>
    <w:rsid w:val="007C7A73"/>
    <w:rsid w:val="007D620C"/>
    <w:rsid w:val="007E7177"/>
    <w:rsid w:val="007E7B5F"/>
    <w:rsid w:val="007F0A47"/>
    <w:rsid w:val="008335FD"/>
    <w:rsid w:val="008337A1"/>
    <w:rsid w:val="00835379"/>
    <w:rsid w:val="00837E0B"/>
    <w:rsid w:val="008423DD"/>
    <w:rsid w:val="00845C09"/>
    <w:rsid w:val="00846A48"/>
    <w:rsid w:val="0085229A"/>
    <w:rsid w:val="008537BB"/>
    <w:rsid w:val="00854729"/>
    <w:rsid w:val="00854C76"/>
    <w:rsid w:val="00863CDA"/>
    <w:rsid w:val="008711FC"/>
    <w:rsid w:val="0088500A"/>
    <w:rsid w:val="008951EE"/>
    <w:rsid w:val="008A2107"/>
    <w:rsid w:val="008A7F5B"/>
    <w:rsid w:val="008C4392"/>
    <w:rsid w:val="008D0DC8"/>
    <w:rsid w:val="008D1792"/>
    <w:rsid w:val="008D2649"/>
    <w:rsid w:val="008E0EF4"/>
    <w:rsid w:val="008E5676"/>
    <w:rsid w:val="008E5BDA"/>
    <w:rsid w:val="0090130A"/>
    <w:rsid w:val="0090521B"/>
    <w:rsid w:val="009062C9"/>
    <w:rsid w:val="00910C7E"/>
    <w:rsid w:val="00911A21"/>
    <w:rsid w:val="00913B15"/>
    <w:rsid w:val="00914DFE"/>
    <w:rsid w:val="009223FB"/>
    <w:rsid w:val="00952D57"/>
    <w:rsid w:val="00953D3F"/>
    <w:rsid w:val="0096051C"/>
    <w:rsid w:val="009664C5"/>
    <w:rsid w:val="00970AD9"/>
    <w:rsid w:val="009715C4"/>
    <w:rsid w:val="009778BE"/>
    <w:rsid w:val="009A02ED"/>
    <w:rsid w:val="009A2A00"/>
    <w:rsid w:val="009A64B8"/>
    <w:rsid w:val="009B1B24"/>
    <w:rsid w:val="009B787D"/>
    <w:rsid w:val="009D130F"/>
    <w:rsid w:val="009E2F4C"/>
    <w:rsid w:val="009F31CF"/>
    <w:rsid w:val="00A172C6"/>
    <w:rsid w:val="00A423CD"/>
    <w:rsid w:val="00A42634"/>
    <w:rsid w:val="00A56CC1"/>
    <w:rsid w:val="00A603C2"/>
    <w:rsid w:val="00A65299"/>
    <w:rsid w:val="00A67339"/>
    <w:rsid w:val="00A73685"/>
    <w:rsid w:val="00A8186A"/>
    <w:rsid w:val="00A87569"/>
    <w:rsid w:val="00AE2923"/>
    <w:rsid w:val="00AE6A78"/>
    <w:rsid w:val="00AF3116"/>
    <w:rsid w:val="00AF5E11"/>
    <w:rsid w:val="00B02D5E"/>
    <w:rsid w:val="00B07E2D"/>
    <w:rsid w:val="00B15F0E"/>
    <w:rsid w:val="00B17394"/>
    <w:rsid w:val="00B2222C"/>
    <w:rsid w:val="00B2572C"/>
    <w:rsid w:val="00B43E16"/>
    <w:rsid w:val="00B54371"/>
    <w:rsid w:val="00B84513"/>
    <w:rsid w:val="00B8579A"/>
    <w:rsid w:val="00BA6A78"/>
    <w:rsid w:val="00BC6FD3"/>
    <w:rsid w:val="00BE1269"/>
    <w:rsid w:val="00BF56E0"/>
    <w:rsid w:val="00C63185"/>
    <w:rsid w:val="00C66E62"/>
    <w:rsid w:val="00C67BD2"/>
    <w:rsid w:val="00C75BD9"/>
    <w:rsid w:val="00C7659E"/>
    <w:rsid w:val="00CA0875"/>
    <w:rsid w:val="00CB5528"/>
    <w:rsid w:val="00CB63BE"/>
    <w:rsid w:val="00CC2A0A"/>
    <w:rsid w:val="00CE754D"/>
    <w:rsid w:val="00D04110"/>
    <w:rsid w:val="00D05F4E"/>
    <w:rsid w:val="00D07E39"/>
    <w:rsid w:val="00D108A4"/>
    <w:rsid w:val="00D41EDA"/>
    <w:rsid w:val="00D45C89"/>
    <w:rsid w:val="00D46FFC"/>
    <w:rsid w:val="00D5203D"/>
    <w:rsid w:val="00D82F1B"/>
    <w:rsid w:val="00D92BF8"/>
    <w:rsid w:val="00DB6D08"/>
    <w:rsid w:val="00DC068F"/>
    <w:rsid w:val="00DC49C5"/>
    <w:rsid w:val="00DC7A11"/>
    <w:rsid w:val="00DD52CE"/>
    <w:rsid w:val="00DE052E"/>
    <w:rsid w:val="00DE638A"/>
    <w:rsid w:val="00DF0435"/>
    <w:rsid w:val="00DF39FE"/>
    <w:rsid w:val="00E133EB"/>
    <w:rsid w:val="00E1489C"/>
    <w:rsid w:val="00E17ACC"/>
    <w:rsid w:val="00E21E44"/>
    <w:rsid w:val="00E27916"/>
    <w:rsid w:val="00E30F8E"/>
    <w:rsid w:val="00E50328"/>
    <w:rsid w:val="00E60DA1"/>
    <w:rsid w:val="00E61093"/>
    <w:rsid w:val="00E70156"/>
    <w:rsid w:val="00E76B20"/>
    <w:rsid w:val="00E9744F"/>
    <w:rsid w:val="00EA2033"/>
    <w:rsid w:val="00EA56F5"/>
    <w:rsid w:val="00EE1965"/>
    <w:rsid w:val="00EE2584"/>
    <w:rsid w:val="00EE6A50"/>
    <w:rsid w:val="00F01BF0"/>
    <w:rsid w:val="00F07EDB"/>
    <w:rsid w:val="00F13EFB"/>
    <w:rsid w:val="00F15C5E"/>
    <w:rsid w:val="00F240AE"/>
    <w:rsid w:val="00F248DC"/>
    <w:rsid w:val="00F27C30"/>
    <w:rsid w:val="00F35A8F"/>
    <w:rsid w:val="00F36081"/>
    <w:rsid w:val="00F44EA2"/>
    <w:rsid w:val="00F46427"/>
    <w:rsid w:val="00F53297"/>
    <w:rsid w:val="00F83B65"/>
    <w:rsid w:val="00F844E7"/>
    <w:rsid w:val="00F85C43"/>
    <w:rsid w:val="00F8798F"/>
    <w:rsid w:val="00F92981"/>
    <w:rsid w:val="00FC19F4"/>
    <w:rsid w:val="00FC5314"/>
    <w:rsid w:val="00FC6435"/>
    <w:rsid w:val="00FE7AE8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qFormat="1"/>
    <w:lsdException w:name="Default Paragraph Font" w:uiPriority="1"/>
    <w:lsdException w:name="Subtitle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5C43"/>
    <w:pPr>
      <w:spacing w:after="120"/>
      <w:jc w:val="both"/>
    </w:pPr>
    <w:rPr>
      <w:rFonts w:ascii="Franklin Gothic Book" w:hAnsi="Franklin Gothic Book"/>
      <w:sz w:val="21"/>
      <w:szCs w:val="22"/>
      <w:lang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qFormat/>
    <w:rsid w:val="00F85C43"/>
    <w:pPr>
      <w:keepNext/>
      <w:keepLines/>
      <w:pBdr>
        <w:top w:val="single" w:sz="18" w:space="6" w:color="A2C4C6"/>
      </w:pBdr>
      <w:spacing w:before="480" w:after="600"/>
      <w:jc w:val="left"/>
      <w:outlineLvl w:val="0"/>
    </w:pPr>
    <w:rPr>
      <w:rFonts w:ascii="Franklin Gothic Demi Cond" w:eastAsia="Times New Roman" w:hAnsi="Franklin Gothic Demi Cond"/>
      <w:bCs/>
      <w:caps/>
      <w:color w:val="3D5760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qFormat/>
    <w:rsid w:val="00F85C43"/>
    <w:pPr>
      <w:keepNext/>
      <w:keepLines/>
      <w:pBdr>
        <w:top w:val="single" w:sz="6" w:space="6" w:color="A2C4C6"/>
      </w:pBdr>
      <w:spacing w:before="360" w:after="360"/>
      <w:jc w:val="left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qFormat/>
    <w:rsid w:val="00347ED4"/>
    <w:pPr>
      <w:keepNext/>
      <w:tabs>
        <w:tab w:val="right" w:pos="8407"/>
      </w:tabs>
      <w:spacing w:before="300" w:after="240"/>
      <w:jc w:val="left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qFormat/>
    <w:rsid w:val="00F85C43"/>
    <w:pPr>
      <w:keepNext/>
      <w:pBdr>
        <w:top w:val="single" w:sz="6" w:space="1" w:color="A2C4C6"/>
        <w:bottom w:val="single" w:sz="6" w:space="1" w:color="A2C4C6"/>
      </w:pBdr>
      <w:spacing w:before="260" w:after="160"/>
      <w:jc w:val="left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qFormat/>
    <w:rsid w:val="00F85C43"/>
    <w:pPr>
      <w:pBdr>
        <w:bottom w:val="dashSmallGap" w:sz="4" w:space="1" w:color="A2C4C6"/>
      </w:pBdr>
      <w:spacing w:before="240" w:after="200"/>
      <w:jc w:val="left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qFormat/>
    <w:rsid w:val="00F85C43"/>
    <w:pPr>
      <w:numPr>
        <w:numId w:val="11"/>
      </w:numPr>
      <w:spacing w:before="180" w:after="200"/>
      <w:jc w:val="left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qFormat/>
    <w:rsid w:val="00F85C43"/>
    <w:pPr>
      <w:spacing w:before="60"/>
      <w:ind w:left="374"/>
      <w:jc w:val="left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rsid w:val="00F85C43"/>
    <w:rPr>
      <w:rFonts w:ascii="Franklin Gothic Demi Cond" w:eastAsia="Times New Roman" w:hAnsi="Franklin Gothic Demi Cond"/>
      <w:bCs/>
      <w:caps/>
      <w:color w:val="3D5760"/>
      <w:sz w:val="34"/>
      <w:szCs w:val="28"/>
      <w:lang w:eastAsia="en-US"/>
    </w:rPr>
  </w:style>
  <w:style w:type="character" w:customStyle="1" w:styleId="Titre2Car">
    <w:name w:val="Titre 2 Car"/>
    <w:aliases w:val="Titre 2 Agence Car"/>
    <w:link w:val="Titre2"/>
    <w:rsid w:val="00F85C43"/>
    <w:rPr>
      <w:rFonts w:ascii="Franklin Gothic Demi Cond" w:eastAsia="Times New Roman" w:hAnsi="Franklin Gothic Demi Cond"/>
      <w:bCs/>
      <w:caps/>
      <w:sz w:val="30"/>
      <w:szCs w:val="26"/>
      <w:lang w:eastAsia="en-US"/>
    </w:rPr>
  </w:style>
  <w:style w:type="character" w:customStyle="1" w:styleId="Titre3Car">
    <w:name w:val="Titre 3 Car"/>
    <w:aliases w:val="Titre 3 Agence Car"/>
    <w:link w:val="Titre3"/>
    <w:rsid w:val="00347ED4"/>
    <w:rPr>
      <w:rFonts w:ascii="Franklin Gothic Medium" w:eastAsia="Times New Roman" w:hAnsi="Franklin Gothic Medium"/>
      <w:b/>
      <w:bCs/>
      <w:smallCaps/>
      <w:sz w:val="26"/>
      <w:szCs w:val="26"/>
      <w:lang w:eastAsia="en-US"/>
    </w:rPr>
  </w:style>
  <w:style w:type="character" w:customStyle="1" w:styleId="Titre4Car">
    <w:name w:val="Titre 4 Car"/>
    <w:aliases w:val="Titre 4 Agence Car"/>
    <w:link w:val="Titre4"/>
    <w:rsid w:val="00F85C43"/>
    <w:rPr>
      <w:rFonts w:ascii="Franklin Gothic Medium" w:eastAsia="Times New Roman" w:hAnsi="Franklin Gothic Medium"/>
      <w:bCs/>
      <w:sz w:val="25"/>
      <w:szCs w:val="28"/>
      <w:lang w:eastAsia="en-US"/>
    </w:rPr>
  </w:style>
  <w:style w:type="character" w:customStyle="1" w:styleId="Titre5Car">
    <w:name w:val="Titre 5 Car"/>
    <w:aliases w:val="Titre 5 Agence Car"/>
    <w:link w:val="Titre5"/>
    <w:rsid w:val="00F85C43"/>
    <w:rPr>
      <w:rFonts w:ascii="Franklin Gothic Book" w:eastAsia="Times New Roman" w:hAnsi="Franklin Gothic Book"/>
      <w:b/>
      <w:bCs/>
      <w:iCs/>
      <w:sz w:val="23"/>
      <w:szCs w:val="26"/>
      <w:lang w:eastAsia="en-US"/>
    </w:rPr>
  </w:style>
  <w:style w:type="character" w:customStyle="1" w:styleId="Titre6Car">
    <w:name w:val="Titre 6 Car"/>
    <w:aliases w:val="Titre 6 Agence Car"/>
    <w:link w:val="Titre6"/>
    <w:rsid w:val="00F85C43"/>
    <w:rPr>
      <w:rFonts w:ascii="Franklin Gothic Book" w:eastAsia="Times New Roman" w:hAnsi="Franklin Gothic Book"/>
      <w:b/>
      <w:bCs/>
      <w:i/>
      <w:color w:val="3D5760"/>
      <w:sz w:val="23"/>
      <w:szCs w:val="22"/>
      <w:lang w:eastAsia="en-US"/>
    </w:rPr>
  </w:style>
  <w:style w:type="character" w:customStyle="1" w:styleId="Titre7Car">
    <w:name w:val="Titre 7 Car"/>
    <w:aliases w:val="Titre 7 Agence Car"/>
    <w:link w:val="Titre7"/>
    <w:rsid w:val="00F85C43"/>
    <w:rPr>
      <w:rFonts w:ascii="Franklin Gothic Book" w:eastAsia="Times New Roman" w:hAnsi="Franklin Gothic Book"/>
      <w:b/>
      <w:sz w:val="21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paragraph" w:styleId="En-tte">
    <w:name w:val="header"/>
    <w:basedOn w:val="Normal"/>
    <w:link w:val="En-tteCar"/>
    <w:unhideWhenUsed/>
    <w:rsid w:val="00911A2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911A21"/>
    <w:rPr>
      <w:rFonts w:ascii="Franklin Gothic Book" w:hAnsi="Franklin Gothic Book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11A2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911A21"/>
    <w:rPr>
      <w:rFonts w:ascii="Franklin Gothic Book" w:hAnsi="Franklin Gothic Book"/>
      <w:szCs w:val="22"/>
      <w:lang w:eastAsia="en-US"/>
    </w:rPr>
  </w:style>
  <w:style w:type="character" w:styleId="Lienhypertexte">
    <w:name w:val="Hyperlink"/>
    <w:uiPriority w:val="99"/>
    <w:unhideWhenUsed/>
    <w:rsid w:val="00F85C43"/>
    <w:rPr>
      <w:color w:val="628898"/>
      <w:u w:val="single"/>
    </w:rPr>
  </w:style>
  <w:style w:type="character" w:styleId="Lienhypertextesuivivisit">
    <w:name w:val="FollowedHyperlink"/>
    <w:uiPriority w:val="99"/>
    <w:semiHidden/>
    <w:unhideWhenUsed/>
    <w:rsid w:val="00F85C43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2F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82F1B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4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semiHidden/>
    <w:qFormat/>
    <w:rsid w:val="00550B26"/>
    <w:pPr>
      <w:ind w:left="720"/>
      <w:contextualSpacing/>
    </w:pPr>
  </w:style>
  <w:style w:type="paragraph" w:customStyle="1" w:styleId="GRANDTITRE">
    <w:name w:val="GRAND TITRE"/>
    <w:basedOn w:val="Normal"/>
    <w:qFormat/>
    <w:rsid w:val="00910C7E"/>
    <w:pPr>
      <w:spacing w:before="480"/>
      <w:jc w:val="right"/>
    </w:pPr>
    <w:rPr>
      <w:rFonts w:asciiTheme="minorHAnsi" w:eastAsiaTheme="minorHAnsi" w:hAnsiTheme="minorHAnsi" w:cstheme="minorBidi"/>
      <w:b/>
      <w:color w:val="F08419"/>
      <w:sz w:val="44"/>
      <w:szCs w:val="40"/>
    </w:rPr>
  </w:style>
  <w:style w:type="paragraph" w:customStyle="1" w:styleId="TITREDELACTIVITDEFORMATION">
    <w:name w:val="TITRE DE L'ACTIVITÉ DE FORMATION"/>
    <w:basedOn w:val="Normal"/>
    <w:qFormat/>
    <w:rsid w:val="00910C7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215171"/>
      <w:spacing w:before="120" w:after="240"/>
      <w:jc w:val="center"/>
    </w:pPr>
    <w:rPr>
      <w:rFonts w:asciiTheme="minorHAnsi" w:eastAsiaTheme="minorHAnsi" w:hAnsiTheme="minorHAnsi" w:cstheme="minorBidi"/>
      <w:b/>
      <w:caps/>
      <w:color w:val="FFFFFF" w:themeColor="background1"/>
      <w:sz w:val="40"/>
    </w:rPr>
  </w:style>
  <w:style w:type="paragraph" w:styleId="NormalWeb">
    <w:name w:val="Normal (Web)"/>
    <w:basedOn w:val="Normal"/>
    <w:uiPriority w:val="99"/>
    <w:semiHidden/>
    <w:unhideWhenUsed/>
    <w:rsid w:val="00910C7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0143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43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43A4"/>
    <w:rPr>
      <w:rFonts w:ascii="Franklin Gothic Book" w:hAnsi="Franklin Gothic Book"/>
      <w:lang w:eastAsia="en-US"/>
    </w:rPr>
  </w:style>
  <w:style w:type="paragraph" w:styleId="Sansinterligne">
    <w:name w:val="No Spacing"/>
    <w:basedOn w:val="Normal"/>
    <w:link w:val="SansinterligneCar"/>
    <w:uiPriority w:val="1"/>
    <w:qFormat/>
    <w:rsid w:val="0067708D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7708D"/>
    <w:rPr>
      <w:rFonts w:asciiTheme="minorHAnsi" w:eastAsiaTheme="minorHAnsi" w:hAnsiTheme="minorHAnsi" w:cstheme="minorBidi"/>
      <w:lang w:eastAsia="en-US"/>
    </w:rPr>
  </w:style>
  <w:style w:type="character" w:customStyle="1" w:styleId="Titrepersonnalis">
    <w:name w:val="Titre personnalisé"/>
    <w:basedOn w:val="Policepardfaut"/>
    <w:uiPriority w:val="1"/>
    <w:rsid w:val="00DF39FE"/>
    <w:rPr>
      <w:rFonts w:ascii="Franklin Gothic Book" w:hAnsi="Franklin Gothic Book"/>
      <w:caps/>
      <w:smallCap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qFormat="1"/>
    <w:lsdException w:name="Default Paragraph Font" w:uiPriority="1"/>
    <w:lsdException w:name="Subtitle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5C43"/>
    <w:pPr>
      <w:spacing w:after="120"/>
      <w:jc w:val="both"/>
    </w:pPr>
    <w:rPr>
      <w:rFonts w:ascii="Franklin Gothic Book" w:hAnsi="Franklin Gothic Book"/>
      <w:sz w:val="21"/>
      <w:szCs w:val="22"/>
      <w:lang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qFormat/>
    <w:rsid w:val="00F85C43"/>
    <w:pPr>
      <w:keepNext/>
      <w:keepLines/>
      <w:pBdr>
        <w:top w:val="single" w:sz="18" w:space="6" w:color="A2C4C6"/>
      </w:pBdr>
      <w:spacing w:before="480" w:after="600"/>
      <w:jc w:val="left"/>
      <w:outlineLvl w:val="0"/>
    </w:pPr>
    <w:rPr>
      <w:rFonts w:ascii="Franklin Gothic Demi Cond" w:eastAsia="Times New Roman" w:hAnsi="Franklin Gothic Demi Cond"/>
      <w:bCs/>
      <w:caps/>
      <w:color w:val="3D5760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qFormat/>
    <w:rsid w:val="00F85C43"/>
    <w:pPr>
      <w:keepNext/>
      <w:keepLines/>
      <w:pBdr>
        <w:top w:val="single" w:sz="6" w:space="6" w:color="A2C4C6"/>
      </w:pBdr>
      <w:spacing w:before="360" w:after="360"/>
      <w:jc w:val="left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qFormat/>
    <w:rsid w:val="00347ED4"/>
    <w:pPr>
      <w:keepNext/>
      <w:tabs>
        <w:tab w:val="right" w:pos="8407"/>
      </w:tabs>
      <w:spacing w:before="300" w:after="240"/>
      <w:jc w:val="left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qFormat/>
    <w:rsid w:val="00F85C43"/>
    <w:pPr>
      <w:keepNext/>
      <w:pBdr>
        <w:top w:val="single" w:sz="6" w:space="1" w:color="A2C4C6"/>
        <w:bottom w:val="single" w:sz="6" w:space="1" w:color="A2C4C6"/>
      </w:pBdr>
      <w:spacing w:before="260" w:after="160"/>
      <w:jc w:val="left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qFormat/>
    <w:rsid w:val="00F85C43"/>
    <w:pPr>
      <w:pBdr>
        <w:bottom w:val="dashSmallGap" w:sz="4" w:space="1" w:color="A2C4C6"/>
      </w:pBdr>
      <w:spacing w:before="240" w:after="200"/>
      <w:jc w:val="left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qFormat/>
    <w:rsid w:val="00F85C43"/>
    <w:pPr>
      <w:numPr>
        <w:numId w:val="11"/>
      </w:numPr>
      <w:spacing w:before="180" w:after="200"/>
      <w:jc w:val="left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qFormat/>
    <w:rsid w:val="00F85C43"/>
    <w:pPr>
      <w:spacing w:before="60"/>
      <w:ind w:left="374"/>
      <w:jc w:val="left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rsid w:val="00F85C43"/>
    <w:rPr>
      <w:rFonts w:ascii="Franklin Gothic Demi Cond" w:eastAsia="Times New Roman" w:hAnsi="Franklin Gothic Demi Cond"/>
      <w:bCs/>
      <w:caps/>
      <w:color w:val="3D5760"/>
      <w:sz w:val="34"/>
      <w:szCs w:val="28"/>
      <w:lang w:eastAsia="en-US"/>
    </w:rPr>
  </w:style>
  <w:style w:type="character" w:customStyle="1" w:styleId="Titre2Car">
    <w:name w:val="Titre 2 Car"/>
    <w:aliases w:val="Titre 2 Agence Car"/>
    <w:link w:val="Titre2"/>
    <w:rsid w:val="00F85C43"/>
    <w:rPr>
      <w:rFonts w:ascii="Franklin Gothic Demi Cond" w:eastAsia="Times New Roman" w:hAnsi="Franklin Gothic Demi Cond"/>
      <w:bCs/>
      <w:caps/>
      <w:sz w:val="30"/>
      <w:szCs w:val="26"/>
      <w:lang w:eastAsia="en-US"/>
    </w:rPr>
  </w:style>
  <w:style w:type="character" w:customStyle="1" w:styleId="Titre3Car">
    <w:name w:val="Titre 3 Car"/>
    <w:aliases w:val="Titre 3 Agence Car"/>
    <w:link w:val="Titre3"/>
    <w:rsid w:val="00347ED4"/>
    <w:rPr>
      <w:rFonts w:ascii="Franklin Gothic Medium" w:eastAsia="Times New Roman" w:hAnsi="Franklin Gothic Medium"/>
      <w:b/>
      <w:bCs/>
      <w:smallCaps/>
      <w:sz w:val="26"/>
      <w:szCs w:val="26"/>
      <w:lang w:eastAsia="en-US"/>
    </w:rPr>
  </w:style>
  <w:style w:type="character" w:customStyle="1" w:styleId="Titre4Car">
    <w:name w:val="Titre 4 Car"/>
    <w:aliases w:val="Titre 4 Agence Car"/>
    <w:link w:val="Titre4"/>
    <w:rsid w:val="00F85C43"/>
    <w:rPr>
      <w:rFonts w:ascii="Franklin Gothic Medium" w:eastAsia="Times New Roman" w:hAnsi="Franklin Gothic Medium"/>
      <w:bCs/>
      <w:sz w:val="25"/>
      <w:szCs w:val="28"/>
      <w:lang w:eastAsia="en-US"/>
    </w:rPr>
  </w:style>
  <w:style w:type="character" w:customStyle="1" w:styleId="Titre5Car">
    <w:name w:val="Titre 5 Car"/>
    <w:aliases w:val="Titre 5 Agence Car"/>
    <w:link w:val="Titre5"/>
    <w:rsid w:val="00F85C43"/>
    <w:rPr>
      <w:rFonts w:ascii="Franklin Gothic Book" w:eastAsia="Times New Roman" w:hAnsi="Franklin Gothic Book"/>
      <w:b/>
      <w:bCs/>
      <w:iCs/>
      <w:sz w:val="23"/>
      <w:szCs w:val="26"/>
      <w:lang w:eastAsia="en-US"/>
    </w:rPr>
  </w:style>
  <w:style w:type="character" w:customStyle="1" w:styleId="Titre6Car">
    <w:name w:val="Titre 6 Car"/>
    <w:aliases w:val="Titre 6 Agence Car"/>
    <w:link w:val="Titre6"/>
    <w:rsid w:val="00F85C43"/>
    <w:rPr>
      <w:rFonts w:ascii="Franklin Gothic Book" w:eastAsia="Times New Roman" w:hAnsi="Franklin Gothic Book"/>
      <w:b/>
      <w:bCs/>
      <w:i/>
      <w:color w:val="3D5760"/>
      <w:sz w:val="23"/>
      <w:szCs w:val="22"/>
      <w:lang w:eastAsia="en-US"/>
    </w:rPr>
  </w:style>
  <w:style w:type="character" w:customStyle="1" w:styleId="Titre7Car">
    <w:name w:val="Titre 7 Car"/>
    <w:aliases w:val="Titre 7 Agence Car"/>
    <w:link w:val="Titre7"/>
    <w:rsid w:val="00F85C43"/>
    <w:rPr>
      <w:rFonts w:ascii="Franklin Gothic Book" w:eastAsia="Times New Roman" w:hAnsi="Franklin Gothic Book"/>
      <w:b/>
      <w:sz w:val="21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paragraph" w:styleId="En-tte">
    <w:name w:val="header"/>
    <w:basedOn w:val="Normal"/>
    <w:link w:val="En-tteCar"/>
    <w:unhideWhenUsed/>
    <w:rsid w:val="00911A2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911A21"/>
    <w:rPr>
      <w:rFonts w:ascii="Franklin Gothic Book" w:hAnsi="Franklin Gothic Book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11A2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911A21"/>
    <w:rPr>
      <w:rFonts w:ascii="Franklin Gothic Book" w:hAnsi="Franklin Gothic Book"/>
      <w:szCs w:val="22"/>
      <w:lang w:eastAsia="en-US"/>
    </w:rPr>
  </w:style>
  <w:style w:type="character" w:styleId="Lienhypertexte">
    <w:name w:val="Hyperlink"/>
    <w:uiPriority w:val="99"/>
    <w:unhideWhenUsed/>
    <w:rsid w:val="00F85C43"/>
    <w:rPr>
      <w:color w:val="628898"/>
      <w:u w:val="single"/>
    </w:rPr>
  </w:style>
  <w:style w:type="character" w:styleId="Lienhypertextesuivivisit">
    <w:name w:val="FollowedHyperlink"/>
    <w:uiPriority w:val="99"/>
    <w:semiHidden/>
    <w:unhideWhenUsed/>
    <w:rsid w:val="00F85C43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2F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82F1B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4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semiHidden/>
    <w:qFormat/>
    <w:rsid w:val="00550B26"/>
    <w:pPr>
      <w:ind w:left="720"/>
      <w:contextualSpacing/>
    </w:pPr>
  </w:style>
  <w:style w:type="paragraph" w:customStyle="1" w:styleId="GRANDTITRE">
    <w:name w:val="GRAND TITRE"/>
    <w:basedOn w:val="Normal"/>
    <w:qFormat/>
    <w:rsid w:val="00910C7E"/>
    <w:pPr>
      <w:spacing w:before="480"/>
      <w:jc w:val="right"/>
    </w:pPr>
    <w:rPr>
      <w:rFonts w:asciiTheme="minorHAnsi" w:eastAsiaTheme="minorHAnsi" w:hAnsiTheme="minorHAnsi" w:cstheme="minorBidi"/>
      <w:b/>
      <w:color w:val="F08419"/>
      <w:sz w:val="44"/>
      <w:szCs w:val="40"/>
    </w:rPr>
  </w:style>
  <w:style w:type="paragraph" w:customStyle="1" w:styleId="TITREDELACTIVITDEFORMATION">
    <w:name w:val="TITRE DE L'ACTIVITÉ DE FORMATION"/>
    <w:basedOn w:val="Normal"/>
    <w:qFormat/>
    <w:rsid w:val="00910C7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215171"/>
      <w:spacing w:before="120" w:after="240"/>
      <w:jc w:val="center"/>
    </w:pPr>
    <w:rPr>
      <w:rFonts w:asciiTheme="minorHAnsi" w:eastAsiaTheme="minorHAnsi" w:hAnsiTheme="minorHAnsi" w:cstheme="minorBidi"/>
      <w:b/>
      <w:caps/>
      <w:color w:val="FFFFFF" w:themeColor="background1"/>
      <w:sz w:val="40"/>
    </w:rPr>
  </w:style>
  <w:style w:type="paragraph" w:styleId="NormalWeb">
    <w:name w:val="Normal (Web)"/>
    <w:basedOn w:val="Normal"/>
    <w:uiPriority w:val="99"/>
    <w:semiHidden/>
    <w:unhideWhenUsed/>
    <w:rsid w:val="00910C7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0143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43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43A4"/>
    <w:rPr>
      <w:rFonts w:ascii="Franklin Gothic Book" w:hAnsi="Franklin Gothic Book"/>
      <w:lang w:eastAsia="en-US"/>
    </w:rPr>
  </w:style>
  <w:style w:type="paragraph" w:styleId="Sansinterligne">
    <w:name w:val="No Spacing"/>
    <w:basedOn w:val="Normal"/>
    <w:link w:val="SansinterligneCar"/>
    <w:uiPriority w:val="1"/>
    <w:qFormat/>
    <w:rsid w:val="0067708D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7708D"/>
    <w:rPr>
      <w:rFonts w:asciiTheme="minorHAnsi" w:eastAsiaTheme="minorHAnsi" w:hAnsiTheme="minorHAnsi" w:cstheme="minorBidi"/>
      <w:lang w:eastAsia="en-US"/>
    </w:rPr>
  </w:style>
  <w:style w:type="character" w:customStyle="1" w:styleId="Titrepersonnalis">
    <w:name w:val="Titre personnalisé"/>
    <w:basedOn w:val="Policepardfaut"/>
    <w:uiPriority w:val="1"/>
    <w:rsid w:val="00DF39FE"/>
    <w:rPr>
      <w:rFonts w:ascii="Franklin Gothic Book" w:hAnsi="Franklin Gothic Book"/>
      <w:caps/>
      <w:smallCap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013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8E8F92"/>
            <w:bottom w:val="none" w:sz="0" w:space="0" w:color="auto"/>
            <w:right w:val="single" w:sz="6" w:space="0" w:color="8E8F92"/>
          </w:divBdr>
          <w:divsChild>
            <w:div w:id="2115896993">
              <w:marLeft w:val="300"/>
              <w:marRight w:val="750"/>
              <w:marTop w:val="150"/>
              <w:marBottom w:val="150"/>
              <w:divBdr>
                <w:top w:val="dotted" w:sz="6" w:space="0" w:color="E8E5D6"/>
                <w:left w:val="dotted" w:sz="6" w:space="0" w:color="E8E5D6"/>
                <w:bottom w:val="dotted" w:sz="6" w:space="0" w:color="E8E5D6"/>
                <w:right w:val="dotted" w:sz="6" w:space="0" w:color="E8E5D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364A-5596-4507-BEB8-2F9427A2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Lettre.</vt:lpstr>
    </vt:vector>
  </TitlesOfParts>
  <Company>Agence S.S.S. de l'Estrie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Lettre.</dc:title>
  <dc:subject>Lettre.</dc:subject>
  <dc:creator>Marie-Claude Rodrigue</dc:creator>
  <cp:lastModifiedBy>Melanie Lacerte</cp:lastModifiedBy>
  <cp:revision>2</cp:revision>
  <cp:lastPrinted>2015-05-01T14:08:00Z</cp:lastPrinted>
  <dcterms:created xsi:type="dcterms:W3CDTF">2023-01-10T18:37:00Z</dcterms:created>
  <dcterms:modified xsi:type="dcterms:W3CDTF">2023-01-10T18:37:00Z</dcterms:modified>
</cp:coreProperties>
</file>