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904" w:type="dxa"/>
        <w:tblLayout w:type="fixed"/>
        <w:tblLook w:val="04A0" w:firstRow="1" w:lastRow="0" w:firstColumn="1" w:lastColumn="0" w:noHBand="0" w:noVBand="1"/>
      </w:tblPr>
      <w:tblGrid>
        <w:gridCol w:w="334"/>
        <w:gridCol w:w="335"/>
        <w:gridCol w:w="139"/>
        <w:gridCol w:w="198"/>
        <w:gridCol w:w="340"/>
        <w:gridCol w:w="340"/>
        <w:gridCol w:w="340"/>
        <w:gridCol w:w="340"/>
        <w:gridCol w:w="331"/>
        <w:gridCol w:w="9"/>
        <w:gridCol w:w="280"/>
        <w:gridCol w:w="294"/>
        <w:gridCol w:w="258"/>
        <w:gridCol w:w="299"/>
        <w:gridCol w:w="360"/>
        <w:gridCol w:w="6"/>
        <w:gridCol w:w="1196"/>
        <w:gridCol w:w="34"/>
        <w:gridCol w:w="202"/>
        <w:gridCol w:w="741"/>
        <w:gridCol w:w="172"/>
        <w:gridCol w:w="1132"/>
        <w:gridCol w:w="465"/>
        <w:gridCol w:w="938"/>
        <w:gridCol w:w="381"/>
        <w:gridCol w:w="9"/>
        <w:gridCol w:w="742"/>
        <w:gridCol w:w="531"/>
        <w:gridCol w:w="106"/>
        <w:gridCol w:w="52"/>
      </w:tblGrid>
      <w:tr w:rsidR="00F9085A" w:rsidTr="00C45F9E">
        <w:trPr>
          <w:gridAfter w:val="1"/>
          <w:wAfter w:w="52" w:type="dxa"/>
          <w:trHeight w:val="1531"/>
        </w:trPr>
        <w:bookmarkStart w:id="0" w:name="_GoBack" w:displacedByCustomXml="next"/>
        <w:bookmarkEnd w:id="0" w:displacedByCustomXml="next"/>
        <w:sdt>
          <w:sdtPr>
            <w:id w:val="1312987549"/>
            <w:lock w:val="sdtContentLocked"/>
            <w:picture/>
          </w:sdtPr>
          <w:sdtEndPr/>
          <w:sdtContent>
            <w:tc>
              <w:tcPr>
                <w:tcW w:w="2986" w:type="dxa"/>
                <w:gridSpan w:val="11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9085A" w:rsidRDefault="00F9085A" w:rsidP="004B683A">
                <w:pPr>
                  <w:ind w:left="-284"/>
                </w:pPr>
                <w:r>
                  <w:rPr>
                    <w:noProof/>
                    <w:lang w:eastAsia="fr-CA"/>
                  </w:rPr>
                  <w:drawing>
                    <wp:inline distT="0" distB="0" distL="0" distR="0" wp14:anchorId="0CF99984" wp14:editId="5E8303EA">
                      <wp:extent cx="1638928" cy="921600"/>
                      <wp:effectExtent l="0" t="0" r="0" b="0"/>
                      <wp:docPr id="4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928" cy="92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4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085A" w:rsidRDefault="005C491E" w:rsidP="008D7766">
            <w:pPr>
              <w:jc w:val="center"/>
            </w:pPr>
            <w:sdt>
              <w:sdtPr>
                <w:rPr>
                  <w:rFonts w:cstheme="minorHAnsi"/>
                  <w:color w:val="A6A6A6" w:themeColor="background1" w:themeShade="A6"/>
                  <w:sz w:val="16"/>
                  <w:szCs w:val="16"/>
                </w:rPr>
                <w:id w:val="-1854328386"/>
                <w:temporary/>
                <w:showingPlcHdr/>
              </w:sdtPr>
              <w:sdtEndPr/>
              <w:sdtContent>
                <w:r w:rsidR="00F9085A" w:rsidRPr="00033A23">
                  <w:rPr>
                    <w:rStyle w:val="Textedelespacerserv"/>
                    <w:rFonts w:eastAsia="Calibri"/>
                    <w:color w:val="A6A6A6" w:themeColor="background1" w:themeShade="A6"/>
                    <w:sz w:val="18"/>
                  </w:rPr>
                  <w:t>Code à barres</w:t>
                </w:r>
              </w:sdtContent>
            </w:sdt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F9085A" w:rsidRPr="00235296" w:rsidRDefault="00F9085A">
            <w:pPr>
              <w:rPr>
                <w:sz w:val="10"/>
                <w:szCs w:val="10"/>
              </w:rPr>
            </w:pPr>
          </w:p>
        </w:tc>
        <w:tc>
          <w:tcPr>
            <w:tcW w:w="5217" w:type="dxa"/>
            <w:gridSpan w:val="10"/>
            <w:vMerge w:val="restart"/>
            <w:tcBorders>
              <w:top w:val="nil"/>
              <w:right w:val="nil"/>
            </w:tcBorders>
          </w:tcPr>
          <w:p w:rsidR="00F9085A" w:rsidRDefault="00F9085A"/>
        </w:tc>
      </w:tr>
      <w:tr w:rsidR="00F9085A" w:rsidTr="00626FB5">
        <w:trPr>
          <w:gridAfter w:val="1"/>
          <w:wAfter w:w="52" w:type="dxa"/>
          <w:trHeight w:val="454"/>
        </w:trPr>
        <w:tc>
          <w:tcPr>
            <w:tcW w:w="539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85A" w:rsidRPr="004F172C" w:rsidRDefault="005C491E" w:rsidP="00EE3FAA">
            <w:pPr>
              <w:tabs>
                <w:tab w:val="left" w:pos="340"/>
                <w:tab w:val="left" w:pos="5203"/>
              </w:tabs>
              <w:spacing w:before="40" w:after="40"/>
              <w:jc w:val="left"/>
              <w:rPr>
                <w:rFonts w:ascii="Franklin Gothic Book" w:hAnsi="Franklin Gothic Book" w:cs="Calibri"/>
              </w:rPr>
            </w:pPr>
            <w:sdt>
              <w:sdtPr>
                <w:rPr>
                  <w:rFonts w:ascii="Franklin Gothic Book" w:eastAsia="Calibri" w:hAnsi="Franklin Gothic Book" w:cs="Times New Roman"/>
                  <w:smallCaps/>
                  <w:szCs w:val="22"/>
                </w:rPr>
                <w:id w:val="1085649948"/>
              </w:sdtPr>
              <w:sdtEndPr>
                <w:rPr>
                  <w:rFonts w:ascii="Calibri" w:hAnsi="Calibri" w:cs="Calibri"/>
                  <w:smallCaps w:val="0"/>
                  <w:sz w:val="22"/>
                  <w:szCs w:val="20"/>
                </w:rPr>
              </w:sdtEndPr>
              <w:sdtContent>
                <w:r w:rsidR="005C732E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>i</w:t>
                </w:r>
                <w:r w:rsidR="00F9085A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 xml:space="preserve">nstallation : </w:t>
                </w:r>
                <w:r w:rsidR="00F9085A" w:rsidRPr="00F9085A">
                  <w:rPr>
                    <w:rFonts w:ascii="Franklin Gothic Book" w:eastAsia="Calibri" w:hAnsi="Franklin Gothic Book" w:cs="Times New Roman"/>
                    <w:smallCaps/>
                    <w:szCs w:val="22"/>
                    <w:u w:val="single"/>
                  </w:rPr>
                  <w:tab/>
                </w:r>
              </w:sdtContent>
            </w:sdt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F9085A" w:rsidRDefault="00F9085A"/>
        </w:tc>
        <w:tc>
          <w:tcPr>
            <w:tcW w:w="5217" w:type="dxa"/>
            <w:gridSpan w:val="10"/>
            <w:vMerge/>
            <w:tcBorders>
              <w:bottom w:val="single" w:sz="4" w:space="0" w:color="auto"/>
              <w:right w:val="nil"/>
            </w:tcBorders>
          </w:tcPr>
          <w:p w:rsidR="00F9085A" w:rsidRDefault="00F9085A"/>
        </w:tc>
      </w:tr>
      <w:tr w:rsidR="00F9085A" w:rsidRPr="007E60A7" w:rsidTr="00C45F9E">
        <w:trPr>
          <w:gridAfter w:val="1"/>
          <w:wAfter w:w="52" w:type="dxa"/>
        </w:trPr>
        <w:tc>
          <w:tcPr>
            <w:tcW w:w="539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85A" w:rsidRPr="00BD414C" w:rsidRDefault="00F9085A" w:rsidP="00B77131">
            <w:pPr>
              <w:spacing w:before="120"/>
              <w:jc w:val="center"/>
              <w:rPr>
                <w:rFonts w:ascii="Franklin Gothic Heavy" w:hAnsi="Franklin Gothic Heavy" w:cs="Calibri"/>
                <w:caps/>
                <w:sz w:val="24"/>
                <w:szCs w:val="24"/>
              </w:rPr>
            </w:pPr>
            <w:r w:rsidRPr="00BD414C">
              <w:rPr>
                <w:rFonts w:ascii="Franklin Gothic Heavy" w:hAnsi="Franklin Gothic Heavy" w:cs="Calibri"/>
                <w:caps/>
                <w:sz w:val="24"/>
                <w:szCs w:val="24"/>
              </w:rPr>
              <w:t>Ordonnances pharmaceutiques</w:t>
            </w:r>
            <w:r w:rsidR="00BD414C" w:rsidRPr="00BD414C">
              <w:rPr>
                <w:rFonts w:ascii="Franklin Gothic Heavy" w:hAnsi="Franklin Gothic Heavy" w:cs="Calibri"/>
                <w:caps/>
                <w:sz w:val="24"/>
                <w:szCs w:val="24"/>
              </w:rPr>
              <w:t xml:space="preserve"> et médicales</w:t>
            </w:r>
          </w:p>
          <w:bookmarkStart w:id="1" w:name="Unité" w:displacedByCustomXml="next"/>
          <w:sdt>
            <w:sdtPr>
              <w:rPr>
                <w:rFonts w:ascii="Franklin Gothic Book" w:eastAsia="Calibri" w:hAnsi="Franklin Gothic Book" w:cs="Times New Roman"/>
                <w:caps/>
                <w:sz w:val="24"/>
                <w:szCs w:val="22"/>
              </w:rPr>
              <w:id w:val="-445379149"/>
            </w:sdtPr>
            <w:sdtEndPr>
              <w:rPr>
                <w:rFonts w:ascii="Calibri" w:hAnsi="Calibri" w:cs="Calibri"/>
                <w:b/>
                <w:caps w:val="0"/>
                <w:sz w:val="20"/>
                <w:szCs w:val="20"/>
              </w:rPr>
            </w:sdtEndPr>
            <w:sdtContent>
              <w:p w:rsidR="00F9085A" w:rsidRPr="000341E3" w:rsidRDefault="00BD414C" w:rsidP="00BD414C">
                <w:pPr>
                  <w:spacing w:before="80"/>
                  <w:jc w:val="center"/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</w:pPr>
                <w:r w:rsidRPr="00BD414C">
                  <w:rPr>
                    <w:rFonts w:ascii="Franklin Gothic Book" w:eastAsia="Calibri" w:hAnsi="Franklin Gothic Book" w:cs="Times New Roman"/>
                    <w:caps/>
                    <w:sz w:val="22"/>
                    <w:szCs w:val="22"/>
                  </w:rPr>
                  <w:t>protocole de sevrage alcoolique chez l’adulte (urgence, soins intensifs et unités de soins</w:t>
                </w:r>
              </w:p>
            </w:sdtContent>
          </w:sdt>
          <w:bookmarkEnd w:id="1" w:displacedByCustomXml="prev"/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  <w:tc>
          <w:tcPr>
            <w:tcW w:w="5217" w:type="dxa"/>
            <w:gridSpan w:val="10"/>
            <w:vMerge/>
            <w:tcBorders>
              <w:bottom w:val="single" w:sz="4" w:space="0" w:color="auto"/>
              <w:right w:val="nil"/>
            </w:tcBorders>
          </w:tcPr>
          <w:p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</w:tr>
      <w:tr w:rsidR="005C732E" w:rsidRPr="007E60A7" w:rsidTr="00C45F9E">
        <w:tc>
          <w:tcPr>
            <w:tcW w:w="38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C732E" w:rsidRPr="00F9085A" w:rsidRDefault="005C732E" w:rsidP="005C732E">
            <w:pPr>
              <w:spacing w:before="120"/>
              <w:ind w:right="-146"/>
              <w:rPr>
                <w:rFonts w:ascii="Franklin Gothic Book" w:hAnsi="Franklin Gothic Book" w:cs="Times New Roman"/>
                <w:szCs w:val="24"/>
              </w:rPr>
            </w:pPr>
            <w:r w:rsidRPr="00F9085A">
              <w:rPr>
                <w:rFonts w:ascii="Franklin Gothic Book" w:hAnsi="Franklin Gothic Book" w:cs="Times New Roman"/>
                <w:szCs w:val="24"/>
              </w:rPr>
              <w:t>Allergie</w:t>
            </w:r>
            <w:r>
              <w:rPr>
                <w:rFonts w:ascii="Franklin Gothic Book" w:hAnsi="Franklin Gothic Book" w:cs="Times New Roman"/>
                <w:szCs w:val="24"/>
              </w:rPr>
              <w:t>s</w:t>
            </w:r>
            <w:r w:rsidRPr="00F9085A">
              <w:rPr>
                <w:rFonts w:ascii="Franklin Gothic Book" w:hAnsi="Franklin Gothic Book" w:cs="Times New Roman"/>
                <w:szCs w:val="24"/>
              </w:rPr>
              <w:t xml:space="preserve"> médicamenteuse</w:t>
            </w:r>
            <w:r>
              <w:rPr>
                <w:rFonts w:ascii="Franklin Gothic Book" w:hAnsi="Franklin Gothic Book" w:cs="Times New Roman"/>
                <w:szCs w:val="24"/>
              </w:rPr>
              <w:t>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>
              <w:rPr>
                <w:rFonts w:ascii="Franklin Gothic Book" w:hAnsi="Franklin Gothic Book" w:cs="Times New Roman"/>
                <w:szCs w:val="24"/>
              </w:rPr>
              <w:t>/i</w:t>
            </w:r>
            <w:r w:rsidRPr="00F9085A">
              <w:rPr>
                <w:rFonts w:ascii="Franklin Gothic Book" w:hAnsi="Franklin Gothic Book" w:cs="Times New Roman"/>
                <w:szCs w:val="24"/>
              </w:rPr>
              <w:t>ntolérances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 w:rsidRPr="00F9085A">
              <w:rPr>
                <w:rFonts w:ascii="Franklin Gothic Book" w:hAnsi="Franklin Gothic Book" w:cs="Times New Roman"/>
                <w:szCs w:val="24"/>
              </w:rPr>
              <w:t> :</w:t>
            </w:r>
          </w:p>
        </w:tc>
        <w:tc>
          <w:tcPr>
            <w:tcW w:w="706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32E" w:rsidRPr="00F9085A" w:rsidRDefault="005C732E" w:rsidP="005C732E">
            <w:pPr>
              <w:spacing w:before="120"/>
              <w:ind w:right="-146"/>
              <w:rPr>
                <w:rFonts w:ascii="Franklin Gothic Book" w:hAnsi="Franklin Gothic Book" w:cs="Times New Roman"/>
                <w:szCs w:val="24"/>
              </w:rPr>
            </w:pPr>
          </w:p>
        </w:tc>
      </w:tr>
      <w:tr w:rsidR="00F9085A" w:rsidRPr="007E60A7" w:rsidTr="00C45F9E">
        <w:trPr>
          <w:gridBefore w:val="17"/>
          <w:gridAfter w:val="1"/>
          <w:wBefore w:w="5399" w:type="dxa"/>
          <w:wAfter w:w="52" w:type="dxa"/>
          <w:trHeight w:val="58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  <w:tc>
          <w:tcPr>
            <w:tcW w:w="52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</w:tr>
      <w:tr w:rsidR="00F9085A" w:rsidRPr="006F2376" w:rsidTr="00C45F9E">
        <w:trPr>
          <w:gridAfter w:val="12"/>
          <w:wAfter w:w="5471" w:type="dxa"/>
        </w:trPr>
        <w:tc>
          <w:tcPr>
            <w:tcW w:w="1346" w:type="dxa"/>
            <w:gridSpan w:val="5"/>
            <w:tcBorders>
              <w:top w:val="nil"/>
              <w:bottom w:val="nil"/>
            </w:tcBorders>
            <w:vAlign w:val="center"/>
          </w:tcPr>
          <w:p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ANNÉE</w:t>
            </w: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  <w:vAlign w:val="center"/>
          </w:tcPr>
          <w:p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MOIS</w:t>
            </w:r>
          </w:p>
        </w:tc>
        <w:tc>
          <w:tcPr>
            <w:tcW w:w="680" w:type="dxa"/>
            <w:gridSpan w:val="3"/>
            <w:tcBorders>
              <w:top w:val="nil"/>
              <w:bottom w:val="nil"/>
            </w:tcBorders>
            <w:vAlign w:val="center"/>
          </w:tcPr>
          <w:p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JOUR</w:t>
            </w:r>
          </w:p>
        </w:tc>
        <w:tc>
          <w:tcPr>
            <w:tcW w:w="1497" w:type="dxa"/>
            <w:gridSpan w:val="6"/>
            <w:tcBorders>
              <w:top w:val="nil"/>
              <w:bottom w:val="nil"/>
              <w:right w:val="nil"/>
            </w:tcBorders>
          </w:tcPr>
          <w:p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AC0F99" w:rsidRPr="007E60A7" w:rsidTr="00C45F9E">
        <w:trPr>
          <w:gridAfter w:val="2"/>
          <w:wAfter w:w="158" w:type="dxa"/>
          <w:trHeight w:val="170"/>
        </w:trPr>
        <w:tc>
          <w:tcPr>
            <w:tcW w:w="334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35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37" w:type="dxa"/>
            <w:gridSpan w:val="2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C0F99" w:rsidRPr="007E60A7" w:rsidRDefault="00AC0F99" w:rsidP="0023529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4"/>
                <w:szCs w:val="24"/>
              </w:rPr>
              <w:t>h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F99" w:rsidRPr="007E60A7" w:rsidRDefault="00AC0F99" w:rsidP="00D364AF">
            <w:pPr>
              <w:ind w:right="-34"/>
              <w:jc w:val="righ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Poids</w:t>
            </w:r>
            <w:r w:rsidR="00BC11CE" w:rsidRPr="00AD197E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F99" w:rsidRPr="007E60A7" w:rsidRDefault="00AC0F99" w:rsidP="00D364AF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364AF">
              <w:rPr>
                <w:rFonts w:ascii="Franklin Gothic Book" w:hAnsi="Franklin Gothic Book" w:cs="Times New Roman"/>
                <w:sz w:val="22"/>
                <w:szCs w:val="24"/>
              </w:rPr>
              <w:t>kg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F99" w:rsidRPr="007E60A7" w:rsidRDefault="00AC0F99" w:rsidP="00D364AF">
            <w:pPr>
              <w:ind w:right="-108"/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Taille</w:t>
            </w:r>
            <w:r w:rsidR="00BC11CE" w:rsidRPr="00AD197E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F99" w:rsidRPr="007E60A7" w:rsidRDefault="00AC0F99" w:rsidP="00D364AF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364AF">
              <w:rPr>
                <w:rFonts w:ascii="Franklin Gothic Book" w:hAnsi="Franklin Gothic Book" w:cs="Times New Roman"/>
                <w:sz w:val="22"/>
                <w:szCs w:val="24"/>
              </w:rPr>
              <w:t>cm</w:t>
            </w:r>
          </w:p>
        </w:tc>
      </w:tr>
      <w:tr w:rsidR="00900571" w:rsidRPr="007E60A7" w:rsidTr="00A45E8D">
        <w:trPr>
          <w:gridAfter w:val="1"/>
          <w:wAfter w:w="52" w:type="dxa"/>
        </w:trPr>
        <w:tc>
          <w:tcPr>
            <w:tcW w:w="2697" w:type="dxa"/>
            <w:gridSpan w:val="9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:rsidR="00900571" w:rsidRPr="006F2376" w:rsidRDefault="00900571" w:rsidP="0026454D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Date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:rsidR="00900571" w:rsidRPr="006F2376" w:rsidRDefault="00900571" w:rsidP="0026454D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Heure</w:t>
            </w:r>
          </w:p>
        </w:tc>
        <w:tc>
          <w:tcPr>
            <w:tcW w:w="6655" w:type="dxa"/>
            <w:gridSpan w:val="14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</w:tcPr>
          <w:p w:rsidR="00900571" w:rsidRPr="006F2376" w:rsidRDefault="00900571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E32330" w:rsidRPr="00460585" w:rsidTr="00A45E8D">
        <w:trPr>
          <w:gridAfter w:val="1"/>
          <w:wAfter w:w="52" w:type="dxa"/>
          <w:trHeight w:val="397"/>
        </w:trPr>
        <w:tc>
          <w:tcPr>
            <w:tcW w:w="10852" w:type="dxa"/>
            <w:gridSpan w:val="29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E32330" w:rsidRPr="00460585" w:rsidRDefault="00E32330" w:rsidP="00460585">
            <w:pPr>
              <w:spacing w:before="60" w:line="200" w:lineRule="exact"/>
              <w:jc w:val="left"/>
              <w:rPr>
                <w:rFonts w:ascii="Franklin Gothic Book" w:hAnsi="Franklin Gothic Book" w:cstheme="minorHAnsi"/>
                <w:szCs w:val="18"/>
              </w:rPr>
            </w:pPr>
            <w:r w:rsidRPr="00460585">
              <w:rPr>
                <w:rFonts w:ascii="Franklin Gothic Book" w:hAnsi="Franklin Gothic Book" w:cstheme="minorHAnsi"/>
                <w:szCs w:val="18"/>
              </w:rPr>
              <w:t>Si l’ordonnance est débutée avant 14 h, le jour 2 débutera à 0 h 00.</w:t>
            </w:r>
          </w:p>
          <w:p w:rsidR="00E32330" w:rsidRPr="00460585" w:rsidRDefault="00E32330" w:rsidP="00460585">
            <w:pPr>
              <w:spacing w:after="60"/>
              <w:jc w:val="left"/>
              <w:rPr>
                <w:rFonts w:ascii="Franklin Gothic Book" w:hAnsi="Franklin Gothic Book" w:cs="Times New Roman"/>
                <w:b/>
                <w:spacing w:val="-10"/>
                <w:szCs w:val="18"/>
              </w:rPr>
            </w:pPr>
            <w:r w:rsidRPr="00460585">
              <w:rPr>
                <w:rFonts w:ascii="Franklin Gothic Book" w:hAnsi="Franklin Gothic Book" w:cstheme="minorHAnsi"/>
                <w:szCs w:val="18"/>
              </w:rPr>
              <w:t>Si l’ordonnance est débutée après 14 h, le jour 2 débutera à 0 h 00 le surlendemain, donc le jour 1 durera plus de 24 h</w:t>
            </w:r>
            <w:r w:rsidRPr="00460585">
              <w:rPr>
                <w:rFonts w:ascii="Franklin Gothic Book" w:hAnsi="Franklin Gothic Book"/>
                <w:noProof/>
                <w:szCs w:val="18"/>
                <w:lang w:eastAsia="fr-CA"/>
              </w:rPr>
              <w:t xml:space="preserve"> </w:t>
            </w:r>
            <w:r w:rsidRPr="00460585">
              <w:rPr>
                <w:rFonts w:ascii="Franklin Gothic Book" w:hAnsi="Franklin Gothic Book"/>
                <w:noProof/>
                <w:szCs w:val="1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1" layoutInCell="0" allowOverlap="1" wp14:anchorId="695DEB06" wp14:editId="530E31E6">
                      <wp:simplePos x="0" y="0"/>
                      <wp:positionH relativeFrom="column">
                        <wp:posOffset>-1631950</wp:posOffset>
                      </wp:positionH>
                      <wp:positionV relativeFrom="paragraph">
                        <wp:posOffset>2950210</wp:posOffset>
                      </wp:positionV>
                      <wp:extent cx="3037840" cy="381000"/>
                      <wp:effectExtent l="0" t="0" r="508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0378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32330" w:rsidRPr="00626934" w:rsidRDefault="00982945" w:rsidP="00515E93">
                                  <w:pPr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>
                                    <w:rPr>
                                      <w:rFonts w:ascii="Franklin Gothic Book" w:hAnsi="Franklin Gothic Book"/>
                                    </w:rPr>
                                    <w:t>OPI-DP-001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-128.5pt;margin-top:232.3pt;width:239.2pt;height:30pt;rotation:-90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" o:allowincell="f" filled="f" stroked="f" strokeweight=".5pt">
                      <v:textbox>
                        <w:txbxContent>
                          <w:p w:rsidR="00E32330" w:rsidRPr="00626934" w:rsidRDefault="00982945" w:rsidP="00515E93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OPI-DP-001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32330" w:rsidRPr="007E60A7" w:rsidTr="00460585">
        <w:trPr>
          <w:gridAfter w:val="1"/>
          <w:wAfter w:w="52" w:type="dxa"/>
          <w:trHeight w:val="340"/>
        </w:trPr>
        <w:tc>
          <w:tcPr>
            <w:tcW w:w="808" w:type="dxa"/>
            <w:gridSpan w:val="3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4" w:space="0" w:color="auto"/>
              <w:right w:val="single" w:sz="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E32330" w:rsidRPr="00E32330" w:rsidRDefault="00E32330" w:rsidP="00C45F9E">
            <w:pPr>
              <w:tabs>
                <w:tab w:val="left" w:pos="2444"/>
                <w:tab w:val="left" w:pos="3720"/>
                <w:tab w:val="left" w:pos="7550"/>
              </w:tabs>
              <w:ind w:left="-84" w:right="-111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E32330">
              <w:rPr>
                <w:rFonts w:ascii="Franklin Gothic Book" w:hAnsi="Franklin Gothic Book" w:cstheme="minorHAnsi"/>
                <w:b/>
                <w:sz w:val="18"/>
                <w:szCs w:val="18"/>
              </w:rPr>
              <w:t>Sevrage</w:t>
            </w:r>
          </w:p>
        </w:tc>
        <w:tc>
          <w:tcPr>
            <w:tcW w:w="2472" w:type="dxa"/>
            <w:gridSpan w:val="9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bottom w:val="single" w:sz="4" w:space="0" w:color="auto"/>
              <w:right w:val="single" w:sz="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E32330" w:rsidRPr="00E32330" w:rsidRDefault="00E32330" w:rsidP="00757DFF">
            <w:pPr>
              <w:tabs>
                <w:tab w:val="left" w:pos="2444"/>
                <w:tab w:val="left" w:pos="3720"/>
                <w:tab w:val="left" w:pos="7550"/>
              </w:tabs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E32330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"/>
            <w:r w:rsidRPr="00E32330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instrText xml:space="preserve"> FORMCHECKBOX </w:instrText>
            </w:r>
            <w:r w:rsidR="005C491E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</w:r>
            <w:r w:rsidR="005C491E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fldChar w:fldCharType="separate"/>
            </w:r>
            <w:r w:rsidRPr="00E32330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fldChar w:fldCharType="end"/>
            </w:r>
            <w:bookmarkEnd w:id="2"/>
            <w:r w:rsidRPr="00E32330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t xml:space="preserve">  </w:t>
            </w:r>
            <w:r w:rsidRPr="00E32330">
              <w:rPr>
                <w:rFonts w:ascii="Franklin Gothic Book" w:hAnsi="Franklin Gothic Book" w:cstheme="minorHAnsi"/>
                <w:b/>
                <w:sz w:val="18"/>
                <w:szCs w:val="18"/>
              </w:rPr>
              <w:t>Léger</w:t>
            </w:r>
          </w:p>
        </w:tc>
        <w:tc>
          <w:tcPr>
            <w:tcW w:w="3096" w:type="dxa"/>
            <w:gridSpan w:val="8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bottom w:val="single" w:sz="4" w:space="0" w:color="auto"/>
              <w:right w:val="single" w:sz="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E32330" w:rsidRPr="00E32330" w:rsidRDefault="00E32330" w:rsidP="00757DFF">
            <w:pPr>
              <w:tabs>
                <w:tab w:val="left" w:pos="2444"/>
                <w:tab w:val="left" w:pos="3720"/>
                <w:tab w:val="left" w:pos="7550"/>
              </w:tabs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E32330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330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instrText xml:space="preserve"> FORMCHECKBOX </w:instrText>
            </w:r>
            <w:r w:rsidR="005C491E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</w:r>
            <w:r w:rsidR="005C491E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fldChar w:fldCharType="separate"/>
            </w:r>
            <w:r w:rsidRPr="00E32330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fldChar w:fldCharType="end"/>
            </w:r>
            <w:r w:rsidRPr="00E32330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t xml:space="preserve"> </w:t>
            </w:r>
            <w:r w:rsidRPr="00E32330">
              <w:rPr>
                <w:rFonts w:ascii="Franklin Gothic Book" w:hAnsi="Franklin Gothic Book" w:cstheme="minorHAnsi"/>
                <w:b/>
                <w:sz w:val="18"/>
                <w:szCs w:val="18"/>
              </w:rPr>
              <w:t>Modéré</w:t>
            </w:r>
          </w:p>
        </w:tc>
        <w:tc>
          <w:tcPr>
            <w:tcW w:w="3088" w:type="dxa"/>
            <w:gridSpan w:val="5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bottom w:val="single" w:sz="4" w:space="0" w:color="auto"/>
              <w:right w:val="single" w:sz="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E32330" w:rsidRPr="00E32330" w:rsidRDefault="00E32330" w:rsidP="00757DFF">
            <w:pPr>
              <w:tabs>
                <w:tab w:val="left" w:pos="2444"/>
                <w:tab w:val="left" w:pos="3720"/>
                <w:tab w:val="left" w:pos="7550"/>
              </w:tabs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E32330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330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instrText xml:space="preserve"> FORMCHECKBOX </w:instrText>
            </w:r>
            <w:r w:rsidR="005C491E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</w:r>
            <w:r w:rsidR="005C491E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fldChar w:fldCharType="separate"/>
            </w:r>
            <w:r w:rsidRPr="00E32330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fldChar w:fldCharType="end"/>
            </w:r>
            <w:r w:rsidRPr="00E32330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t xml:space="preserve"> </w:t>
            </w:r>
            <w:r w:rsidRPr="00E32330">
              <w:rPr>
                <w:rFonts w:ascii="Franklin Gothic Book" w:hAnsi="Franklin Gothic Book" w:cstheme="minorHAnsi"/>
                <w:b/>
                <w:sz w:val="18"/>
                <w:szCs w:val="18"/>
              </w:rPr>
              <w:t>Grave</w:t>
            </w:r>
          </w:p>
        </w:tc>
        <w:tc>
          <w:tcPr>
            <w:tcW w:w="1388" w:type="dxa"/>
            <w:gridSpan w:val="4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bottom w:val="single" w:sz="4" w:space="0" w:color="auto"/>
              <w:right w:val="single" w:sz="18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E32330" w:rsidRPr="00E32330" w:rsidRDefault="00E32330" w:rsidP="00757DFF">
            <w:pPr>
              <w:tabs>
                <w:tab w:val="left" w:pos="2444"/>
                <w:tab w:val="left" w:pos="3720"/>
                <w:tab w:val="left" w:pos="7550"/>
              </w:tabs>
              <w:jc w:val="left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E32330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330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instrText xml:space="preserve"> FORMCHECKBOX </w:instrText>
            </w:r>
            <w:r w:rsidR="005C491E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</w:r>
            <w:r w:rsidR="005C491E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fldChar w:fldCharType="separate"/>
            </w:r>
            <w:r w:rsidRPr="00E32330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fldChar w:fldCharType="end"/>
            </w:r>
            <w:r w:rsidRPr="00E32330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t xml:space="preserve"> </w:t>
            </w:r>
            <w:r w:rsidRPr="00E32330">
              <w:rPr>
                <w:rFonts w:ascii="Franklin Gothic Book" w:hAnsi="Franklin Gothic Book" w:cstheme="minorHAnsi"/>
                <w:b/>
                <w:spacing w:val="-4"/>
                <w:sz w:val="18"/>
                <w:szCs w:val="18"/>
              </w:rPr>
              <w:t>Très grave</w:t>
            </w:r>
          </w:p>
        </w:tc>
      </w:tr>
      <w:tr w:rsidR="00C45F9E" w:rsidRPr="007E60A7" w:rsidTr="00460585">
        <w:trPr>
          <w:gridAfter w:val="1"/>
          <w:wAfter w:w="52" w:type="dxa"/>
          <w:trHeight w:val="340"/>
        </w:trPr>
        <w:tc>
          <w:tcPr>
            <w:tcW w:w="808" w:type="dxa"/>
            <w:gridSpan w:val="3"/>
            <w:tcBorders>
              <w:top w:val="single" w:sz="4" w:space="0" w:color="auto"/>
              <w:left w:val="single" w:sz="18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E32330" w:rsidRPr="00F81F84" w:rsidRDefault="00E32330" w:rsidP="00460585">
            <w:pPr>
              <w:tabs>
                <w:tab w:val="left" w:pos="2444"/>
                <w:tab w:val="left" w:pos="3720"/>
                <w:tab w:val="left" w:pos="7550"/>
              </w:tabs>
              <w:ind w:left="-84" w:right="-111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  <w:vertAlign w:val="superscript"/>
              </w:rPr>
            </w:pPr>
            <w:r w:rsidRPr="00E32330">
              <w:rPr>
                <w:rFonts w:ascii="Franklin Gothic Book" w:hAnsi="Franklin Gothic Book" w:cstheme="minorHAnsi"/>
                <w:b/>
                <w:sz w:val="18"/>
                <w:szCs w:val="18"/>
              </w:rPr>
              <w:t>CIWA-Ar</w:t>
            </w:r>
            <w:r w:rsidR="00F81F84">
              <w:rPr>
                <w:rFonts w:ascii="Franklin Gothic Book" w:hAnsi="Franklin Gothic Book" w:cstheme="minorHAnsi"/>
                <w:b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472" w:type="dxa"/>
            <w:gridSpan w:val="9"/>
            <w:tcBorders>
              <w:top w:val="single" w:sz="4" w:space="0" w:color="auto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E32330" w:rsidRPr="00E32330" w:rsidRDefault="00E32330" w:rsidP="00460585">
            <w:pPr>
              <w:tabs>
                <w:tab w:val="left" w:pos="2444"/>
                <w:tab w:val="left" w:pos="3720"/>
                <w:tab w:val="left" w:pos="7550"/>
              </w:tabs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E32330">
              <w:rPr>
                <w:rFonts w:ascii="Franklin Gothic Book" w:hAnsi="Franklin Gothic Book" w:cstheme="minorHAnsi"/>
                <w:b/>
                <w:sz w:val="18"/>
                <w:szCs w:val="18"/>
              </w:rPr>
              <w:t>moins que 8</w:t>
            </w:r>
          </w:p>
        </w:tc>
        <w:tc>
          <w:tcPr>
            <w:tcW w:w="3096" w:type="dxa"/>
            <w:gridSpan w:val="8"/>
            <w:tcBorders>
              <w:top w:val="single" w:sz="4" w:space="0" w:color="auto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E32330" w:rsidRPr="00E32330" w:rsidRDefault="00E32330" w:rsidP="00460585">
            <w:pPr>
              <w:tabs>
                <w:tab w:val="left" w:pos="2444"/>
                <w:tab w:val="left" w:pos="3720"/>
                <w:tab w:val="left" w:pos="7550"/>
              </w:tabs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E32330">
              <w:rPr>
                <w:rFonts w:ascii="Franklin Gothic Book" w:hAnsi="Franklin Gothic Book" w:cstheme="minorHAnsi"/>
                <w:b/>
                <w:sz w:val="18"/>
                <w:szCs w:val="18"/>
              </w:rPr>
              <w:t>8 - 15</w:t>
            </w: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E32330" w:rsidRPr="00E32330" w:rsidRDefault="00E32330" w:rsidP="00460585">
            <w:pPr>
              <w:tabs>
                <w:tab w:val="left" w:pos="2444"/>
                <w:tab w:val="left" w:pos="3720"/>
                <w:tab w:val="left" w:pos="7550"/>
              </w:tabs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E32330">
              <w:rPr>
                <w:rFonts w:ascii="Franklin Gothic Book" w:hAnsi="Franklin Gothic Book" w:cstheme="minorHAnsi"/>
                <w:b/>
                <w:sz w:val="18"/>
                <w:szCs w:val="18"/>
              </w:rPr>
              <w:t>16 - 20</w:t>
            </w: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E32330" w:rsidRPr="00E32330" w:rsidRDefault="00E32330" w:rsidP="00460585">
            <w:pPr>
              <w:tabs>
                <w:tab w:val="left" w:pos="2444"/>
                <w:tab w:val="left" w:pos="3720"/>
                <w:tab w:val="left" w:pos="7550"/>
              </w:tabs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E32330">
              <w:rPr>
                <w:rFonts w:ascii="Franklin Gothic Book" w:hAnsi="Franklin Gothic Book" w:cstheme="minorHAnsi"/>
                <w:b/>
                <w:sz w:val="18"/>
                <w:szCs w:val="18"/>
              </w:rPr>
              <w:t>21 ou plus</w:t>
            </w:r>
          </w:p>
        </w:tc>
      </w:tr>
      <w:tr w:rsidR="00E32330" w:rsidRPr="007E60A7" w:rsidTr="00C45F9E">
        <w:trPr>
          <w:gridAfter w:val="1"/>
          <w:wAfter w:w="52" w:type="dxa"/>
          <w:trHeight w:val="619"/>
        </w:trPr>
        <w:tc>
          <w:tcPr>
            <w:tcW w:w="808" w:type="dxa"/>
            <w:gridSpan w:val="3"/>
            <w:tcBorders>
              <w:top w:val="single" w:sz="2" w:space="0" w:color="E36C0A" w:themeColor="accent6" w:themeShade="BF"/>
              <w:left w:val="single" w:sz="18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auto"/>
            <w:vAlign w:val="center"/>
          </w:tcPr>
          <w:p w:rsidR="00E32330" w:rsidRDefault="00E32330" w:rsidP="00C45F9E">
            <w:pPr>
              <w:tabs>
                <w:tab w:val="left" w:pos="2444"/>
                <w:tab w:val="left" w:pos="3720"/>
                <w:tab w:val="left" w:pos="7550"/>
              </w:tabs>
              <w:ind w:left="-84" w:right="-111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32330">
              <w:rPr>
                <w:rFonts w:ascii="Franklin Gothic Book" w:hAnsi="Franklin Gothic Book" w:cstheme="minorHAnsi"/>
                <w:sz w:val="18"/>
                <w:szCs w:val="18"/>
              </w:rPr>
              <w:t xml:space="preserve">Facteurs </w:t>
            </w:r>
          </w:p>
          <w:p w:rsidR="00E32330" w:rsidRPr="00E32330" w:rsidRDefault="00E32330" w:rsidP="00C45F9E">
            <w:pPr>
              <w:tabs>
                <w:tab w:val="left" w:pos="2444"/>
                <w:tab w:val="left" w:pos="3720"/>
                <w:tab w:val="left" w:pos="7550"/>
              </w:tabs>
              <w:ind w:left="-84" w:right="-111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32330">
              <w:rPr>
                <w:rFonts w:ascii="Franklin Gothic Book" w:hAnsi="Franklin Gothic Book" w:cstheme="minorHAnsi"/>
                <w:sz w:val="18"/>
                <w:szCs w:val="18"/>
              </w:rPr>
              <w:t>de risque</w:t>
            </w:r>
          </w:p>
        </w:tc>
        <w:tc>
          <w:tcPr>
            <w:tcW w:w="2472" w:type="dxa"/>
            <w:gridSpan w:val="9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auto"/>
            <w:vAlign w:val="center"/>
          </w:tcPr>
          <w:p w:rsidR="00E32330" w:rsidRPr="00E32330" w:rsidRDefault="00E32330" w:rsidP="00E32330">
            <w:pPr>
              <w:tabs>
                <w:tab w:val="left" w:pos="2444"/>
                <w:tab w:val="left" w:pos="3720"/>
                <w:tab w:val="left" w:pos="7550"/>
              </w:tabs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32330">
              <w:rPr>
                <w:rFonts w:ascii="Franklin Gothic Book" w:hAnsi="Franklin Gothic Book" w:cstheme="minorHAnsi"/>
                <w:sz w:val="18"/>
                <w:szCs w:val="18"/>
              </w:rPr>
              <w:t>Aucun</w:t>
            </w:r>
          </w:p>
        </w:tc>
        <w:tc>
          <w:tcPr>
            <w:tcW w:w="3096" w:type="dxa"/>
            <w:gridSpan w:val="8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auto"/>
            <w:vAlign w:val="center"/>
          </w:tcPr>
          <w:p w:rsidR="00E32330" w:rsidRPr="00E32330" w:rsidRDefault="00E32330" w:rsidP="00E32330">
            <w:pPr>
              <w:tabs>
                <w:tab w:val="left" w:pos="2444"/>
                <w:tab w:val="left" w:pos="3720"/>
                <w:tab w:val="left" w:pos="7550"/>
              </w:tabs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32330">
              <w:rPr>
                <w:rFonts w:ascii="Franklin Gothic Book" w:hAnsi="Franklin Gothic Book" w:cstheme="minorHAnsi"/>
                <w:sz w:val="18"/>
                <w:szCs w:val="18"/>
              </w:rPr>
              <w:t>Aucun</w:t>
            </w:r>
          </w:p>
        </w:tc>
        <w:tc>
          <w:tcPr>
            <w:tcW w:w="3088" w:type="dxa"/>
            <w:gridSpan w:val="5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auto"/>
          </w:tcPr>
          <w:p w:rsidR="00E32330" w:rsidRPr="00626FB5" w:rsidRDefault="00E32330" w:rsidP="00460585">
            <w:pPr>
              <w:tabs>
                <w:tab w:val="left" w:pos="2444"/>
                <w:tab w:val="left" w:pos="3720"/>
                <w:tab w:val="left" w:pos="7550"/>
              </w:tabs>
              <w:spacing w:before="120"/>
              <w:ind w:left="-108" w:right="-108"/>
              <w:jc w:val="center"/>
              <w:rPr>
                <w:rFonts w:ascii="Franklin Gothic Book" w:hAnsi="Franklin Gothic Book" w:cstheme="minorHAnsi"/>
                <w:sz w:val="17"/>
                <w:szCs w:val="17"/>
              </w:rPr>
            </w:pPr>
            <w:r w:rsidRPr="00626FB5">
              <w:rPr>
                <w:rFonts w:ascii="Franklin Gothic Book" w:hAnsi="Franklin Gothic Book" w:cstheme="minorHAnsi"/>
                <w:sz w:val="17"/>
                <w:szCs w:val="17"/>
              </w:rPr>
              <w:t>Antécédents de Delirium tremens,</w:t>
            </w:r>
          </w:p>
          <w:p w:rsidR="00E32330" w:rsidRPr="00626FB5" w:rsidRDefault="00E32330" w:rsidP="00E32330">
            <w:pPr>
              <w:tabs>
                <w:tab w:val="left" w:pos="2444"/>
                <w:tab w:val="left" w:pos="3720"/>
                <w:tab w:val="left" w:pos="7550"/>
              </w:tabs>
              <w:ind w:left="-108" w:right="-108"/>
              <w:jc w:val="center"/>
              <w:rPr>
                <w:rFonts w:ascii="Franklin Gothic Book" w:hAnsi="Franklin Gothic Book" w:cstheme="minorHAnsi"/>
                <w:sz w:val="17"/>
                <w:szCs w:val="17"/>
              </w:rPr>
            </w:pPr>
            <w:r w:rsidRPr="00626FB5">
              <w:rPr>
                <w:rFonts w:ascii="Franklin Gothic Book" w:hAnsi="Franklin Gothic Book" w:cstheme="minorHAnsi"/>
                <w:sz w:val="17"/>
                <w:szCs w:val="17"/>
              </w:rPr>
              <w:t>Antécédents de convulsion de sevrage,</w:t>
            </w:r>
          </w:p>
          <w:p w:rsidR="00E32330" w:rsidRPr="00E32330" w:rsidRDefault="00E32330" w:rsidP="00460585">
            <w:pPr>
              <w:tabs>
                <w:tab w:val="left" w:pos="2444"/>
                <w:tab w:val="left" w:pos="3720"/>
                <w:tab w:val="left" w:pos="7550"/>
              </w:tabs>
              <w:spacing w:after="120"/>
              <w:ind w:left="-108" w:right="-108"/>
              <w:jc w:val="center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  <w:r w:rsidRPr="00626FB5">
              <w:rPr>
                <w:rFonts w:ascii="Franklin Gothic Book" w:hAnsi="Franklin Gothic Book" w:cstheme="minorHAnsi"/>
                <w:sz w:val="17"/>
                <w:szCs w:val="17"/>
                <w:lang w:val="fr-FR"/>
              </w:rPr>
              <w:t xml:space="preserve">Consommation plus que 100 g/jour, </w:t>
            </w:r>
            <w:r w:rsidRPr="00626FB5">
              <w:rPr>
                <w:rFonts w:ascii="Franklin Gothic Book" w:hAnsi="Franklin Gothic Book" w:cstheme="minorHAnsi"/>
                <w:spacing w:val="-6"/>
                <w:sz w:val="17"/>
                <w:szCs w:val="17"/>
                <w:lang w:val="fr-FR"/>
              </w:rPr>
              <w:t>(=10 consommations/jour</w:t>
            </w:r>
            <w:proofErr w:type="gramStart"/>
            <w:r w:rsidRPr="00626FB5">
              <w:rPr>
                <w:rFonts w:ascii="Franklin Gothic Book" w:hAnsi="Franklin Gothic Book" w:cstheme="minorHAnsi"/>
                <w:spacing w:val="-6"/>
                <w:sz w:val="17"/>
                <w:szCs w:val="17"/>
                <w:lang w:val="fr-FR"/>
              </w:rPr>
              <w:t>)</w:t>
            </w:r>
            <w:r w:rsidRPr="00626FB5">
              <w:rPr>
                <w:rFonts w:ascii="Franklin Gothic Book" w:hAnsi="Franklin Gothic Book" w:cstheme="minorHAnsi"/>
                <w:spacing w:val="-6"/>
                <w:sz w:val="17"/>
                <w:szCs w:val="17"/>
                <w:vertAlign w:val="superscript"/>
                <w:lang w:val="fr-FR"/>
              </w:rPr>
              <w:t>i</w:t>
            </w:r>
            <w:proofErr w:type="gramEnd"/>
            <w:r w:rsidRPr="00626FB5">
              <w:rPr>
                <w:rFonts w:ascii="Franklin Gothic Book" w:hAnsi="Franklin Gothic Book" w:cstheme="minorHAnsi"/>
                <w:spacing w:val="-6"/>
                <w:sz w:val="17"/>
                <w:szCs w:val="17"/>
                <w:lang w:val="fr-FR"/>
              </w:rPr>
              <w:t xml:space="preserve"> </w:t>
            </w:r>
            <w:r w:rsidRPr="00626FB5">
              <w:rPr>
                <w:rFonts w:ascii="Franklin Gothic Book" w:hAnsi="Franklin Gothic Book" w:cstheme="minorHAnsi"/>
                <w:spacing w:val="-6"/>
                <w:sz w:val="17"/>
                <w:szCs w:val="17"/>
              </w:rPr>
              <w:t>trouble lié à l’usage de Gamma-</w:t>
            </w:r>
            <w:proofErr w:type="spellStart"/>
            <w:r w:rsidRPr="00626FB5">
              <w:rPr>
                <w:rFonts w:ascii="Franklin Gothic Book" w:hAnsi="Franklin Gothic Book" w:cstheme="minorHAnsi"/>
                <w:spacing w:val="-6"/>
                <w:sz w:val="17"/>
                <w:szCs w:val="17"/>
              </w:rPr>
              <w:t>hydroxybutyrate</w:t>
            </w:r>
            <w:proofErr w:type="spellEnd"/>
            <w:r w:rsidRPr="00626FB5">
              <w:rPr>
                <w:rFonts w:ascii="Franklin Gothic Book" w:hAnsi="Franklin Gothic Book" w:cstheme="minorHAnsi"/>
                <w:spacing w:val="-6"/>
                <w:sz w:val="17"/>
                <w:szCs w:val="17"/>
              </w:rPr>
              <w:t xml:space="preserve"> (GHB)</w:t>
            </w:r>
          </w:p>
        </w:tc>
        <w:tc>
          <w:tcPr>
            <w:tcW w:w="1388" w:type="dxa"/>
            <w:gridSpan w:val="4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:rsidR="00E32330" w:rsidRPr="00E32330" w:rsidRDefault="00E32330" w:rsidP="00E32330">
            <w:pPr>
              <w:tabs>
                <w:tab w:val="left" w:pos="2444"/>
                <w:tab w:val="left" w:pos="3720"/>
                <w:tab w:val="left" w:pos="7550"/>
              </w:tabs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E32330" w:rsidRPr="007E60A7" w:rsidTr="0003184B">
        <w:trPr>
          <w:gridAfter w:val="1"/>
          <w:wAfter w:w="52" w:type="dxa"/>
          <w:trHeight w:val="510"/>
        </w:trPr>
        <w:tc>
          <w:tcPr>
            <w:tcW w:w="808" w:type="dxa"/>
            <w:gridSpan w:val="3"/>
            <w:tcBorders>
              <w:top w:val="single" w:sz="2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E32330" w:rsidRPr="00C45F9E" w:rsidRDefault="00E32330" w:rsidP="00460585">
            <w:pPr>
              <w:tabs>
                <w:tab w:val="left" w:pos="2444"/>
                <w:tab w:val="left" w:pos="3720"/>
                <w:tab w:val="left" w:pos="7550"/>
              </w:tabs>
              <w:spacing w:before="120" w:after="120"/>
              <w:ind w:left="-84" w:right="-108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C45F9E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Prise </w:t>
            </w:r>
            <w:r w:rsidR="00C45F9E">
              <w:rPr>
                <w:rFonts w:ascii="Franklin Gothic Book" w:hAnsi="Franklin Gothic Book" w:cstheme="minorHAnsi"/>
                <w:b/>
                <w:sz w:val="18"/>
                <w:szCs w:val="18"/>
              </w:rPr>
              <w:t>e</w:t>
            </w:r>
            <w:r w:rsidRPr="00C45F9E">
              <w:rPr>
                <w:rFonts w:ascii="Franklin Gothic Book" w:hAnsi="Franklin Gothic Book" w:cstheme="minorHAnsi"/>
                <w:b/>
                <w:sz w:val="18"/>
                <w:szCs w:val="18"/>
              </w:rPr>
              <w:t>n charge</w:t>
            </w:r>
          </w:p>
        </w:tc>
        <w:tc>
          <w:tcPr>
            <w:tcW w:w="2472" w:type="dxa"/>
            <w:gridSpan w:val="9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E32330" w:rsidRPr="00C45F9E" w:rsidRDefault="00E32330" w:rsidP="00460585">
            <w:pPr>
              <w:tabs>
                <w:tab w:val="left" w:pos="2444"/>
                <w:tab w:val="left" w:pos="3720"/>
                <w:tab w:val="left" w:pos="7550"/>
              </w:tabs>
              <w:spacing w:before="120" w:after="120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C45F9E">
              <w:rPr>
                <w:rFonts w:ascii="Franklin Gothic Book" w:hAnsi="Franklin Gothic Book" w:cstheme="minorHAnsi"/>
                <w:b/>
                <w:sz w:val="18"/>
                <w:szCs w:val="18"/>
              </w:rPr>
              <w:t>Urgence/Unités de soins</w:t>
            </w:r>
          </w:p>
        </w:tc>
        <w:tc>
          <w:tcPr>
            <w:tcW w:w="3096" w:type="dxa"/>
            <w:gridSpan w:val="8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E32330" w:rsidRPr="00C45F9E" w:rsidRDefault="00E32330" w:rsidP="00460585">
            <w:pPr>
              <w:tabs>
                <w:tab w:val="left" w:pos="2444"/>
                <w:tab w:val="left" w:pos="3720"/>
                <w:tab w:val="left" w:pos="7550"/>
              </w:tabs>
              <w:spacing w:before="120" w:after="120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C45F9E">
              <w:rPr>
                <w:rFonts w:ascii="Franklin Gothic Book" w:hAnsi="Franklin Gothic Book" w:cstheme="minorHAnsi"/>
                <w:b/>
                <w:sz w:val="18"/>
                <w:szCs w:val="18"/>
              </w:rPr>
              <w:t>Urgence/Unités de soins</w:t>
            </w:r>
          </w:p>
        </w:tc>
        <w:tc>
          <w:tcPr>
            <w:tcW w:w="3088" w:type="dxa"/>
            <w:gridSpan w:val="5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E32330" w:rsidRPr="00C45F9E" w:rsidRDefault="00E32330" w:rsidP="00460585">
            <w:pPr>
              <w:tabs>
                <w:tab w:val="left" w:pos="2444"/>
                <w:tab w:val="left" w:pos="3720"/>
                <w:tab w:val="left" w:pos="7550"/>
              </w:tabs>
              <w:spacing w:before="120" w:after="120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C45F9E">
              <w:rPr>
                <w:rFonts w:ascii="Franklin Gothic Book" w:hAnsi="Franklin Gothic Book" w:cstheme="minorHAnsi"/>
                <w:b/>
                <w:sz w:val="18"/>
                <w:szCs w:val="18"/>
              </w:rPr>
              <w:t>Urgence/Unités de soins</w:t>
            </w:r>
          </w:p>
        </w:tc>
        <w:tc>
          <w:tcPr>
            <w:tcW w:w="1388" w:type="dxa"/>
            <w:gridSpan w:val="4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E32330" w:rsidRPr="00C45F9E" w:rsidRDefault="00E32330" w:rsidP="00460585">
            <w:pPr>
              <w:tabs>
                <w:tab w:val="left" w:pos="2444"/>
                <w:tab w:val="left" w:pos="3720"/>
                <w:tab w:val="left" w:pos="7550"/>
              </w:tabs>
              <w:spacing w:before="120" w:after="120"/>
              <w:ind w:left="-99" w:right="-115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C45F9E">
              <w:rPr>
                <w:rFonts w:ascii="Franklin Gothic Book" w:hAnsi="Franklin Gothic Book" w:cstheme="minorHAnsi"/>
                <w:b/>
                <w:sz w:val="18"/>
                <w:szCs w:val="18"/>
              </w:rPr>
              <w:t>Consultation soins intensifs</w:t>
            </w:r>
          </w:p>
        </w:tc>
      </w:tr>
      <w:tr w:rsidR="00E32330" w:rsidRPr="007E60A7" w:rsidTr="0003184B">
        <w:trPr>
          <w:gridAfter w:val="1"/>
          <w:wAfter w:w="52" w:type="dxa"/>
          <w:trHeight w:val="619"/>
        </w:trPr>
        <w:tc>
          <w:tcPr>
            <w:tcW w:w="10852" w:type="dxa"/>
            <w:gridSpan w:val="29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:rsidR="00E32330" w:rsidRPr="00E32330" w:rsidRDefault="00E32330" w:rsidP="00460585">
            <w:pPr>
              <w:tabs>
                <w:tab w:val="center" w:pos="4692"/>
                <w:tab w:val="left" w:pos="7550"/>
              </w:tabs>
              <w:spacing w:before="120" w:after="40"/>
              <w:jc w:val="left"/>
              <w:rPr>
                <w:rFonts w:ascii="Franklin Gothic Book" w:hAnsi="Franklin Gothic Book" w:cstheme="minorHAnsi"/>
                <w:color w:val="FF0000"/>
                <w:sz w:val="18"/>
                <w:szCs w:val="18"/>
              </w:rPr>
            </w:pPr>
            <w:r w:rsidRPr="00E32330">
              <w:rPr>
                <w:rFonts w:ascii="Franklin Gothic Book" w:hAnsi="Franklin Gothic Book" w:cstheme="minorHAnsi"/>
                <w:color w:val="FF0000"/>
                <w:sz w:val="18"/>
                <w:szCs w:val="18"/>
              </w:rPr>
              <w:t xml:space="preserve">Choix de molécule             </w:t>
            </w:r>
            <w:r w:rsidRPr="00E32330">
              <w:rPr>
                <w:rFonts w:ascii="Franklin Gothic Book" w:hAnsi="Franklin Gothic Book" w:cstheme="minorHAnsi"/>
                <w:color w:val="FF0000"/>
                <w:sz w:val="18"/>
                <w:szCs w:val="18"/>
              </w:rPr>
              <w:tab/>
            </w:r>
            <w:r w:rsidRPr="0003184B">
              <w:rPr>
                <w:rFonts w:ascii="Franklin Gothic Book" w:eastAsia="MS Gothic" w:hAnsi="Franklin Gothic Book" w:cs="MS Gothic"/>
                <w:b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84B">
              <w:rPr>
                <w:rFonts w:ascii="Franklin Gothic Book" w:eastAsia="MS Gothic" w:hAnsi="Franklin Gothic Book" w:cs="MS Gothic"/>
                <w:b/>
                <w:rPrChange w:id="3" w:author="Pierre-Luc Ratté" w:date="2022-03-08T10:29:00Z">
                  <w:rPr>
                    <w:rFonts w:ascii="MS Gothic" w:eastAsia="MS Gothic" w:hAnsi="MS Gothic" w:cs="MS Gothic"/>
                  </w:rPr>
                </w:rPrChange>
              </w:rPr>
              <w:instrText xml:space="preserve"> FORMCHECKBOX </w:instrText>
            </w:r>
            <w:r w:rsidR="005C491E">
              <w:rPr>
                <w:rFonts w:ascii="Franklin Gothic Book" w:eastAsia="MS Gothic" w:hAnsi="Franklin Gothic Book" w:cs="MS Gothic"/>
                <w:b/>
              </w:rPr>
            </w:r>
            <w:r w:rsidR="005C491E">
              <w:rPr>
                <w:rFonts w:ascii="Franklin Gothic Book" w:eastAsia="MS Gothic" w:hAnsi="Franklin Gothic Book" w:cs="MS Gothic"/>
                <w:b/>
              </w:rPr>
              <w:fldChar w:fldCharType="separate"/>
            </w:r>
            <w:r w:rsidRPr="0003184B">
              <w:rPr>
                <w:rFonts w:ascii="Franklin Gothic Book" w:eastAsia="MS Gothic" w:hAnsi="Franklin Gothic Book" w:cs="MS Gothic"/>
                <w:b/>
              </w:rPr>
              <w:fldChar w:fldCharType="end"/>
            </w:r>
            <w:r w:rsidRPr="0003184B">
              <w:rPr>
                <w:rFonts w:ascii="Franklin Gothic Book" w:eastAsia="MS Gothic" w:hAnsi="Franklin Gothic Book" w:cs="MS Gothic"/>
                <w:b/>
              </w:rPr>
              <w:t xml:space="preserve"> </w:t>
            </w:r>
            <w:proofErr w:type="spellStart"/>
            <w:r w:rsidRPr="0003184B">
              <w:rPr>
                <w:rFonts w:ascii="Franklin Gothic Book" w:hAnsi="Franklin Gothic Book" w:cstheme="minorHAnsi"/>
                <w:b/>
                <w:color w:val="FF0000"/>
              </w:rPr>
              <w:t>Lorazépam</w:t>
            </w:r>
            <w:proofErr w:type="spellEnd"/>
            <w:r w:rsidRPr="0003184B">
              <w:rPr>
                <w:rFonts w:ascii="Franklin Gothic Book" w:hAnsi="Franklin Gothic Book" w:cstheme="minorHAnsi"/>
                <w:b/>
                <w:color w:val="FF0000"/>
              </w:rPr>
              <w:t xml:space="preserve"> (</w:t>
            </w:r>
            <w:proofErr w:type="spellStart"/>
            <w:r w:rsidRPr="0003184B">
              <w:rPr>
                <w:rFonts w:ascii="Franklin Gothic Book" w:hAnsi="Franklin Gothic Book" w:cstheme="minorHAnsi"/>
                <w:b/>
                <w:color w:val="FF0000"/>
              </w:rPr>
              <w:t>Ativan</w:t>
            </w:r>
            <w:proofErr w:type="spellEnd"/>
            <w:r w:rsidRPr="0003184B">
              <w:rPr>
                <w:rFonts w:ascii="Franklin Gothic Book" w:hAnsi="Franklin Gothic Book" w:cstheme="minorHAnsi"/>
                <w:b/>
                <w:color w:val="FF0000"/>
              </w:rPr>
              <w:t>)</w:t>
            </w:r>
          </w:p>
          <w:p w:rsidR="00E32330" w:rsidRPr="0003184B" w:rsidRDefault="00E32330" w:rsidP="00E32330">
            <w:pPr>
              <w:tabs>
                <w:tab w:val="left" w:pos="7550"/>
              </w:tabs>
              <w:jc w:val="center"/>
              <w:rPr>
                <w:rFonts w:ascii="Franklin Gothic Book" w:hAnsi="Franklin Gothic Book" w:cstheme="minorHAnsi"/>
                <w:b/>
                <w:color w:val="FF0000"/>
                <w:sz w:val="18"/>
              </w:rPr>
            </w:pPr>
            <w:r w:rsidRPr="0003184B">
              <w:rPr>
                <w:rFonts w:ascii="Franklin Gothic Book" w:hAnsi="Franklin Gothic Book" w:cstheme="minorHAnsi"/>
                <w:b/>
                <w:color w:val="FF0000"/>
                <w:sz w:val="18"/>
              </w:rPr>
              <w:t>NE PAS DONNER SI SOMNOLENT OU RYTHME RESPIRATOIRE INFÉRIEUR À 12/minute</w:t>
            </w:r>
          </w:p>
          <w:p w:rsidR="00E32330" w:rsidRPr="00E32330" w:rsidRDefault="00E32330" w:rsidP="00460585">
            <w:pPr>
              <w:spacing w:before="20" w:after="120"/>
              <w:jc w:val="center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E32330">
              <w:rPr>
                <w:rFonts w:ascii="Franklin Gothic Book" w:hAnsi="Franklin Gothic Book" w:cstheme="minorHAnsi"/>
                <w:sz w:val="18"/>
                <w:szCs w:val="18"/>
              </w:rPr>
              <w:t>À privilégier si plus de 65 ans, maladie hépatique ou pulmonaire grave et/ou multiples comorbidités</w:t>
            </w:r>
          </w:p>
        </w:tc>
      </w:tr>
      <w:tr w:rsidR="00E32330" w:rsidRPr="007E60A7" w:rsidTr="0003184B">
        <w:trPr>
          <w:gridAfter w:val="1"/>
          <w:wAfter w:w="52" w:type="dxa"/>
          <w:trHeight w:val="454"/>
        </w:trPr>
        <w:tc>
          <w:tcPr>
            <w:tcW w:w="808" w:type="dxa"/>
            <w:gridSpan w:val="3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auto"/>
            <w:vAlign w:val="center"/>
          </w:tcPr>
          <w:p w:rsidR="00E32330" w:rsidRPr="00E32330" w:rsidRDefault="00E32330" w:rsidP="00B13763">
            <w:pPr>
              <w:tabs>
                <w:tab w:val="left" w:pos="2444"/>
                <w:tab w:val="left" w:pos="3720"/>
                <w:tab w:val="left" w:pos="7550"/>
              </w:tabs>
              <w:spacing w:before="60" w:after="60"/>
              <w:ind w:left="-142" w:right="-111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32330">
              <w:rPr>
                <w:rFonts w:ascii="Franklin Gothic Book" w:hAnsi="Franklin Gothic Book" w:cstheme="minorHAnsi"/>
                <w:sz w:val="18"/>
                <w:szCs w:val="18"/>
              </w:rPr>
              <w:t>Dose de charge</w:t>
            </w:r>
          </w:p>
        </w:tc>
        <w:tc>
          <w:tcPr>
            <w:tcW w:w="2730" w:type="dxa"/>
            <w:gridSpan w:val="10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auto"/>
            <w:vAlign w:val="center"/>
          </w:tcPr>
          <w:p w:rsidR="00E32330" w:rsidRPr="00E32330" w:rsidRDefault="00E32330" w:rsidP="00E32330">
            <w:pPr>
              <w:tabs>
                <w:tab w:val="left" w:pos="2444"/>
                <w:tab w:val="left" w:pos="3720"/>
                <w:tab w:val="left" w:pos="7550"/>
              </w:tabs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32330">
              <w:rPr>
                <w:rFonts w:ascii="Franklin Gothic Book" w:eastAsia="MS Gothic" w:hAnsi="Franklin Gothic Book" w:cs="MS Gothic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330">
              <w:rPr>
                <w:rFonts w:ascii="Franklin Gothic Book" w:eastAsia="MS Gothic" w:hAnsi="Franklin Gothic Book" w:cs="MS Gothic"/>
                <w:sz w:val="18"/>
                <w:szCs w:val="18"/>
              </w:rPr>
              <w:instrText xml:space="preserve"> FORMCHECKBOX </w:instrText>
            </w:r>
            <w:r w:rsidR="005C491E">
              <w:rPr>
                <w:rFonts w:ascii="Franklin Gothic Book" w:eastAsia="MS Gothic" w:hAnsi="Franklin Gothic Book" w:cs="MS Gothic"/>
                <w:sz w:val="18"/>
                <w:szCs w:val="18"/>
              </w:rPr>
            </w:r>
            <w:r w:rsidR="005C491E">
              <w:rPr>
                <w:rFonts w:ascii="Franklin Gothic Book" w:eastAsia="MS Gothic" w:hAnsi="Franklin Gothic Book" w:cs="MS Gothic"/>
                <w:sz w:val="18"/>
                <w:szCs w:val="18"/>
              </w:rPr>
              <w:fldChar w:fldCharType="separate"/>
            </w:r>
            <w:r w:rsidRPr="00E32330">
              <w:rPr>
                <w:rFonts w:ascii="Franklin Gothic Book" w:eastAsia="MS Gothic" w:hAnsi="Franklin Gothic Book" w:cs="MS Gothic"/>
                <w:sz w:val="18"/>
                <w:szCs w:val="18"/>
              </w:rPr>
              <w:fldChar w:fldCharType="end"/>
            </w:r>
            <w:r w:rsidRPr="00E32330">
              <w:rPr>
                <w:rFonts w:ascii="Franklin Gothic Book" w:eastAsia="MS Gothic" w:hAnsi="Franklin Gothic Book" w:cs="MS Gothic"/>
                <w:sz w:val="18"/>
                <w:szCs w:val="18"/>
              </w:rPr>
              <w:t xml:space="preserve"> </w:t>
            </w:r>
            <w:r w:rsidRPr="00E32330">
              <w:rPr>
                <w:rFonts w:ascii="Franklin Gothic Book" w:hAnsi="Franklin Gothic Book" w:cstheme="minorHAnsi"/>
                <w:sz w:val="18"/>
                <w:szCs w:val="18"/>
              </w:rPr>
              <w:t>1 mg PO stat</w:t>
            </w:r>
          </w:p>
        </w:tc>
        <w:tc>
          <w:tcPr>
            <w:tcW w:w="2838" w:type="dxa"/>
            <w:gridSpan w:val="7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auto"/>
            <w:vAlign w:val="center"/>
          </w:tcPr>
          <w:p w:rsidR="00E32330" w:rsidRPr="00E32330" w:rsidRDefault="00E32330" w:rsidP="0003184B">
            <w:pPr>
              <w:tabs>
                <w:tab w:val="left" w:pos="2444"/>
                <w:tab w:val="left" w:pos="3720"/>
                <w:tab w:val="left" w:pos="7550"/>
              </w:tabs>
              <w:ind w:left="148"/>
              <w:jc w:val="left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32330">
              <w:rPr>
                <w:rFonts w:ascii="Franklin Gothic Book" w:eastAsia="MS Gothic" w:hAnsi="Franklin Gothic Book" w:cs="MS Gothic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330">
              <w:rPr>
                <w:rFonts w:ascii="Franklin Gothic Book" w:eastAsia="MS Gothic" w:hAnsi="Franklin Gothic Book" w:cs="MS Gothic"/>
                <w:sz w:val="18"/>
                <w:szCs w:val="18"/>
              </w:rPr>
              <w:instrText xml:space="preserve"> FORMCHECKBOX </w:instrText>
            </w:r>
            <w:r w:rsidR="005C491E">
              <w:rPr>
                <w:rFonts w:ascii="Franklin Gothic Book" w:eastAsia="MS Gothic" w:hAnsi="Franklin Gothic Book" w:cs="MS Gothic"/>
                <w:sz w:val="18"/>
                <w:szCs w:val="18"/>
              </w:rPr>
            </w:r>
            <w:r w:rsidR="005C491E">
              <w:rPr>
                <w:rFonts w:ascii="Franklin Gothic Book" w:eastAsia="MS Gothic" w:hAnsi="Franklin Gothic Book" w:cs="MS Gothic"/>
                <w:sz w:val="18"/>
                <w:szCs w:val="18"/>
              </w:rPr>
              <w:fldChar w:fldCharType="separate"/>
            </w:r>
            <w:r w:rsidRPr="00E32330">
              <w:rPr>
                <w:rFonts w:ascii="Franklin Gothic Book" w:eastAsia="MS Gothic" w:hAnsi="Franklin Gothic Book" w:cs="MS Gothic"/>
                <w:sz w:val="18"/>
                <w:szCs w:val="18"/>
              </w:rPr>
              <w:fldChar w:fldCharType="end"/>
            </w:r>
            <w:r w:rsidRPr="00E32330">
              <w:rPr>
                <w:rFonts w:ascii="Franklin Gothic Book" w:eastAsia="MS Gothic" w:hAnsi="Franklin Gothic Book" w:cs="MS Gothic"/>
                <w:sz w:val="18"/>
                <w:szCs w:val="18"/>
              </w:rPr>
              <w:t xml:space="preserve"> </w:t>
            </w:r>
            <w:r w:rsidRPr="00E32330">
              <w:rPr>
                <w:rFonts w:ascii="Franklin Gothic Book" w:hAnsi="Franklin Gothic Book" w:cstheme="minorHAnsi"/>
                <w:sz w:val="18"/>
                <w:szCs w:val="18"/>
              </w:rPr>
              <w:t xml:space="preserve">2 mg PO/IV </w:t>
            </w:r>
            <w:r w:rsidRPr="00626FB5">
              <w:rPr>
                <w:rFonts w:ascii="Franklin Gothic Book" w:hAnsi="Franklin Gothic Book" w:cstheme="minorHAnsi"/>
                <w:sz w:val="18"/>
                <w:szCs w:val="18"/>
                <w:vertAlign w:val="superscript"/>
              </w:rPr>
              <w:t>2</w:t>
            </w:r>
            <w:r w:rsidR="0003184B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  <w:r w:rsidRPr="00E32330">
              <w:rPr>
                <w:rFonts w:ascii="Franklin Gothic Book" w:hAnsi="Franklin Gothic Book" w:cstheme="minorHAnsi"/>
                <w:sz w:val="18"/>
                <w:szCs w:val="18"/>
              </w:rPr>
              <w:t>aux heures X 2</w:t>
            </w:r>
          </w:p>
        </w:tc>
        <w:tc>
          <w:tcPr>
            <w:tcW w:w="3097" w:type="dxa"/>
            <w:gridSpan w:val="6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auto"/>
            <w:vAlign w:val="center"/>
          </w:tcPr>
          <w:p w:rsidR="0003184B" w:rsidRDefault="00E32330" w:rsidP="00460585">
            <w:pPr>
              <w:tabs>
                <w:tab w:val="left" w:pos="428"/>
                <w:tab w:val="left" w:pos="7550"/>
              </w:tabs>
              <w:spacing w:before="120"/>
              <w:ind w:left="287" w:hanging="284"/>
              <w:jc w:val="left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32330">
              <w:rPr>
                <w:rFonts w:ascii="Franklin Gothic Book" w:eastAsia="MS Gothic" w:hAnsi="Franklin Gothic Book" w:cs="MS Gothic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330">
              <w:rPr>
                <w:rFonts w:ascii="Franklin Gothic Book" w:eastAsia="MS Gothic" w:hAnsi="Franklin Gothic Book" w:cs="MS Gothic"/>
                <w:sz w:val="18"/>
                <w:szCs w:val="18"/>
              </w:rPr>
              <w:instrText xml:space="preserve"> FORMCHECKBOX </w:instrText>
            </w:r>
            <w:r w:rsidR="005C491E">
              <w:rPr>
                <w:rFonts w:ascii="Franklin Gothic Book" w:eastAsia="MS Gothic" w:hAnsi="Franklin Gothic Book" w:cs="MS Gothic"/>
                <w:sz w:val="18"/>
                <w:szCs w:val="18"/>
              </w:rPr>
            </w:r>
            <w:r w:rsidR="005C491E">
              <w:rPr>
                <w:rFonts w:ascii="Franklin Gothic Book" w:eastAsia="MS Gothic" w:hAnsi="Franklin Gothic Book" w:cs="MS Gothic"/>
                <w:sz w:val="18"/>
                <w:szCs w:val="18"/>
              </w:rPr>
              <w:fldChar w:fldCharType="separate"/>
            </w:r>
            <w:r w:rsidRPr="00E32330">
              <w:rPr>
                <w:rFonts w:ascii="Franklin Gothic Book" w:eastAsia="MS Gothic" w:hAnsi="Franklin Gothic Book" w:cs="MS Gothic"/>
                <w:sz w:val="18"/>
                <w:szCs w:val="18"/>
              </w:rPr>
              <w:fldChar w:fldCharType="end"/>
            </w:r>
            <w:r w:rsidRPr="00E32330">
              <w:rPr>
                <w:rFonts w:ascii="Franklin Gothic Book" w:eastAsia="MS Gothic" w:hAnsi="Franklin Gothic Book" w:cs="MS Gothic"/>
                <w:sz w:val="18"/>
                <w:szCs w:val="18"/>
              </w:rPr>
              <w:t xml:space="preserve"> </w:t>
            </w:r>
            <w:r w:rsidRPr="00E32330">
              <w:rPr>
                <w:rFonts w:ascii="Franklin Gothic Book" w:hAnsi="Franklin Gothic Book" w:cstheme="minorHAnsi"/>
                <w:sz w:val="18"/>
                <w:szCs w:val="18"/>
              </w:rPr>
              <w:t xml:space="preserve">2 mg IV stat, puis 2 mg PO/IV </w:t>
            </w:r>
            <w:r w:rsidRPr="00626FB5">
              <w:rPr>
                <w:rFonts w:ascii="Franklin Gothic Book" w:hAnsi="Franklin Gothic Book" w:cstheme="minorHAnsi"/>
                <w:sz w:val="18"/>
                <w:szCs w:val="18"/>
                <w:vertAlign w:val="superscript"/>
              </w:rPr>
              <w:t>2</w:t>
            </w:r>
            <w:r w:rsidRPr="00E32330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</w:p>
          <w:p w:rsidR="00E32330" w:rsidRPr="00E32330" w:rsidRDefault="0003184B" w:rsidP="00460585">
            <w:pPr>
              <w:tabs>
                <w:tab w:val="left" w:pos="428"/>
                <w:tab w:val="left" w:pos="7550"/>
              </w:tabs>
              <w:spacing w:after="120"/>
              <w:ind w:left="259" w:hanging="284"/>
              <w:jc w:val="left"/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ab/>
              <w:t>au</w:t>
            </w:r>
            <w:r w:rsidR="00E32330" w:rsidRPr="00E32330">
              <w:rPr>
                <w:rFonts w:ascii="Franklin Gothic Book" w:hAnsi="Franklin Gothic Book" w:cstheme="minorHAnsi"/>
                <w:sz w:val="18"/>
                <w:szCs w:val="18"/>
              </w:rPr>
              <w:t>x heures X 2</w:t>
            </w:r>
          </w:p>
        </w:tc>
        <w:tc>
          <w:tcPr>
            <w:tcW w:w="1379" w:type="dxa"/>
            <w:gridSpan w:val="3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:rsidR="00E32330" w:rsidRPr="00E32330" w:rsidRDefault="00E32330" w:rsidP="00E32330">
            <w:pPr>
              <w:tabs>
                <w:tab w:val="left" w:pos="2444"/>
                <w:tab w:val="left" w:pos="3720"/>
                <w:tab w:val="left" w:pos="7550"/>
              </w:tabs>
              <w:jc w:val="center"/>
              <w:rPr>
                <w:rFonts w:ascii="Franklin Gothic Book" w:hAnsi="Franklin Gothic Book" w:cstheme="minorHAnsi"/>
                <w:sz w:val="18"/>
                <w:szCs w:val="18"/>
                <w:vertAlign w:val="superscript"/>
              </w:rPr>
            </w:pPr>
            <w:r w:rsidRPr="00E32330">
              <w:rPr>
                <w:rFonts w:ascii="Franklin Gothic Book" w:hAnsi="Franklin Gothic Book" w:cstheme="minorHAnsi"/>
                <w:sz w:val="18"/>
                <w:szCs w:val="18"/>
              </w:rPr>
              <w:t>X</w:t>
            </w:r>
            <w:r w:rsidRPr="00E32330">
              <w:rPr>
                <w:rFonts w:ascii="Franklin Gothic Book" w:hAnsi="Franklin Gothic Book" w:cstheme="minorHAnsi"/>
                <w:sz w:val="18"/>
                <w:szCs w:val="18"/>
                <w:vertAlign w:val="superscript"/>
              </w:rPr>
              <w:t>ii</w:t>
            </w:r>
          </w:p>
        </w:tc>
      </w:tr>
      <w:tr w:rsidR="00C45F9E" w:rsidRPr="007E60A7" w:rsidTr="006C6439">
        <w:trPr>
          <w:gridAfter w:val="1"/>
          <w:wAfter w:w="52" w:type="dxa"/>
          <w:trHeight w:val="619"/>
        </w:trPr>
        <w:tc>
          <w:tcPr>
            <w:tcW w:w="808" w:type="dxa"/>
            <w:gridSpan w:val="3"/>
            <w:tcBorders>
              <w:top w:val="single" w:sz="2" w:space="0" w:color="E36C0A" w:themeColor="accent6" w:themeShade="BF"/>
              <w:left w:val="single" w:sz="18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auto"/>
            <w:vAlign w:val="center"/>
          </w:tcPr>
          <w:p w:rsidR="00E32330" w:rsidRPr="00E32330" w:rsidRDefault="00E32330" w:rsidP="00C45F9E">
            <w:pPr>
              <w:tabs>
                <w:tab w:val="left" w:pos="2444"/>
                <w:tab w:val="left" w:pos="3720"/>
                <w:tab w:val="left" w:pos="7550"/>
              </w:tabs>
              <w:ind w:left="-142" w:right="-111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32330">
              <w:rPr>
                <w:rFonts w:ascii="Franklin Gothic Book" w:hAnsi="Franklin Gothic Book" w:cstheme="minorHAnsi"/>
                <w:sz w:val="18"/>
                <w:szCs w:val="18"/>
              </w:rPr>
              <w:t>Dose régulière</w:t>
            </w:r>
          </w:p>
        </w:tc>
        <w:tc>
          <w:tcPr>
            <w:tcW w:w="2730" w:type="dxa"/>
            <w:gridSpan w:val="10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auto"/>
            <w:vAlign w:val="center"/>
          </w:tcPr>
          <w:p w:rsidR="00E32330" w:rsidRPr="00626FB5" w:rsidRDefault="00E32330" w:rsidP="00C45F9E">
            <w:pPr>
              <w:tabs>
                <w:tab w:val="left" w:pos="2444"/>
                <w:tab w:val="left" w:pos="3720"/>
                <w:tab w:val="left" w:pos="7550"/>
              </w:tabs>
              <w:ind w:left="-78" w:right="-52"/>
              <w:jc w:val="left"/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</w:pPr>
            <w:r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>J1 : 1 mg PO/</w:t>
            </w:r>
            <w:r w:rsidR="00C45F9E"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>Sublingual</w:t>
            </w:r>
            <w:r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>/SC q 6h</w:t>
            </w:r>
          </w:p>
          <w:p w:rsidR="00E32330" w:rsidRPr="00626FB5" w:rsidRDefault="00E32330" w:rsidP="00C45F9E">
            <w:pPr>
              <w:tabs>
                <w:tab w:val="left" w:pos="2444"/>
                <w:tab w:val="left" w:pos="3720"/>
                <w:tab w:val="left" w:pos="7550"/>
              </w:tabs>
              <w:ind w:left="-78" w:right="-52"/>
              <w:jc w:val="left"/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</w:pPr>
            <w:r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>J2 : 1 mg PO/</w:t>
            </w:r>
            <w:r w:rsidR="00C45F9E"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 xml:space="preserve"> Sublingual </w:t>
            </w:r>
            <w:r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>/SC q 8h</w:t>
            </w:r>
          </w:p>
          <w:p w:rsidR="00E32330" w:rsidRPr="00626FB5" w:rsidRDefault="00E32330" w:rsidP="00C45F9E">
            <w:pPr>
              <w:tabs>
                <w:tab w:val="left" w:pos="2444"/>
                <w:tab w:val="left" w:pos="3720"/>
                <w:tab w:val="left" w:pos="7550"/>
              </w:tabs>
              <w:ind w:left="-78" w:right="-52"/>
              <w:jc w:val="left"/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</w:pPr>
            <w:r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>J3 : 1 mg PO/</w:t>
            </w:r>
            <w:r w:rsidR="00C45F9E"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 xml:space="preserve"> Sublingual </w:t>
            </w:r>
            <w:r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>/SC q 12h</w:t>
            </w:r>
          </w:p>
        </w:tc>
        <w:tc>
          <w:tcPr>
            <w:tcW w:w="2838" w:type="dxa"/>
            <w:gridSpan w:val="7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auto"/>
            <w:vAlign w:val="center"/>
          </w:tcPr>
          <w:p w:rsidR="00E32330" w:rsidRPr="00626FB5" w:rsidRDefault="00E32330" w:rsidP="00C45F9E">
            <w:pPr>
              <w:tabs>
                <w:tab w:val="left" w:pos="2444"/>
                <w:tab w:val="left" w:pos="3720"/>
                <w:tab w:val="left" w:pos="7550"/>
              </w:tabs>
              <w:jc w:val="center"/>
              <w:rPr>
                <w:rFonts w:ascii="Franklin Gothic Book" w:hAnsi="Franklin Gothic Book" w:cstheme="minorHAnsi"/>
                <w:b/>
                <w:sz w:val="17"/>
                <w:szCs w:val="17"/>
              </w:rPr>
            </w:pPr>
            <w:r w:rsidRPr="00626FB5">
              <w:rPr>
                <w:rFonts w:ascii="Franklin Gothic Book" w:hAnsi="Franklin Gothic Book" w:cstheme="minorHAnsi"/>
                <w:b/>
                <w:sz w:val="17"/>
                <w:szCs w:val="17"/>
              </w:rPr>
              <w:t>6 h post-charge (le cas échéant)</w:t>
            </w:r>
          </w:p>
          <w:p w:rsidR="00E32330" w:rsidRPr="00626FB5" w:rsidRDefault="00E32330" w:rsidP="00C45F9E">
            <w:pPr>
              <w:tabs>
                <w:tab w:val="left" w:pos="2444"/>
                <w:tab w:val="left" w:pos="3720"/>
                <w:tab w:val="left" w:pos="7550"/>
              </w:tabs>
              <w:ind w:left="-38" w:right="-44"/>
              <w:jc w:val="left"/>
              <w:rPr>
                <w:rFonts w:ascii="Franklin Gothic Book" w:hAnsi="Franklin Gothic Book" w:cstheme="minorHAnsi"/>
                <w:spacing w:val="-4"/>
                <w:sz w:val="17"/>
                <w:szCs w:val="17"/>
                <w:lang w:val="en-CA"/>
              </w:rPr>
            </w:pPr>
            <w:r w:rsidRPr="00626FB5">
              <w:rPr>
                <w:rFonts w:ascii="Franklin Gothic Book" w:hAnsi="Franklin Gothic Book" w:cstheme="minorHAnsi"/>
                <w:spacing w:val="-4"/>
                <w:sz w:val="17"/>
                <w:szCs w:val="17"/>
              </w:rPr>
              <w:t xml:space="preserve"> </w:t>
            </w:r>
            <w:r w:rsidRPr="00626FB5">
              <w:rPr>
                <w:rFonts w:ascii="Franklin Gothic Book" w:hAnsi="Franklin Gothic Book" w:cstheme="minorHAnsi"/>
                <w:spacing w:val="-4"/>
                <w:sz w:val="17"/>
                <w:szCs w:val="17"/>
                <w:lang w:val="en-CA"/>
              </w:rPr>
              <w:t>J1 - 2 : 1 mg PO/</w:t>
            </w:r>
            <w:r w:rsidR="00C45F9E"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 xml:space="preserve"> Sublingual</w:t>
            </w:r>
            <w:r w:rsidR="00C45F9E" w:rsidRPr="00626FB5">
              <w:rPr>
                <w:rFonts w:ascii="Franklin Gothic Book" w:hAnsi="Franklin Gothic Book" w:cstheme="minorHAnsi"/>
                <w:spacing w:val="-4"/>
                <w:sz w:val="17"/>
                <w:szCs w:val="17"/>
                <w:lang w:val="en-CA"/>
              </w:rPr>
              <w:t xml:space="preserve"> </w:t>
            </w:r>
            <w:r w:rsidRPr="00626FB5">
              <w:rPr>
                <w:rFonts w:ascii="Franklin Gothic Book" w:hAnsi="Franklin Gothic Book" w:cstheme="minorHAnsi"/>
                <w:spacing w:val="-4"/>
                <w:sz w:val="17"/>
                <w:szCs w:val="17"/>
                <w:lang w:val="en-CA"/>
              </w:rPr>
              <w:t>/SC q 6h</w:t>
            </w:r>
          </w:p>
          <w:p w:rsidR="00E32330" w:rsidRPr="00626FB5" w:rsidRDefault="00E32330" w:rsidP="00C45F9E">
            <w:pPr>
              <w:tabs>
                <w:tab w:val="left" w:pos="2444"/>
                <w:tab w:val="left" w:pos="3720"/>
                <w:tab w:val="left" w:pos="7550"/>
              </w:tabs>
              <w:ind w:right="-30"/>
              <w:jc w:val="left"/>
              <w:rPr>
                <w:rFonts w:ascii="Franklin Gothic Book" w:hAnsi="Franklin Gothic Book" w:cstheme="minorHAnsi"/>
                <w:spacing w:val="-4"/>
                <w:sz w:val="17"/>
                <w:szCs w:val="17"/>
                <w:lang w:val="en-CA"/>
              </w:rPr>
            </w:pPr>
            <w:r w:rsidRPr="00626FB5">
              <w:rPr>
                <w:rFonts w:ascii="Franklin Gothic Book" w:hAnsi="Franklin Gothic Book" w:cstheme="minorHAnsi"/>
                <w:spacing w:val="-4"/>
                <w:sz w:val="17"/>
                <w:szCs w:val="17"/>
                <w:lang w:val="en-CA"/>
              </w:rPr>
              <w:t>J3 - 4 : 1 mg PO/</w:t>
            </w:r>
            <w:r w:rsidR="00C45F9E"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 xml:space="preserve"> Sublingual</w:t>
            </w:r>
            <w:r w:rsidR="00C45F9E" w:rsidRPr="00626FB5">
              <w:rPr>
                <w:rFonts w:ascii="Franklin Gothic Book" w:hAnsi="Franklin Gothic Book" w:cstheme="minorHAnsi"/>
                <w:spacing w:val="-4"/>
                <w:sz w:val="17"/>
                <w:szCs w:val="17"/>
                <w:lang w:val="en-CA"/>
              </w:rPr>
              <w:t xml:space="preserve"> </w:t>
            </w:r>
            <w:r w:rsidRPr="00626FB5">
              <w:rPr>
                <w:rFonts w:ascii="Franklin Gothic Book" w:hAnsi="Franklin Gothic Book" w:cstheme="minorHAnsi"/>
                <w:spacing w:val="-4"/>
                <w:sz w:val="17"/>
                <w:szCs w:val="17"/>
                <w:lang w:val="en-CA"/>
              </w:rPr>
              <w:t>/SC q 8h</w:t>
            </w:r>
          </w:p>
          <w:p w:rsidR="00E32330" w:rsidRPr="00626FB5" w:rsidRDefault="00E32330" w:rsidP="00C45F9E">
            <w:pPr>
              <w:tabs>
                <w:tab w:val="left" w:pos="2444"/>
                <w:tab w:val="left" w:pos="3720"/>
                <w:tab w:val="left" w:pos="7550"/>
              </w:tabs>
              <w:ind w:left="-52" w:right="-44"/>
              <w:jc w:val="left"/>
              <w:rPr>
                <w:rFonts w:ascii="Franklin Gothic Book" w:hAnsi="Franklin Gothic Book" w:cstheme="minorHAnsi"/>
                <w:spacing w:val="-6"/>
                <w:sz w:val="17"/>
                <w:szCs w:val="17"/>
                <w:lang w:val="en-CA"/>
              </w:rPr>
            </w:pPr>
            <w:r w:rsidRPr="00626FB5">
              <w:rPr>
                <w:rFonts w:ascii="Franklin Gothic Book" w:hAnsi="Franklin Gothic Book" w:cstheme="minorHAnsi"/>
                <w:spacing w:val="-6"/>
                <w:sz w:val="17"/>
                <w:szCs w:val="17"/>
                <w:lang w:val="en-CA"/>
              </w:rPr>
              <w:t xml:space="preserve"> J5 - 6 : 1 mg PO/</w:t>
            </w:r>
            <w:r w:rsidR="00C45F9E"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 xml:space="preserve"> Sublingual</w:t>
            </w:r>
            <w:r w:rsidR="00C45F9E" w:rsidRPr="00626FB5">
              <w:rPr>
                <w:rFonts w:ascii="Franklin Gothic Book" w:hAnsi="Franklin Gothic Book" w:cstheme="minorHAnsi"/>
                <w:spacing w:val="-6"/>
                <w:sz w:val="17"/>
                <w:szCs w:val="17"/>
                <w:lang w:val="en-CA"/>
              </w:rPr>
              <w:t xml:space="preserve"> </w:t>
            </w:r>
            <w:r w:rsidRPr="00626FB5">
              <w:rPr>
                <w:rFonts w:ascii="Franklin Gothic Book" w:hAnsi="Franklin Gothic Book" w:cstheme="minorHAnsi"/>
                <w:spacing w:val="-6"/>
                <w:sz w:val="17"/>
                <w:szCs w:val="17"/>
                <w:lang w:val="en-CA"/>
              </w:rPr>
              <w:t>/SC q 12h</w:t>
            </w:r>
          </w:p>
          <w:p w:rsidR="00E32330" w:rsidRPr="00626FB5" w:rsidRDefault="00E32330" w:rsidP="00C45F9E">
            <w:pPr>
              <w:tabs>
                <w:tab w:val="left" w:pos="2444"/>
                <w:tab w:val="left" w:pos="3720"/>
                <w:tab w:val="left" w:pos="7550"/>
              </w:tabs>
              <w:jc w:val="left"/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</w:pPr>
            <w:r w:rsidRPr="00626FB5">
              <w:rPr>
                <w:rFonts w:ascii="Franklin Gothic Book" w:hAnsi="Franklin Gothic Book" w:cstheme="minorHAnsi"/>
                <w:spacing w:val="-4"/>
                <w:sz w:val="17"/>
                <w:szCs w:val="17"/>
                <w:lang w:val="en-CA"/>
              </w:rPr>
              <w:t>J7 : 1 mg PO/</w:t>
            </w:r>
            <w:r w:rsidR="00C45F9E"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 xml:space="preserve"> Sublingual</w:t>
            </w:r>
            <w:r w:rsidR="00C45F9E" w:rsidRPr="00626FB5">
              <w:rPr>
                <w:rFonts w:ascii="Franklin Gothic Book" w:hAnsi="Franklin Gothic Book" w:cstheme="minorHAnsi"/>
                <w:spacing w:val="-4"/>
                <w:sz w:val="17"/>
                <w:szCs w:val="17"/>
                <w:lang w:val="en-CA"/>
              </w:rPr>
              <w:t xml:space="preserve"> </w:t>
            </w:r>
            <w:r w:rsidRPr="00626FB5">
              <w:rPr>
                <w:rFonts w:ascii="Franklin Gothic Book" w:hAnsi="Franklin Gothic Book" w:cstheme="minorHAnsi"/>
                <w:spacing w:val="-4"/>
                <w:sz w:val="17"/>
                <w:szCs w:val="17"/>
                <w:lang w:val="en-CA"/>
              </w:rPr>
              <w:t>/SC die</w:t>
            </w:r>
          </w:p>
        </w:tc>
        <w:tc>
          <w:tcPr>
            <w:tcW w:w="3097" w:type="dxa"/>
            <w:gridSpan w:val="6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auto"/>
            <w:vAlign w:val="center"/>
          </w:tcPr>
          <w:p w:rsidR="00E32330" w:rsidRPr="00626FB5" w:rsidRDefault="00E32330" w:rsidP="00460585">
            <w:pPr>
              <w:tabs>
                <w:tab w:val="left" w:pos="2444"/>
                <w:tab w:val="left" w:pos="3720"/>
                <w:tab w:val="left" w:pos="7550"/>
              </w:tabs>
              <w:spacing w:before="120" w:after="20"/>
              <w:ind w:left="-21" w:right="-108"/>
              <w:jc w:val="center"/>
              <w:rPr>
                <w:rFonts w:ascii="Franklin Gothic Book" w:hAnsi="Franklin Gothic Book" w:cstheme="minorHAnsi"/>
                <w:b/>
                <w:sz w:val="17"/>
                <w:szCs w:val="17"/>
              </w:rPr>
            </w:pPr>
            <w:r w:rsidRPr="00626FB5">
              <w:rPr>
                <w:rFonts w:ascii="Franklin Gothic Book" w:hAnsi="Franklin Gothic Book" w:cstheme="minorHAnsi"/>
                <w:b/>
                <w:sz w:val="17"/>
                <w:szCs w:val="17"/>
              </w:rPr>
              <w:t>2 h post-charge (le cas échéant)</w:t>
            </w:r>
          </w:p>
          <w:p w:rsidR="00E32330" w:rsidRPr="00626FB5" w:rsidRDefault="00E32330" w:rsidP="00C45F9E">
            <w:pPr>
              <w:tabs>
                <w:tab w:val="left" w:pos="2444"/>
                <w:tab w:val="left" w:pos="3720"/>
                <w:tab w:val="left" w:pos="7550"/>
              </w:tabs>
              <w:ind w:left="-21" w:right="-108"/>
              <w:jc w:val="left"/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</w:pPr>
            <w:r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>J1 - 2 : 2 mg PO/</w:t>
            </w:r>
            <w:r w:rsidR="00C45F9E"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 xml:space="preserve"> Sublingual </w:t>
            </w:r>
            <w:r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>/SC q 6h</w:t>
            </w:r>
          </w:p>
          <w:p w:rsidR="00E32330" w:rsidRPr="00626FB5" w:rsidRDefault="00E32330" w:rsidP="00C45F9E">
            <w:pPr>
              <w:tabs>
                <w:tab w:val="left" w:pos="2444"/>
                <w:tab w:val="left" w:pos="3720"/>
                <w:tab w:val="left" w:pos="7550"/>
              </w:tabs>
              <w:ind w:left="-21" w:right="-108"/>
              <w:jc w:val="left"/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</w:pPr>
            <w:r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>J3 - 4 : 2</w:t>
            </w:r>
            <w:r w:rsidR="0046058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 xml:space="preserve"> </w:t>
            </w:r>
            <w:r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>mg PO/</w:t>
            </w:r>
            <w:r w:rsidR="00C45F9E"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 xml:space="preserve"> Sublingual </w:t>
            </w:r>
            <w:r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>/SC q 8h</w:t>
            </w:r>
          </w:p>
          <w:p w:rsidR="00E32330" w:rsidRPr="00626FB5" w:rsidRDefault="00E32330" w:rsidP="00C45F9E">
            <w:pPr>
              <w:tabs>
                <w:tab w:val="left" w:pos="2444"/>
                <w:tab w:val="left" w:pos="3720"/>
                <w:tab w:val="left" w:pos="7550"/>
              </w:tabs>
              <w:ind w:left="-21" w:right="-108"/>
              <w:jc w:val="left"/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</w:pPr>
            <w:r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>J5 - 6 : 1 mg PO/</w:t>
            </w:r>
            <w:r w:rsidR="00C45F9E"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 xml:space="preserve"> Sublingual </w:t>
            </w:r>
            <w:r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>/SC q 8h</w:t>
            </w:r>
          </w:p>
          <w:p w:rsidR="00E32330" w:rsidRPr="00626FB5" w:rsidRDefault="00E32330" w:rsidP="00C45F9E">
            <w:pPr>
              <w:tabs>
                <w:tab w:val="left" w:pos="2444"/>
                <w:tab w:val="left" w:pos="3720"/>
                <w:tab w:val="left" w:pos="7550"/>
              </w:tabs>
              <w:ind w:left="-21" w:right="-108"/>
              <w:jc w:val="left"/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</w:pPr>
            <w:r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>J7 - 8 : 1 mg PO/</w:t>
            </w:r>
            <w:r w:rsidR="00C45F9E"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 xml:space="preserve"> Sublingual </w:t>
            </w:r>
            <w:r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>/SC q 12h</w:t>
            </w:r>
          </w:p>
          <w:p w:rsidR="00E32330" w:rsidRPr="00626FB5" w:rsidRDefault="00E32330" w:rsidP="00460585">
            <w:pPr>
              <w:tabs>
                <w:tab w:val="left" w:pos="2444"/>
                <w:tab w:val="left" w:pos="3720"/>
                <w:tab w:val="left" w:pos="7550"/>
              </w:tabs>
              <w:spacing w:after="120"/>
              <w:ind w:left="-21" w:right="-108"/>
              <w:jc w:val="left"/>
              <w:rPr>
                <w:rFonts w:ascii="Franklin Gothic Book" w:hAnsi="Franklin Gothic Book" w:cstheme="minorHAnsi"/>
                <w:spacing w:val="-4"/>
                <w:sz w:val="17"/>
                <w:szCs w:val="17"/>
                <w:lang w:val="en-CA"/>
              </w:rPr>
            </w:pPr>
            <w:r w:rsidRPr="00626FB5">
              <w:rPr>
                <w:rFonts w:ascii="Franklin Gothic Book" w:hAnsi="Franklin Gothic Book" w:cstheme="minorHAnsi"/>
                <w:spacing w:val="-4"/>
                <w:sz w:val="17"/>
                <w:szCs w:val="17"/>
                <w:lang w:val="en-CA"/>
              </w:rPr>
              <w:t>J9 - 10 : 1 mg PO/</w:t>
            </w:r>
            <w:r w:rsidR="00C45F9E"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 xml:space="preserve"> Sublingual</w:t>
            </w:r>
            <w:r w:rsidR="00C45F9E" w:rsidRPr="00626FB5">
              <w:rPr>
                <w:rFonts w:ascii="Franklin Gothic Book" w:hAnsi="Franklin Gothic Book" w:cstheme="minorHAnsi"/>
                <w:spacing w:val="-4"/>
                <w:sz w:val="17"/>
                <w:szCs w:val="17"/>
                <w:lang w:val="en-CA"/>
              </w:rPr>
              <w:t xml:space="preserve"> </w:t>
            </w:r>
            <w:r w:rsidRPr="00626FB5">
              <w:rPr>
                <w:rFonts w:ascii="Franklin Gothic Book" w:hAnsi="Franklin Gothic Book" w:cstheme="minorHAnsi"/>
                <w:spacing w:val="-4"/>
                <w:sz w:val="17"/>
                <w:szCs w:val="17"/>
                <w:lang w:val="en-CA"/>
              </w:rPr>
              <w:t>/SC HS PRN</w:t>
            </w:r>
          </w:p>
        </w:tc>
        <w:tc>
          <w:tcPr>
            <w:tcW w:w="1379" w:type="dxa"/>
            <w:gridSpan w:val="3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:rsidR="00E32330" w:rsidRPr="00E32330" w:rsidRDefault="00E32330" w:rsidP="00E32330">
            <w:pPr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32330">
              <w:rPr>
                <w:rFonts w:ascii="Franklin Gothic Book" w:hAnsi="Franklin Gothic Book" w:cstheme="minorHAnsi"/>
                <w:sz w:val="18"/>
                <w:szCs w:val="18"/>
              </w:rPr>
              <w:t>X</w:t>
            </w:r>
          </w:p>
        </w:tc>
      </w:tr>
      <w:tr w:rsidR="00E32330" w:rsidRPr="007E60A7" w:rsidTr="006C6439">
        <w:trPr>
          <w:gridAfter w:val="1"/>
          <w:wAfter w:w="52" w:type="dxa"/>
          <w:trHeight w:val="619"/>
        </w:trPr>
        <w:tc>
          <w:tcPr>
            <w:tcW w:w="808" w:type="dxa"/>
            <w:gridSpan w:val="3"/>
            <w:tcBorders>
              <w:top w:val="single" w:sz="2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  <w:shd w:val="clear" w:color="auto" w:fill="auto"/>
            <w:vAlign w:val="center"/>
          </w:tcPr>
          <w:p w:rsidR="00E32330" w:rsidRPr="00E32330" w:rsidRDefault="00E32330" w:rsidP="00C45F9E">
            <w:pPr>
              <w:tabs>
                <w:tab w:val="left" w:pos="2444"/>
                <w:tab w:val="left" w:pos="3720"/>
                <w:tab w:val="left" w:pos="7550"/>
              </w:tabs>
              <w:ind w:left="-142" w:right="-111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32330">
              <w:rPr>
                <w:rFonts w:ascii="Franklin Gothic Book" w:hAnsi="Franklin Gothic Book" w:cstheme="minorHAnsi"/>
                <w:sz w:val="18"/>
                <w:szCs w:val="18"/>
              </w:rPr>
              <w:t>Entre-dose</w:t>
            </w:r>
            <w:r w:rsidRPr="00E32330">
              <w:rPr>
                <w:rFonts w:ascii="Franklin Gothic Book" w:hAnsi="Franklin Gothic Book"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730" w:type="dxa"/>
            <w:gridSpan w:val="10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  <w:shd w:val="clear" w:color="auto" w:fill="auto"/>
            <w:vAlign w:val="center"/>
          </w:tcPr>
          <w:p w:rsidR="00E32330" w:rsidRPr="00626FB5" w:rsidRDefault="00E32330" w:rsidP="00E32330">
            <w:pPr>
              <w:tabs>
                <w:tab w:val="left" w:pos="2444"/>
                <w:tab w:val="left" w:pos="3720"/>
                <w:tab w:val="left" w:pos="7550"/>
              </w:tabs>
              <w:ind w:left="-61" w:right="-108"/>
              <w:jc w:val="center"/>
              <w:rPr>
                <w:rFonts w:ascii="Franklin Gothic Book" w:hAnsi="Franklin Gothic Book" w:cstheme="minorHAnsi"/>
                <w:sz w:val="17"/>
                <w:szCs w:val="17"/>
              </w:rPr>
            </w:pPr>
            <w:r w:rsidRPr="00626FB5">
              <w:rPr>
                <w:rFonts w:ascii="Franklin Gothic Book" w:hAnsi="Franklin Gothic Book" w:cstheme="minorHAnsi"/>
                <w:spacing w:val="-2"/>
                <w:sz w:val="17"/>
                <w:szCs w:val="17"/>
              </w:rPr>
              <w:t>1 mg PO/</w:t>
            </w:r>
            <w:r w:rsidR="00C45F9E"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>Sublingual</w:t>
            </w:r>
            <w:r w:rsidRPr="00626FB5">
              <w:rPr>
                <w:rFonts w:ascii="Franklin Gothic Book" w:hAnsi="Franklin Gothic Book" w:cstheme="minorHAnsi"/>
                <w:spacing w:val="-2"/>
                <w:sz w:val="17"/>
                <w:szCs w:val="17"/>
              </w:rPr>
              <w:t>/SC q 1h PRN</w:t>
            </w:r>
            <w:r w:rsidRPr="00626FB5">
              <w:rPr>
                <w:rFonts w:ascii="Franklin Gothic Book" w:hAnsi="Franklin Gothic Book" w:cstheme="minorHAnsi"/>
                <w:sz w:val="17"/>
                <w:szCs w:val="17"/>
              </w:rPr>
              <w:t xml:space="preserve">, </w:t>
            </w:r>
            <w:r w:rsidRPr="00626FB5">
              <w:rPr>
                <w:rFonts w:ascii="Franklin Gothic Book" w:hAnsi="Franklin Gothic Book" w:cstheme="minorHAnsi"/>
                <w:sz w:val="17"/>
                <w:szCs w:val="17"/>
              </w:rPr>
              <w:br/>
            </w:r>
            <w:r w:rsidRPr="00626FB5">
              <w:rPr>
                <w:rFonts w:ascii="Franklin Gothic Book" w:hAnsi="Franklin Gothic Book" w:cstheme="minorHAnsi"/>
                <w:b/>
                <w:sz w:val="17"/>
                <w:szCs w:val="17"/>
              </w:rPr>
              <w:t>si</w:t>
            </w:r>
            <w:r w:rsidRPr="00626FB5">
              <w:rPr>
                <w:rFonts w:ascii="Franklin Gothic Book" w:hAnsi="Franklin Gothic Book" w:cstheme="minorHAnsi"/>
                <w:sz w:val="17"/>
                <w:szCs w:val="17"/>
              </w:rPr>
              <w:t xml:space="preserve"> fréquence cardiaque 100/min</w:t>
            </w:r>
            <w:r w:rsidR="00C45F9E" w:rsidRPr="00626FB5">
              <w:rPr>
                <w:rFonts w:ascii="Franklin Gothic Book" w:hAnsi="Franklin Gothic Book" w:cstheme="minorHAnsi"/>
                <w:sz w:val="17"/>
                <w:szCs w:val="17"/>
              </w:rPr>
              <w:t>ute</w:t>
            </w:r>
            <w:r w:rsidRPr="00626FB5">
              <w:rPr>
                <w:rFonts w:ascii="Franklin Gothic Book" w:hAnsi="Franklin Gothic Book" w:cstheme="minorHAnsi"/>
                <w:sz w:val="17"/>
                <w:szCs w:val="17"/>
              </w:rPr>
              <w:t xml:space="preserve"> ou plus</w:t>
            </w:r>
          </w:p>
          <w:p w:rsidR="00E32330" w:rsidRPr="00626FB5" w:rsidRDefault="00E32330" w:rsidP="00E32330">
            <w:pPr>
              <w:tabs>
                <w:tab w:val="left" w:pos="2444"/>
                <w:tab w:val="left" w:pos="3720"/>
                <w:tab w:val="left" w:pos="7550"/>
              </w:tabs>
              <w:ind w:left="-61" w:right="-108"/>
              <w:jc w:val="center"/>
              <w:rPr>
                <w:rFonts w:ascii="Franklin Gothic Book" w:hAnsi="Franklin Gothic Book" w:cstheme="minorHAnsi"/>
                <w:sz w:val="17"/>
                <w:szCs w:val="17"/>
              </w:rPr>
            </w:pPr>
            <w:r w:rsidRPr="00626FB5">
              <w:rPr>
                <w:rFonts w:ascii="Franklin Gothic Book" w:hAnsi="Franklin Gothic Book" w:cstheme="minorHAnsi"/>
                <w:sz w:val="17"/>
                <w:szCs w:val="17"/>
              </w:rPr>
              <w:t>(valide X 6 jours)</w:t>
            </w:r>
          </w:p>
        </w:tc>
        <w:tc>
          <w:tcPr>
            <w:tcW w:w="2838" w:type="dxa"/>
            <w:gridSpan w:val="7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  <w:shd w:val="clear" w:color="auto" w:fill="auto"/>
            <w:vAlign w:val="center"/>
          </w:tcPr>
          <w:p w:rsidR="00E32330" w:rsidRPr="00626FB5" w:rsidRDefault="00E32330" w:rsidP="00E32330">
            <w:pPr>
              <w:tabs>
                <w:tab w:val="left" w:pos="2444"/>
                <w:tab w:val="left" w:pos="3720"/>
                <w:tab w:val="left" w:pos="7550"/>
              </w:tabs>
              <w:jc w:val="center"/>
              <w:rPr>
                <w:rFonts w:ascii="Franklin Gothic Book" w:hAnsi="Franklin Gothic Book" w:cstheme="minorHAnsi"/>
                <w:sz w:val="17"/>
                <w:szCs w:val="17"/>
              </w:rPr>
            </w:pPr>
            <w:r w:rsidRPr="00626FB5">
              <w:rPr>
                <w:rFonts w:ascii="Franklin Gothic Book" w:hAnsi="Franklin Gothic Book" w:cstheme="minorHAnsi"/>
                <w:sz w:val="17"/>
                <w:szCs w:val="17"/>
              </w:rPr>
              <w:t>1 mg PO/</w:t>
            </w:r>
            <w:r w:rsidR="00C45F9E"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>Sublingual</w:t>
            </w:r>
            <w:r w:rsidRPr="00626FB5">
              <w:rPr>
                <w:rFonts w:ascii="Franklin Gothic Book" w:hAnsi="Franklin Gothic Book" w:cstheme="minorHAnsi"/>
                <w:sz w:val="17"/>
                <w:szCs w:val="17"/>
              </w:rPr>
              <w:t>/SC q 1h</w:t>
            </w:r>
          </w:p>
          <w:p w:rsidR="00E32330" w:rsidRPr="00626FB5" w:rsidRDefault="00E32330" w:rsidP="00E32330">
            <w:pPr>
              <w:tabs>
                <w:tab w:val="left" w:pos="2444"/>
                <w:tab w:val="left" w:pos="3720"/>
                <w:tab w:val="left" w:pos="7550"/>
              </w:tabs>
              <w:jc w:val="center"/>
              <w:rPr>
                <w:rFonts w:ascii="Franklin Gothic Book" w:hAnsi="Franklin Gothic Book" w:cstheme="minorHAnsi"/>
                <w:sz w:val="17"/>
                <w:szCs w:val="17"/>
              </w:rPr>
            </w:pPr>
            <w:r w:rsidRPr="00626FB5">
              <w:rPr>
                <w:rFonts w:ascii="Franklin Gothic Book" w:hAnsi="Franklin Gothic Book" w:cstheme="minorHAnsi"/>
                <w:sz w:val="17"/>
                <w:szCs w:val="17"/>
              </w:rPr>
              <w:t xml:space="preserve">PRN si CIWA-Ar 8 ou plus </w:t>
            </w:r>
            <w:r w:rsidRPr="00626FB5">
              <w:rPr>
                <w:rFonts w:ascii="Franklin Gothic Book" w:hAnsi="Franklin Gothic Book" w:cstheme="minorHAnsi"/>
                <w:b/>
                <w:sz w:val="17"/>
                <w:szCs w:val="17"/>
              </w:rPr>
              <w:t>ou</w:t>
            </w:r>
            <w:r w:rsidRPr="00626FB5">
              <w:rPr>
                <w:rFonts w:ascii="Franklin Gothic Book" w:hAnsi="Franklin Gothic Book" w:cstheme="minorHAnsi"/>
                <w:sz w:val="17"/>
                <w:szCs w:val="17"/>
              </w:rPr>
              <w:t xml:space="preserve"> fréquence cardiaque 100/min</w:t>
            </w:r>
            <w:r w:rsidR="00626FB5" w:rsidRPr="00626FB5">
              <w:rPr>
                <w:rFonts w:ascii="Franklin Gothic Book" w:hAnsi="Franklin Gothic Book" w:cstheme="minorHAnsi"/>
                <w:sz w:val="17"/>
                <w:szCs w:val="17"/>
              </w:rPr>
              <w:t>ute</w:t>
            </w:r>
            <w:r w:rsidRPr="00626FB5">
              <w:rPr>
                <w:rFonts w:ascii="Franklin Gothic Book" w:hAnsi="Franklin Gothic Book" w:cstheme="minorHAnsi"/>
                <w:sz w:val="17"/>
                <w:szCs w:val="17"/>
              </w:rPr>
              <w:t xml:space="preserve"> ou plus </w:t>
            </w:r>
          </w:p>
          <w:p w:rsidR="00E32330" w:rsidRPr="00626FB5" w:rsidRDefault="00E32330" w:rsidP="00E32330">
            <w:pPr>
              <w:tabs>
                <w:tab w:val="left" w:pos="2444"/>
                <w:tab w:val="left" w:pos="3720"/>
                <w:tab w:val="left" w:pos="7550"/>
              </w:tabs>
              <w:jc w:val="center"/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</w:pPr>
            <w:r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>(</w:t>
            </w:r>
            <w:proofErr w:type="spellStart"/>
            <w:r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>valide</w:t>
            </w:r>
            <w:proofErr w:type="spellEnd"/>
            <w:r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 xml:space="preserve"> X 10 </w:t>
            </w:r>
            <w:proofErr w:type="spellStart"/>
            <w:r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>jours</w:t>
            </w:r>
            <w:proofErr w:type="spellEnd"/>
            <w:r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>)</w:t>
            </w:r>
          </w:p>
        </w:tc>
        <w:tc>
          <w:tcPr>
            <w:tcW w:w="3097" w:type="dxa"/>
            <w:gridSpan w:val="6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  <w:shd w:val="clear" w:color="auto" w:fill="auto"/>
            <w:vAlign w:val="center"/>
          </w:tcPr>
          <w:p w:rsidR="00626FB5" w:rsidRPr="00626FB5" w:rsidRDefault="00E32330" w:rsidP="00460585">
            <w:pPr>
              <w:tabs>
                <w:tab w:val="left" w:pos="2444"/>
                <w:tab w:val="left" w:pos="3720"/>
                <w:tab w:val="left" w:pos="7550"/>
              </w:tabs>
              <w:spacing w:before="120"/>
              <w:ind w:left="-46" w:right="-37"/>
              <w:jc w:val="center"/>
              <w:rPr>
                <w:rFonts w:ascii="Franklin Gothic Book" w:hAnsi="Franklin Gothic Book" w:cstheme="minorHAnsi"/>
                <w:sz w:val="17"/>
                <w:szCs w:val="17"/>
              </w:rPr>
            </w:pPr>
            <w:r w:rsidRPr="00626FB5">
              <w:rPr>
                <w:rFonts w:ascii="Franklin Gothic Book" w:hAnsi="Franklin Gothic Book" w:cstheme="minorHAnsi"/>
                <w:sz w:val="17"/>
                <w:szCs w:val="17"/>
              </w:rPr>
              <w:t>2 mg PO/</w:t>
            </w:r>
            <w:r w:rsidR="00626FB5"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>Sublingual</w:t>
            </w:r>
            <w:r w:rsidRPr="00626FB5">
              <w:rPr>
                <w:rFonts w:ascii="Franklin Gothic Book" w:hAnsi="Franklin Gothic Book" w:cstheme="minorHAnsi"/>
                <w:sz w:val="17"/>
                <w:szCs w:val="17"/>
              </w:rPr>
              <w:t xml:space="preserve">/SC q 1h PRN </w:t>
            </w:r>
            <w:r w:rsidRPr="00626FB5">
              <w:rPr>
                <w:rFonts w:ascii="Franklin Gothic Book" w:hAnsi="Franklin Gothic Book" w:cstheme="minorHAnsi"/>
                <w:sz w:val="17"/>
                <w:szCs w:val="17"/>
              </w:rPr>
              <w:br/>
            </w:r>
            <w:r w:rsidRPr="00626FB5">
              <w:rPr>
                <w:rFonts w:ascii="Franklin Gothic Book" w:hAnsi="Franklin Gothic Book" w:cstheme="minorHAnsi"/>
                <w:b/>
                <w:sz w:val="17"/>
                <w:szCs w:val="17"/>
              </w:rPr>
              <w:t>si</w:t>
            </w:r>
            <w:r w:rsidRPr="00626FB5">
              <w:rPr>
                <w:rFonts w:ascii="Franklin Gothic Book" w:hAnsi="Franklin Gothic Book" w:cstheme="minorHAnsi"/>
                <w:sz w:val="17"/>
                <w:szCs w:val="17"/>
              </w:rPr>
              <w:t xml:space="preserve"> CIWA-Ar 8 ou plus </w:t>
            </w:r>
            <w:r w:rsidRPr="00626FB5">
              <w:rPr>
                <w:rFonts w:ascii="Franklin Gothic Book" w:hAnsi="Franklin Gothic Book" w:cstheme="minorHAnsi"/>
                <w:b/>
                <w:sz w:val="17"/>
                <w:szCs w:val="17"/>
              </w:rPr>
              <w:t xml:space="preserve">ou </w:t>
            </w:r>
            <w:r w:rsidRPr="00626FB5">
              <w:rPr>
                <w:rFonts w:ascii="Franklin Gothic Book" w:hAnsi="Franklin Gothic Book" w:cstheme="minorHAnsi"/>
                <w:sz w:val="17"/>
                <w:szCs w:val="17"/>
              </w:rPr>
              <w:br/>
              <w:t>fréquence cardiaque 100/min</w:t>
            </w:r>
            <w:r w:rsidR="00626FB5" w:rsidRPr="00626FB5">
              <w:rPr>
                <w:rFonts w:ascii="Franklin Gothic Book" w:hAnsi="Franklin Gothic Book" w:cstheme="minorHAnsi"/>
                <w:sz w:val="17"/>
                <w:szCs w:val="17"/>
              </w:rPr>
              <w:t>ute</w:t>
            </w:r>
            <w:r w:rsidRPr="00626FB5">
              <w:rPr>
                <w:rFonts w:ascii="Franklin Gothic Book" w:hAnsi="Franklin Gothic Book" w:cstheme="minorHAnsi"/>
                <w:sz w:val="17"/>
                <w:szCs w:val="17"/>
              </w:rPr>
              <w:t xml:space="preserve"> ou plus pour 4 jours puis </w:t>
            </w:r>
          </w:p>
          <w:p w:rsidR="00E32330" w:rsidRPr="00626FB5" w:rsidRDefault="00E32330" w:rsidP="00E32330">
            <w:pPr>
              <w:tabs>
                <w:tab w:val="left" w:pos="2444"/>
                <w:tab w:val="left" w:pos="3720"/>
                <w:tab w:val="left" w:pos="7550"/>
              </w:tabs>
              <w:ind w:left="-46" w:right="-37"/>
              <w:jc w:val="center"/>
              <w:rPr>
                <w:rFonts w:ascii="Franklin Gothic Book" w:hAnsi="Franklin Gothic Book" w:cstheme="minorHAnsi"/>
                <w:sz w:val="17"/>
                <w:szCs w:val="17"/>
              </w:rPr>
            </w:pPr>
            <w:r w:rsidRPr="00626FB5">
              <w:rPr>
                <w:rFonts w:ascii="Franklin Gothic Book" w:hAnsi="Franklin Gothic Book" w:cstheme="minorHAnsi"/>
                <w:sz w:val="17"/>
                <w:szCs w:val="17"/>
              </w:rPr>
              <w:t>1 mg PO/</w:t>
            </w:r>
            <w:r w:rsidR="00626FB5"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>Sublingual</w:t>
            </w:r>
            <w:r w:rsidRPr="00626FB5">
              <w:rPr>
                <w:rFonts w:ascii="Franklin Gothic Book" w:hAnsi="Franklin Gothic Book" w:cstheme="minorHAnsi"/>
                <w:sz w:val="17"/>
                <w:szCs w:val="17"/>
              </w:rPr>
              <w:t>/SC q 1h PRN</w:t>
            </w:r>
          </w:p>
          <w:p w:rsidR="00E32330" w:rsidRPr="00626FB5" w:rsidRDefault="00E32330" w:rsidP="00460585">
            <w:pPr>
              <w:tabs>
                <w:tab w:val="left" w:pos="2444"/>
                <w:tab w:val="left" w:pos="3720"/>
                <w:tab w:val="left" w:pos="7550"/>
              </w:tabs>
              <w:spacing w:after="120"/>
              <w:ind w:left="-46" w:right="-37"/>
              <w:jc w:val="center"/>
              <w:rPr>
                <w:rFonts w:ascii="Franklin Gothic Book" w:hAnsi="Franklin Gothic Book" w:cstheme="minorHAnsi"/>
                <w:sz w:val="17"/>
                <w:szCs w:val="17"/>
              </w:rPr>
            </w:pPr>
            <w:r w:rsidRPr="00626FB5">
              <w:rPr>
                <w:rFonts w:ascii="Franklin Gothic Book" w:hAnsi="Franklin Gothic Book" w:cstheme="minorHAnsi"/>
                <w:sz w:val="17"/>
                <w:szCs w:val="17"/>
              </w:rPr>
              <w:t>(valide X 13 jours)</w:t>
            </w:r>
          </w:p>
        </w:tc>
        <w:tc>
          <w:tcPr>
            <w:tcW w:w="1379" w:type="dxa"/>
            <w:gridSpan w:val="3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:rsidR="00E32330" w:rsidRPr="00E32330" w:rsidRDefault="00E32330" w:rsidP="00E32330">
            <w:pPr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32330">
              <w:rPr>
                <w:rFonts w:ascii="Franklin Gothic Book" w:hAnsi="Franklin Gothic Book" w:cstheme="minorHAnsi"/>
                <w:sz w:val="18"/>
                <w:szCs w:val="18"/>
              </w:rPr>
              <w:t>X</w:t>
            </w:r>
          </w:p>
        </w:tc>
      </w:tr>
    </w:tbl>
    <w:p w:rsidR="00B13763" w:rsidRPr="00EC45F6" w:rsidRDefault="00B13763" w:rsidP="00460585">
      <w:pPr>
        <w:pStyle w:val="Sansinterligne"/>
        <w:spacing w:before="120" w:after="20"/>
        <w:rPr>
          <w:rFonts w:ascii="Franklin Gothic Book" w:hAnsi="Franklin Gothic Book" w:cstheme="minorHAnsi"/>
          <w:b/>
          <w:i/>
        </w:rPr>
      </w:pPr>
      <w:r w:rsidRPr="00EC45F6">
        <w:rPr>
          <w:rFonts w:ascii="Franklin Gothic Book" w:hAnsi="Franklin Gothic Book" w:cs="Times New Roman"/>
          <w:b/>
          <w:i/>
          <w:sz w:val="18"/>
          <w:szCs w:val="16"/>
        </w:rPr>
        <w:t>*</w:t>
      </w:r>
      <w:r w:rsidRPr="00EC45F6">
        <w:rPr>
          <w:rFonts w:ascii="Franklin Gothic Book" w:hAnsi="Franklin Gothic Book" w:cstheme="minorHAnsi"/>
          <w:b/>
          <w:i/>
          <w:sz w:val="18"/>
          <w:szCs w:val="16"/>
          <w:lang w:val="en-US"/>
        </w:rPr>
        <w:t xml:space="preserve"> Clinical Institute Withdrawal Assessment of Alcohol Scale, Revised</w:t>
      </w:r>
    </w:p>
    <w:p w:rsidR="00626FB5" w:rsidRPr="00A45E8D" w:rsidRDefault="00626FB5" w:rsidP="006F2376">
      <w:pPr>
        <w:spacing w:after="0"/>
        <w:rPr>
          <w:rFonts w:ascii="Franklin Gothic Book" w:hAnsi="Franklin Gothic Book"/>
          <w:sz w:val="16"/>
          <w:szCs w:val="16"/>
          <w:vertAlign w:val="superscript"/>
        </w:rPr>
      </w:pPr>
      <w:r w:rsidRPr="00A45E8D">
        <w:rPr>
          <w:rFonts w:ascii="Franklin Gothic Book" w:hAnsi="Franklin Gothic Book" w:cs="Times New Roman"/>
          <w:sz w:val="18"/>
          <w:vertAlign w:val="superscript"/>
        </w:rPr>
        <w:t xml:space="preserve">1 </w:t>
      </w:r>
      <w:r w:rsidRPr="00A45E8D">
        <w:rPr>
          <w:rFonts w:ascii="Franklin Gothic Book" w:hAnsi="Franklin Gothic Book" w:cs="Times New Roman"/>
          <w:sz w:val="18"/>
        </w:rPr>
        <w:t>Documenter dans le DCI-CAE (ARIANE) lorsque disponible</w:t>
      </w:r>
      <w:r w:rsidRPr="00A45E8D">
        <w:rPr>
          <w:rFonts w:ascii="Franklin Gothic Book" w:hAnsi="Franklin Gothic Book"/>
          <w:sz w:val="16"/>
          <w:szCs w:val="16"/>
          <w:vertAlign w:val="superscript"/>
        </w:rPr>
        <w:t xml:space="preserve"> </w:t>
      </w:r>
    </w:p>
    <w:p w:rsidR="00013621" w:rsidRPr="00A45E8D" w:rsidRDefault="00626FB5" w:rsidP="006F2376">
      <w:pPr>
        <w:spacing w:after="0"/>
        <w:rPr>
          <w:rFonts w:ascii="Franklin Gothic Book" w:hAnsi="Franklin Gothic Book" w:cstheme="minorHAnsi"/>
          <w:sz w:val="22"/>
        </w:rPr>
      </w:pPr>
      <w:r w:rsidRPr="00A45E8D">
        <w:rPr>
          <w:rFonts w:ascii="Franklin Gothic Book" w:hAnsi="Franklin Gothic Book"/>
          <w:sz w:val="18"/>
          <w:szCs w:val="16"/>
          <w:vertAlign w:val="superscript"/>
        </w:rPr>
        <w:t xml:space="preserve">2 </w:t>
      </w:r>
      <w:r w:rsidRPr="00A45E8D">
        <w:rPr>
          <w:rFonts w:ascii="Franklin Gothic Book" w:hAnsi="Franklin Gothic Book" w:cstheme="minorHAnsi"/>
          <w:sz w:val="18"/>
          <w:szCs w:val="16"/>
        </w:rPr>
        <w:t>Favoriser prise PO si possible (IV si PO impossible).  N.B. Bolus IV uniquement à l’urgence, à l’unité coronarienne ou aux soins intensifs.</w:t>
      </w:r>
      <w:r w:rsidRPr="00A45E8D">
        <w:rPr>
          <w:rFonts w:ascii="Franklin Gothic Book" w:hAnsi="Franklin Gothic Book" w:cstheme="minorHAnsi"/>
          <w:sz w:val="22"/>
        </w:rPr>
        <w:t xml:space="preserve">   </w:t>
      </w:r>
    </w:p>
    <w:p w:rsidR="00626FB5" w:rsidRDefault="00626FB5" w:rsidP="00626FB5">
      <w:pPr>
        <w:pStyle w:val="Sansinterligne"/>
        <w:spacing w:after="60"/>
        <w:rPr>
          <w:rFonts w:ascii="Franklin Gothic Book" w:hAnsi="Franklin Gothic Book" w:cstheme="minorHAnsi"/>
          <w:sz w:val="18"/>
        </w:rPr>
      </w:pPr>
      <w:r w:rsidRPr="00A45E8D">
        <w:rPr>
          <w:rFonts w:ascii="Franklin Gothic Book" w:hAnsi="Franklin Gothic Book" w:cstheme="minorHAnsi"/>
          <w:sz w:val="18"/>
          <w:vertAlign w:val="superscript"/>
        </w:rPr>
        <w:t xml:space="preserve">3 </w:t>
      </w:r>
      <w:r w:rsidRPr="00A45E8D">
        <w:rPr>
          <w:rFonts w:ascii="Franklin Gothic Book" w:hAnsi="Franklin Gothic Book" w:cstheme="minorHAnsi"/>
          <w:sz w:val="18"/>
        </w:rPr>
        <w:t>Si prise d’entre-dose, évaluer CIWA-Ar 1 heure après.</w:t>
      </w:r>
    </w:p>
    <w:p w:rsidR="00C44CDD" w:rsidRDefault="00C44CDD" w:rsidP="0049616C">
      <w:pPr>
        <w:pStyle w:val="En-tte"/>
        <w:tabs>
          <w:tab w:val="clear" w:pos="4320"/>
          <w:tab w:val="clear" w:pos="8640"/>
          <w:tab w:val="center" w:pos="5670"/>
          <w:tab w:val="left" w:pos="7371"/>
          <w:tab w:val="right" w:pos="10632"/>
        </w:tabs>
        <w:ind w:left="142"/>
        <w:rPr>
          <w:rFonts w:ascii="Franklin Gothic Book" w:hAnsi="Franklin Gothic Book"/>
        </w:rPr>
        <w:sectPr w:rsidR="00C44CDD" w:rsidSect="00C44CDD">
          <w:footerReference w:type="default" r:id="rId10"/>
          <w:pgSz w:w="12240" w:h="15840" w:code="1"/>
          <w:pgMar w:top="794" w:right="567" w:bottom="794" w:left="964" w:header="709" w:footer="284" w:gutter="0"/>
          <w:cols w:space="708"/>
          <w:docGrid w:linePitch="360"/>
        </w:sectPr>
      </w:pPr>
    </w:p>
    <w:p w:rsidR="0049616C" w:rsidRDefault="0049616C" w:rsidP="0049616C">
      <w:pPr>
        <w:pStyle w:val="En-tte"/>
        <w:tabs>
          <w:tab w:val="clear" w:pos="4320"/>
          <w:tab w:val="clear" w:pos="8640"/>
          <w:tab w:val="center" w:pos="5670"/>
          <w:tab w:val="left" w:pos="7371"/>
          <w:tab w:val="right" w:pos="10632"/>
        </w:tabs>
        <w:ind w:left="142"/>
      </w:pPr>
      <w:r w:rsidRPr="00820F72">
        <w:rPr>
          <w:rFonts w:ascii="Franklin Gothic Book" w:hAnsi="Franklin Gothic Book"/>
        </w:rPr>
        <w:lastRenderedPageBreak/>
        <w:t>Nom de l’usager :</w:t>
      </w:r>
      <w:r>
        <w:rPr>
          <w:rFonts w:ascii="Franklin Gothic Book" w:hAnsi="Franklin Gothic Book"/>
        </w:rPr>
        <w:t xml:space="preserve"> </w:t>
      </w:r>
      <w:r w:rsidRPr="00820F72">
        <w:rPr>
          <w:rFonts w:ascii="Franklin Gothic Book" w:hAnsi="Franklin Gothic Book"/>
          <w:u w:val="single"/>
        </w:rPr>
        <w:tab/>
      </w:r>
      <w:r>
        <w:rPr>
          <w:rFonts w:ascii="Franklin Gothic Book" w:hAnsi="Franklin Gothic Book"/>
        </w:rPr>
        <w:tab/>
        <w:t>N</w:t>
      </w:r>
      <w:r w:rsidRPr="00820F72">
        <w:rPr>
          <w:rFonts w:ascii="Franklin Gothic Book" w:hAnsi="Franklin Gothic Book"/>
          <w:vertAlign w:val="superscript"/>
        </w:rPr>
        <w:t>o</w:t>
      </w:r>
      <w:r>
        <w:rPr>
          <w:rFonts w:ascii="Franklin Gothic Book" w:hAnsi="Franklin Gothic Book"/>
        </w:rPr>
        <w:t xml:space="preserve"> dossier : </w:t>
      </w:r>
      <w:r w:rsidRPr="00820F72">
        <w:rPr>
          <w:rFonts w:ascii="Franklin Gothic Book" w:hAnsi="Franklin Gothic Book"/>
          <w:u w:val="single"/>
        </w:rPr>
        <w:tab/>
      </w:r>
    </w:p>
    <w:p w:rsidR="00626FB5" w:rsidRPr="00460585" w:rsidRDefault="00626FB5" w:rsidP="00626FB5">
      <w:pPr>
        <w:pStyle w:val="Sansinterligne"/>
        <w:spacing w:after="60"/>
        <w:rPr>
          <w:rFonts w:ascii="Franklin Gothic Book" w:hAnsi="Franklin Gothic Book" w:cstheme="minorHAnsi"/>
        </w:rPr>
      </w:pPr>
    </w:p>
    <w:tbl>
      <w:tblPr>
        <w:tblStyle w:val="Grilledutableau"/>
        <w:tblW w:w="10852" w:type="dxa"/>
        <w:tblLayout w:type="fixed"/>
        <w:tblLook w:val="04A0" w:firstRow="1" w:lastRow="0" w:firstColumn="1" w:lastColumn="0" w:noHBand="0" w:noVBand="1"/>
      </w:tblPr>
      <w:tblGrid>
        <w:gridCol w:w="1074"/>
        <w:gridCol w:w="2450"/>
        <w:gridCol w:w="12"/>
        <w:gridCol w:w="147"/>
        <w:gridCol w:w="244"/>
        <w:gridCol w:w="708"/>
        <w:gridCol w:w="1741"/>
        <w:gridCol w:w="1310"/>
        <w:gridCol w:w="238"/>
        <w:gridCol w:w="1540"/>
        <w:gridCol w:w="9"/>
        <w:gridCol w:w="1379"/>
      </w:tblGrid>
      <w:tr w:rsidR="00626FB5" w:rsidRPr="007E60A7" w:rsidTr="00460585">
        <w:trPr>
          <w:trHeight w:val="340"/>
        </w:trPr>
        <w:tc>
          <w:tcPr>
            <w:tcW w:w="1074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C0C0C0"/>
            <w:vAlign w:val="center"/>
          </w:tcPr>
          <w:p w:rsidR="00626FB5" w:rsidRPr="00E32330" w:rsidRDefault="00626FB5" w:rsidP="00460585">
            <w:pPr>
              <w:tabs>
                <w:tab w:val="left" w:pos="2444"/>
                <w:tab w:val="left" w:pos="3720"/>
                <w:tab w:val="left" w:pos="7550"/>
              </w:tabs>
              <w:ind w:left="-84" w:right="-111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E32330">
              <w:rPr>
                <w:rFonts w:ascii="Franklin Gothic Book" w:hAnsi="Franklin Gothic Book" w:cstheme="minorHAnsi"/>
                <w:b/>
                <w:sz w:val="18"/>
                <w:szCs w:val="18"/>
              </w:rPr>
              <w:t>Sevrage</w:t>
            </w:r>
          </w:p>
        </w:tc>
        <w:tc>
          <w:tcPr>
            <w:tcW w:w="2450" w:type="dxa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C0C0C0"/>
            <w:vAlign w:val="center"/>
          </w:tcPr>
          <w:p w:rsidR="00626FB5" w:rsidRPr="00E32330" w:rsidRDefault="00626FB5" w:rsidP="00460585">
            <w:pPr>
              <w:tabs>
                <w:tab w:val="left" w:pos="2444"/>
                <w:tab w:val="left" w:pos="3720"/>
                <w:tab w:val="left" w:pos="7550"/>
              </w:tabs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E32330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330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instrText xml:space="preserve"> FORMCHECKBOX </w:instrText>
            </w:r>
            <w:r w:rsidR="005C491E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</w:r>
            <w:r w:rsidR="005C491E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fldChar w:fldCharType="separate"/>
            </w:r>
            <w:r w:rsidRPr="00E32330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fldChar w:fldCharType="end"/>
            </w:r>
            <w:r w:rsidRPr="00E32330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t xml:space="preserve">  </w:t>
            </w:r>
            <w:r w:rsidRPr="00E32330">
              <w:rPr>
                <w:rFonts w:ascii="Franklin Gothic Book" w:hAnsi="Franklin Gothic Book" w:cstheme="minorHAnsi"/>
                <w:b/>
                <w:sz w:val="18"/>
                <w:szCs w:val="18"/>
              </w:rPr>
              <w:t>Léger</w:t>
            </w:r>
          </w:p>
        </w:tc>
        <w:tc>
          <w:tcPr>
            <w:tcW w:w="2852" w:type="dxa"/>
            <w:gridSpan w:val="5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C0C0C0"/>
            <w:vAlign w:val="center"/>
          </w:tcPr>
          <w:p w:rsidR="00626FB5" w:rsidRPr="00E32330" w:rsidRDefault="00626FB5" w:rsidP="00460585">
            <w:pPr>
              <w:tabs>
                <w:tab w:val="left" w:pos="2444"/>
                <w:tab w:val="left" w:pos="3720"/>
                <w:tab w:val="left" w:pos="7550"/>
              </w:tabs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E32330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330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instrText xml:space="preserve"> FORMCHECKBOX </w:instrText>
            </w:r>
            <w:r w:rsidR="005C491E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</w:r>
            <w:r w:rsidR="005C491E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fldChar w:fldCharType="separate"/>
            </w:r>
            <w:r w:rsidRPr="00E32330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fldChar w:fldCharType="end"/>
            </w:r>
            <w:r w:rsidRPr="00E32330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t xml:space="preserve"> </w:t>
            </w:r>
            <w:r w:rsidRPr="00E32330">
              <w:rPr>
                <w:rFonts w:ascii="Franklin Gothic Book" w:hAnsi="Franklin Gothic Book" w:cstheme="minorHAnsi"/>
                <w:b/>
                <w:sz w:val="18"/>
                <w:szCs w:val="18"/>
              </w:rPr>
              <w:t>Modéré</w:t>
            </w:r>
          </w:p>
        </w:tc>
        <w:tc>
          <w:tcPr>
            <w:tcW w:w="3088" w:type="dxa"/>
            <w:gridSpan w:val="3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C0C0C0"/>
            <w:vAlign w:val="center"/>
          </w:tcPr>
          <w:p w:rsidR="00626FB5" w:rsidRPr="00E32330" w:rsidRDefault="00626FB5" w:rsidP="00460585">
            <w:pPr>
              <w:tabs>
                <w:tab w:val="left" w:pos="2444"/>
                <w:tab w:val="left" w:pos="3720"/>
                <w:tab w:val="left" w:pos="7550"/>
              </w:tabs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E32330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330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instrText xml:space="preserve"> FORMCHECKBOX </w:instrText>
            </w:r>
            <w:r w:rsidR="005C491E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</w:r>
            <w:r w:rsidR="005C491E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fldChar w:fldCharType="separate"/>
            </w:r>
            <w:r w:rsidRPr="00E32330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fldChar w:fldCharType="end"/>
            </w:r>
            <w:r w:rsidRPr="00E32330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t xml:space="preserve"> </w:t>
            </w:r>
            <w:r w:rsidRPr="00E32330">
              <w:rPr>
                <w:rFonts w:ascii="Franklin Gothic Book" w:hAnsi="Franklin Gothic Book" w:cstheme="minorHAnsi"/>
                <w:b/>
                <w:sz w:val="18"/>
                <w:szCs w:val="18"/>
              </w:rPr>
              <w:t>Grave</w:t>
            </w:r>
          </w:p>
        </w:tc>
        <w:tc>
          <w:tcPr>
            <w:tcW w:w="1388" w:type="dxa"/>
            <w:gridSpan w:val="2"/>
            <w:tcBorders>
              <w:top w:val="single" w:sz="18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18" w:space="0" w:color="E36C0A" w:themeColor="accent6" w:themeShade="BF"/>
            </w:tcBorders>
            <w:shd w:val="clear" w:color="auto" w:fill="C0C0C0"/>
            <w:vAlign w:val="center"/>
          </w:tcPr>
          <w:p w:rsidR="00626FB5" w:rsidRPr="00E32330" w:rsidRDefault="00626FB5" w:rsidP="00460585">
            <w:pPr>
              <w:tabs>
                <w:tab w:val="left" w:pos="2444"/>
                <w:tab w:val="left" w:pos="3720"/>
                <w:tab w:val="left" w:pos="7550"/>
              </w:tabs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E32330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330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instrText xml:space="preserve"> FORMCHECKBOX </w:instrText>
            </w:r>
            <w:r w:rsidR="005C491E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</w:r>
            <w:r w:rsidR="005C491E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fldChar w:fldCharType="separate"/>
            </w:r>
            <w:r w:rsidRPr="00E32330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fldChar w:fldCharType="end"/>
            </w:r>
            <w:r w:rsidRPr="00E32330">
              <w:rPr>
                <w:rFonts w:ascii="Franklin Gothic Book" w:eastAsia="MS Gothic" w:hAnsi="Franklin Gothic Book" w:cs="MS Gothic"/>
                <w:b/>
                <w:sz w:val="18"/>
                <w:szCs w:val="18"/>
              </w:rPr>
              <w:t xml:space="preserve"> </w:t>
            </w:r>
            <w:r w:rsidRPr="00E32330">
              <w:rPr>
                <w:rFonts w:ascii="Franklin Gothic Book" w:hAnsi="Franklin Gothic Book" w:cstheme="minorHAnsi"/>
                <w:b/>
                <w:spacing w:val="-4"/>
                <w:sz w:val="18"/>
                <w:szCs w:val="18"/>
              </w:rPr>
              <w:t>Très grave</w:t>
            </w:r>
          </w:p>
        </w:tc>
      </w:tr>
      <w:tr w:rsidR="00626FB5" w:rsidRPr="007E60A7" w:rsidTr="00460585">
        <w:trPr>
          <w:trHeight w:val="340"/>
        </w:trPr>
        <w:tc>
          <w:tcPr>
            <w:tcW w:w="1074" w:type="dxa"/>
            <w:tcBorders>
              <w:top w:val="single" w:sz="2" w:space="0" w:color="E36C0A" w:themeColor="accent6" w:themeShade="BF"/>
              <w:left w:val="single" w:sz="18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DDDDDD"/>
            <w:vAlign w:val="center"/>
          </w:tcPr>
          <w:p w:rsidR="00626FB5" w:rsidRPr="00E32330" w:rsidRDefault="00626FB5" w:rsidP="00460585">
            <w:pPr>
              <w:tabs>
                <w:tab w:val="left" w:pos="2444"/>
                <w:tab w:val="left" w:pos="3720"/>
                <w:tab w:val="left" w:pos="7550"/>
              </w:tabs>
              <w:ind w:left="-84" w:right="-111"/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E32330">
              <w:rPr>
                <w:rFonts w:ascii="Franklin Gothic Book" w:hAnsi="Franklin Gothic Book" w:cstheme="minorHAnsi"/>
                <w:b/>
                <w:sz w:val="18"/>
                <w:szCs w:val="18"/>
              </w:rPr>
              <w:t>CIWA-Ar</w:t>
            </w:r>
          </w:p>
        </w:tc>
        <w:tc>
          <w:tcPr>
            <w:tcW w:w="2450" w:type="dxa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DDDDDD"/>
            <w:vAlign w:val="center"/>
          </w:tcPr>
          <w:p w:rsidR="00626FB5" w:rsidRPr="00E32330" w:rsidRDefault="00626FB5" w:rsidP="00460585">
            <w:pPr>
              <w:tabs>
                <w:tab w:val="left" w:pos="2444"/>
                <w:tab w:val="left" w:pos="3720"/>
                <w:tab w:val="left" w:pos="7550"/>
              </w:tabs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E32330">
              <w:rPr>
                <w:rFonts w:ascii="Franklin Gothic Book" w:hAnsi="Franklin Gothic Book" w:cstheme="minorHAnsi"/>
                <w:b/>
                <w:sz w:val="18"/>
                <w:szCs w:val="18"/>
              </w:rPr>
              <w:t>moins que 8</w:t>
            </w:r>
          </w:p>
        </w:tc>
        <w:tc>
          <w:tcPr>
            <w:tcW w:w="2852" w:type="dxa"/>
            <w:gridSpan w:val="5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DDDDDD"/>
            <w:vAlign w:val="center"/>
          </w:tcPr>
          <w:p w:rsidR="00626FB5" w:rsidRPr="00E32330" w:rsidRDefault="00626FB5" w:rsidP="00460585">
            <w:pPr>
              <w:tabs>
                <w:tab w:val="left" w:pos="2444"/>
                <w:tab w:val="left" w:pos="3720"/>
                <w:tab w:val="left" w:pos="7550"/>
              </w:tabs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E32330">
              <w:rPr>
                <w:rFonts w:ascii="Franklin Gothic Book" w:hAnsi="Franklin Gothic Book" w:cstheme="minorHAnsi"/>
                <w:b/>
                <w:sz w:val="18"/>
                <w:szCs w:val="18"/>
              </w:rPr>
              <w:t>8 - 15</w:t>
            </w:r>
          </w:p>
        </w:tc>
        <w:tc>
          <w:tcPr>
            <w:tcW w:w="3088" w:type="dxa"/>
            <w:gridSpan w:val="3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DDDDDD"/>
            <w:vAlign w:val="center"/>
          </w:tcPr>
          <w:p w:rsidR="00626FB5" w:rsidRPr="00E32330" w:rsidRDefault="00626FB5" w:rsidP="00460585">
            <w:pPr>
              <w:tabs>
                <w:tab w:val="left" w:pos="2444"/>
                <w:tab w:val="left" w:pos="3720"/>
                <w:tab w:val="left" w:pos="7550"/>
              </w:tabs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E32330">
              <w:rPr>
                <w:rFonts w:ascii="Franklin Gothic Book" w:hAnsi="Franklin Gothic Book" w:cstheme="minorHAnsi"/>
                <w:b/>
                <w:sz w:val="18"/>
                <w:szCs w:val="18"/>
              </w:rPr>
              <w:t>16 - 20</w:t>
            </w:r>
          </w:p>
        </w:tc>
        <w:tc>
          <w:tcPr>
            <w:tcW w:w="1388" w:type="dxa"/>
            <w:gridSpan w:val="2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18" w:space="0" w:color="E36C0A" w:themeColor="accent6" w:themeShade="BF"/>
            </w:tcBorders>
            <w:shd w:val="clear" w:color="auto" w:fill="DDDDDD"/>
            <w:vAlign w:val="center"/>
          </w:tcPr>
          <w:p w:rsidR="00626FB5" w:rsidRPr="00E32330" w:rsidRDefault="00626FB5" w:rsidP="00460585">
            <w:pPr>
              <w:tabs>
                <w:tab w:val="left" w:pos="2444"/>
                <w:tab w:val="left" w:pos="3720"/>
                <w:tab w:val="left" w:pos="7550"/>
              </w:tabs>
              <w:jc w:val="center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E32330">
              <w:rPr>
                <w:rFonts w:ascii="Franklin Gothic Book" w:hAnsi="Franklin Gothic Book" w:cstheme="minorHAnsi"/>
                <w:b/>
                <w:sz w:val="18"/>
                <w:szCs w:val="18"/>
              </w:rPr>
              <w:t>21 ou plus</w:t>
            </w:r>
          </w:p>
        </w:tc>
      </w:tr>
      <w:tr w:rsidR="0049616C" w:rsidRPr="007E60A7" w:rsidTr="006744E1">
        <w:trPr>
          <w:trHeight w:val="397"/>
        </w:trPr>
        <w:tc>
          <w:tcPr>
            <w:tcW w:w="1074" w:type="dxa"/>
            <w:tcBorders>
              <w:top w:val="single" w:sz="2" w:space="0" w:color="E36C0A" w:themeColor="accent6" w:themeShade="BF"/>
              <w:left w:val="single" w:sz="18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auto"/>
            <w:vAlign w:val="center"/>
          </w:tcPr>
          <w:p w:rsidR="00626FB5" w:rsidRDefault="00626FB5" w:rsidP="00757DFF">
            <w:pPr>
              <w:tabs>
                <w:tab w:val="left" w:pos="2444"/>
                <w:tab w:val="left" w:pos="3720"/>
                <w:tab w:val="left" w:pos="7550"/>
              </w:tabs>
              <w:ind w:left="-84" w:right="-111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32330">
              <w:rPr>
                <w:rFonts w:ascii="Franklin Gothic Book" w:hAnsi="Franklin Gothic Book" w:cstheme="minorHAnsi"/>
                <w:sz w:val="18"/>
                <w:szCs w:val="18"/>
              </w:rPr>
              <w:t xml:space="preserve">Facteurs </w:t>
            </w:r>
          </w:p>
          <w:p w:rsidR="00626FB5" w:rsidRPr="00E32330" w:rsidRDefault="00626FB5" w:rsidP="00757DFF">
            <w:pPr>
              <w:tabs>
                <w:tab w:val="left" w:pos="2444"/>
                <w:tab w:val="left" w:pos="3720"/>
                <w:tab w:val="left" w:pos="7550"/>
              </w:tabs>
              <w:ind w:left="-84" w:right="-111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32330">
              <w:rPr>
                <w:rFonts w:ascii="Franklin Gothic Book" w:hAnsi="Franklin Gothic Book" w:cstheme="minorHAnsi"/>
                <w:sz w:val="18"/>
                <w:szCs w:val="18"/>
              </w:rPr>
              <w:t>de risque</w:t>
            </w:r>
          </w:p>
        </w:tc>
        <w:tc>
          <w:tcPr>
            <w:tcW w:w="2450" w:type="dxa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auto"/>
            <w:vAlign w:val="center"/>
          </w:tcPr>
          <w:p w:rsidR="00626FB5" w:rsidRPr="00E32330" w:rsidRDefault="00626FB5" w:rsidP="00757DFF">
            <w:pPr>
              <w:tabs>
                <w:tab w:val="left" w:pos="2444"/>
                <w:tab w:val="left" w:pos="3720"/>
                <w:tab w:val="left" w:pos="7550"/>
              </w:tabs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32330">
              <w:rPr>
                <w:rFonts w:ascii="Franklin Gothic Book" w:hAnsi="Franklin Gothic Book" w:cstheme="minorHAnsi"/>
                <w:sz w:val="18"/>
                <w:szCs w:val="18"/>
              </w:rPr>
              <w:t>Aucun</w:t>
            </w:r>
          </w:p>
        </w:tc>
        <w:tc>
          <w:tcPr>
            <w:tcW w:w="2852" w:type="dxa"/>
            <w:gridSpan w:val="5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auto"/>
            <w:vAlign w:val="center"/>
          </w:tcPr>
          <w:p w:rsidR="00626FB5" w:rsidRPr="00E32330" w:rsidRDefault="00626FB5" w:rsidP="00757DFF">
            <w:pPr>
              <w:tabs>
                <w:tab w:val="left" w:pos="2444"/>
                <w:tab w:val="left" w:pos="3720"/>
                <w:tab w:val="left" w:pos="7550"/>
              </w:tabs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32330">
              <w:rPr>
                <w:rFonts w:ascii="Franklin Gothic Book" w:hAnsi="Franklin Gothic Book" w:cstheme="minorHAnsi"/>
                <w:sz w:val="18"/>
                <w:szCs w:val="18"/>
              </w:rPr>
              <w:t>Aucun</w:t>
            </w:r>
          </w:p>
        </w:tc>
        <w:tc>
          <w:tcPr>
            <w:tcW w:w="3088" w:type="dxa"/>
            <w:gridSpan w:val="3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auto"/>
          </w:tcPr>
          <w:p w:rsidR="00626FB5" w:rsidRPr="00626FB5" w:rsidRDefault="00626FB5" w:rsidP="00460585">
            <w:pPr>
              <w:tabs>
                <w:tab w:val="left" w:pos="2444"/>
                <w:tab w:val="left" w:pos="3720"/>
                <w:tab w:val="left" w:pos="7550"/>
              </w:tabs>
              <w:spacing w:before="120"/>
              <w:ind w:left="-108" w:right="-108"/>
              <w:jc w:val="center"/>
              <w:rPr>
                <w:rFonts w:ascii="Franklin Gothic Book" w:hAnsi="Franklin Gothic Book" w:cstheme="minorHAnsi"/>
                <w:sz w:val="17"/>
                <w:szCs w:val="17"/>
              </w:rPr>
            </w:pPr>
            <w:r w:rsidRPr="00626FB5">
              <w:rPr>
                <w:rFonts w:ascii="Franklin Gothic Book" w:hAnsi="Franklin Gothic Book" w:cstheme="minorHAnsi"/>
                <w:sz w:val="17"/>
                <w:szCs w:val="17"/>
              </w:rPr>
              <w:t>Antécédents de Delirium tremens,</w:t>
            </w:r>
          </w:p>
          <w:p w:rsidR="00626FB5" w:rsidRPr="00626FB5" w:rsidRDefault="00626FB5" w:rsidP="00757DFF">
            <w:pPr>
              <w:tabs>
                <w:tab w:val="left" w:pos="2444"/>
                <w:tab w:val="left" w:pos="3720"/>
                <w:tab w:val="left" w:pos="7550"/>
              </w:tabs>
              <w:ind w:left="-108" w:right="-108"/>
              <w:jc w:val="center"/>
              <w:rPr>
                <w:rFonts w:ascii="Franklin Gothic Book" w:hAnsi="Franklin Gothic Book" w:cstheme="minorHAnsi"/>
                <w:sz w:val="17"/>
                <w:szCs w:val="17"/>
              </w:rPr>
            </w:pPr>
            <w:r w:rsidRPr="00626FB5">
              <w:rPr>
                <w:rFonts w:ascii="Franklin Gothic Book" w:hAnsi="Franklin Gothic Book" w:cstheme="minorHAnsi"/>
                <w:sz w:val="17"/>
                <w:szCs w:val="17"/>
              </w:rPr>
              <w:t>Antécédents de convulsion de sevrage,</w:t>
            </w:r>
          </w:p>
          <w:p w:rsidR="00626FB5" w:rsidRPr="00E32330" w:rsidRDefault="00626FB5" w:rsidP="00460585">
            <w:pPr>
              <w:tabs>
                <w:tab w:val="left" w:pos="2444"/>
                <w:tab w:val="left" w:pos="3720"/>
                <w:tab w:val="left" w:pos="7550"/>
              </w:tabs>
              <w:spacing w:after="120"/>
              <w:ind w:left="-108" w:right="-108"/>
              <w:jc w:val="center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  <w:r w:rsidRPr="00626FB5">
              <w:rPr>
                <w:rFonts w:ascii="Franklin Gothic Book" w:hAnsi="Franklin Gothic Book" w:cstheme="minorHAnsi"/>
                <w:sz w:val="17"/>
                <w:szCs w:val="17"/>
                <w:lang w:val="fr-FR"/>
              </w:rPr>
              <w:t xml:space="preserve">Consommation plus que 100 g/jour, </w:t>
            </w:r>
            <w:r w:rsidRPr="00626FB5">
              <w:rPr>
                <w:rFonts w:ascii="Franklin Gothic Book" w:hAnsi="Franklin Gothic Book" w:cstheme="minorHAnsi"/>
                <w:spacing w:val="-6"/>
                <w:sz w:val="17"/>
                <w:szCs w:val="17"/>
                <w:lang w:val="fr-FR"/>
              </w:rPr>
              <w:t>(=10 consommations/jour</w:t>
            </w:r>
            <w:proofErr w:type="gramStart"/>
            <w:r w:rsidRPr="00626FB5">
              <w:rPr>
                <w:rFonts w:ascii="Franklin Gothic Book" w:hAnsi="Franklin Gothic Book" w:cstheme="minorHAnsi"/>
                <w:spacing w:val="-6"/>
                <w:sz w:val="17"/>
                <w:szCs w:val="17"/>
                <w:lang w:val="fr-FR"/>
              </w:rPr>
              <w:t>)</w:t>
            </w:r>
            <w:r w:rsidRPr="00626FB5">
              <w:rPr>
                <w:rFonts w:ascii="Franklin Gothic Book" w:hAnsi="Franklin Gothic Book" w:cstheme="minorHAnsi"/>
                <w:spacing w:val="-6"/>
                <w:sz w:val="17"/>
                <w:szCs w:val="17"/>
                <w:vertAlign w:val="superscript"/>
                <w:lang w:val="fr-FR"/>
              </w:rPr>
              <w:t>i</w:t>
            </w:r>
            <w:proofErr w:type="gramEnd"/>
            <w:r w:rsidRPr="00626FB5">
              <w:rPr>
                <w:rFonts w:ascii="Franklin Gothic Book" w:hAnsi="Franklin Gothic Book" w:cstheme="minorHAnsi"/>
                <w:spacing w:val="-6"/>
                <w:sz w:val="17"/>
                <w:szCs w:val="17"/>
                <w:lang w:val="fr-FR"/>
              </w:rPr>
              <w:t xml:space="preserve"> </w:t>
            </w:r>
            <w:r w:rsidRPr="00626FB5">
              <w:rPr>
                <w:rFonts w:ascii="Franklin Gothic Book" w:hAnsi="Franklin Gothic Book" w:cstheme="minorHAnsi"/>
                <w:spacing w:val="-6"/>
                <w:sz w:val="17"/>
                <w:szCs w:val="17"/>
              </w:rPr>
              <w:t>trouble lié à l</w:t>
            </w:r>
            <w:r w:rsidR="00FA4267">
              <w:rPr>
                <w:rFonts w:ascii="Franklin Gothic Book" w:hAnsi="Franklin Gothic Book" w:cstheme="minorHAnsi"/>
                <w:spacing w:val="-6"/>
                <w:sz w:val="17"/>
                <w:szCs w:val="17"/>
              </w:rPr>
              <w:t>’usage de Gamma-</w:t>
            </w:r>
            <w:proofErr w:type="spellStart"/>
            <w:r w:rsidR="00FA4267">
              <w:rPr>
                <w:rFonts w:ascii="Franklin Gothic Book" w:hAnsi="Franklin Gothic Book" w:cstheme="minorHAnsi"/>
                <w:spacing w:val="-6"/>
                <w:sz w:val="17"/>
                <w:szCs w:val="17"/>
              </w:rPr>
              <w:t>hydroxybutyrate</w:t>
            </w:r>
            <w:proofErr w:type="spellEnd"/>
            <w:r w:rsidR="00FA4267">
              <w:rPr>
                <w:rFonts w:ascii="Franklin Gothic Book" w:hAnsi="Franklin Gothic Book" w:cstheme="minorHAnsi"/>
                <w:spacing w:val="-6"/>
                <w:sz w:val="17"/>
                <w:szCs w:val="17"/>
              </w:rPr>
              <w:t xml:space="preserve"> </w:t>
            </w:r>
            <w:r w:rsidRPr="00626FB5">
              <w:rPr>
                <w:rFonts w:ascii="Franklin Gothic Book" w:hAnsi="Franklin Gothic Book" w:cstheme="minorHAnsi"/>
                <w:spacing w:val="-6"/>
                <w:sz w:val="17"/>
                <w:szCs w:val="17"/>
              </w:rPr>
              <w:t>(GHB)</w:t>
            </w:r>
          </w:p>
        </w:tc>
        <w:tc>
          <w:tcPr>
            <w:tcW w:w="1388" w:type="dxa"/>
            <w:gridSpan w:val="2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:rsidR="00626FB5" w:rsidRPr="00E32330" w:rsidRDefault="00626FB5" w:rsidP="00757DFF">
            <w:pPr>
              <w:tabs>
                <w:tab w:val="left" w:pos="2444"/>
                <w:tab w:val="left" w:pos="3720"/>
                <w:tab w:val="left" w:pos="7550"/>
              </w:tabs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626FB5" w:rsidRPr="007E60A7" w:rsidTr="006744E1">
        <w:trPr>
          <w:trHeight w:val="454"/>
        </w:trPr>
        <w:tc>
          <w:tcPr>
            <w:tcW w:w="10852" w:type="dxa"/>
            <w:gridSpan w:val="12"/>
            <w:tcBorders>
              <w:top w:val="single" w:sz="2" w:space="0" w:color="E36C0A" w:themeColor="accent6" w:themeShade="BF"/>
              <w:left w:val="single" w:sz="18" w:space="0" w:color="E36C0A" w:themeColor="accent6" w:themeShade="BF"/>
              <w:bottom w:val="single" w:sz="2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</w:tcPr>
          <w:p w:rsidR="00626FB5" w:rsidRPr="00E32330" w:rsidRDefault="00626FB5" w:rsidP="00460585">
            <w:pPr>
              <w:tabs>
                <w:tab w:val="center" w:pos="4692"/>
                <w:tab w:val="left" w:pos="7550"/>
              </w:tabs>
              <w:spacing w:before="120" w:after="40"/>
              <w:jc w:val="left"/>
              <w:rPr>
                <w:rFonts w:ascii="Franklin Gothic Book" w:hAnsi="Franklin Gothic Book" w:cstheme="minorHAnsi"/>
                <w:color w:val="FF0000"/>
                <w:sz w:val="18"/>
                <w:szCs w:val="18"/>
              </w:rPr>
            </w:pPr>
            <w:r w:rsidRPr="00E32330">
              <w:rPr>
                <w:rFonts w:ascii="Franklin Gothic Book" w:hAnsi="Franklin Gothic Book" w:cstheme="minorHAnsi"/>
                <w:color w:val="FF0000"/>
                <w:sz w:val="18"/>
                <w:szCs w:val="18"/>
              </w:rPr>
              <w:t xml:space="preserve">Choix de molécule             </w:t>
            </w:r>
            <w:r w:rsidRPr="00E32330">
              <w:rPr>
                <w:rFonts w:ascii="Franklin Gothic Book" w:hAnsi="Franklin Gothic Book" w:cstheme="minorHAnsi"/>
                <w:color w:val="FF0000"/>
                <w:sz w:val="18"/>
                <w:szCs w:val="18"/>
              </w:rPr>
              <w:tab/>
            </w:r>
            <w:r w:rsidRPr="00E32330">
              <w:rPr>
                <w:rFonts w:ascii="Franklin Gothic Book" w:eastAsia="MS Gothic" w:hAnsi="Franklin Gothic Book" w:cs="MS Gothic"/>
                <w:b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330">
              <w:rPr>
                <w:rFonts w:ascii="Franklin Gothic Book" w:eastAsia="MS Gothic" w:hAnsi="Franklin Gothic Book" w:cs="MS Gothic"/>
                <w:b/>
                <w:szCs w:val="18"/>
                <w:rPrChange w:id="4" w:author="Pierre-Luc Ratté" w:date="2022-03-08T10:29:00Z">
                  <w:rPr>
                    <w:rFonts w:ascii="MS Gothic" w:eastAsia="MS Gothic" w:hAnsi="MS Gothic" w:cs="MS Gothic"/>
                  </w:rPr>
                </w:rPrChange>
              </w:rPr>
              <w:instrText xml:space="preserve"> FORMCHECKBOX </w:instrText>
            </w:r>
            <w:r w:rsidR="005C491E">
              <w:rPr>
                <w:rFonts w:ascii="Franklin Gothic Book" w:eastAsia="MS Gothic" w:hAnsi="Franklin Gothic Book" w:cs="MS Gothic"/>
                <w:b/>
                <w:szCs w:val="18"/>
              </w:rPr>
            </w:r>
            <w:r w:rsidR="005C491E">
              <w:rPr>
                <w:rFonts w:ascii="Franklin Gothic Book" w:eastAsia="MS Gothic" w:hAnsi="Franklin Gothic Book" w:cs="MS Gothic"/>
                <w:b/>
                <w:szCs w:val="18"/>
              </w:rPr>
              <w:fldChar w:fldCharType="separate"/>
            </w:r>
            <w:r w:rsidRPr="00E32330">
              <w:rPr>
                <w:rFonts w:ascii="Franklin Gothic Book" w:eastAsia="MS Gothic" w:hAnsi="Franklin Gothic Book" w:cs="MS Gothic"/>
                <w:b/>
                <w:szCs w:val="18"/>
              </w:rPr>
              <w:fldChar w:fldCharType="end"/>
            </w:r>
            <w:r w:rsidRPr="00E32330">
              <w:rPr>
                <w:rFonts w:ascii="Franklin Gothic Book" w:eastAsia="MS Gothic" w:hAnsi="Franklin Gothic Book" w:cs="MS Gothic"/>
                <w:b/>
                <w:szCs w:val="18"/>
              </w:rPr>
              <w:t xml:space="preserve"> </w:t>
            </w:r>
            <w:r w:rsidR="0049616C">
              <w:rPr>
                <w:rFonts w:ascii="Franklin Gothic Book" w:hAnsi="Franklin Gothic Book" w:cstheme="minorHAnsi"/>
                <w:b/>
                <w:color w:val="FF0000"/>
                <w:szCs w:val="18"/>
              </w:rPr>
              <w:t xml:space="preserve">Diazépam </w:t>
            </w:r>
            <w:r w:rsidRPr="00E32330">
              <w:rPr>
                <w:rFonts w:ascii="Franklin Gothic Book" w:hAnsi="Franklin Gothic Book" w:cstheme="minorHAnsi"/>
                <w:b/>
                <w:color w:val="FF0000"/>
                <w:szCs w:val="18"/>
              </w:rPr>
              <w:t>(</w:t>
            </w:r>
            <w:r w:rsidR="0049616C">
              <w:rPr>
                <w:rFonts w:ascii="Franklin Gothic Book" w:hAnsi="Franklin Gothic Book" w:cstheme="minorHAnsi"/>
                <w:b/>
                <w:color w:val="FF0000"/>
                <w:szCs w:val="18"/>
              </w:rPr>
              <w:t>Valium</w:t>
            </w:r>
            <w:r w:rsidRPr="00E32330">
              <w:rPr>
                <w:rFonts w:ascii="Franklin Gothic Book" w:hAnsi="Franklin Gothic Book" w:cstheme="minorHAnsi"/>
                <w:b/>
                <w:color w:val="FF0000"/>
                <w:szCs w:val="18"/>
              </w:rPr>
              <w:t>)</w:t>
            </w:r>
          </w:p>
          <w:p w:rsidR="00626FB5" w:rsidRPr="00E32330" w:rsidRDefault="00626FB5" w:rsidP="00757DFF">
            <w:pPr>
              <w:tabs>
                <w:tab w:val="left" w:pos="7550"/>
              </w:tabs>
              <w:jc w:val="center"/>
              <w:rPr>
                <w:rFonts w:ascii="Franklin Gothic Book" w:hAnsi="Franklin Gothic Book" w:cstheme="minorHAnsi"/>
                <w:b/>
                <w:color w:val="FF0000"/>
                <w:sz w:val="18"/>
                <w:szCs w:val="18"/>
              </w:rPr>
            </w:pPr>
            <w:r w:rsidRPr="00E32330">
              <w:rPr>
                <w:rFonts w:ascii="Franklin Gothic Book" w:hAnsi="Franklin Gothic Book" w:cstheme="minorHAnsi"/>
                <w:b/>
                <w:color w:val="FF0000"/>
                <w:sz w:val="18"/>
                <w:szCs w:val="18"/>
              </w:rPr>
              <w:t>NE PAS DONNER SI SOMNOLENT OU RYTHME RESPIRATOIRE INFÉRIEUR À 12/minute</w:t>
            </w:r>
          </w:p>
          <w:p w:rsidR="0049616C" w:rsidRDefault="00626FB5" w:rsidP="0049616C">
            <w:pPr>
              <w:spacing w:before="20"/>
              <w:jc w:val="center"/>
              <w:rPr>
                <w:rFonts w:ascii="Franklin Gothic Book" w:hAnsi="Franklin Gothic Book" w:cstheme="minorHAnsi"/>
                <w:sz w:val="18"/>
                <w:szCs w:val="24"/>
              </w:rPr>
            </w:pPr>
            <w:r w:rsidRPr="0049616C">
              <w:rPr>
                <w:rFonts w:ascii="Franklin Gothic Book" w:hAnsi="Franklin Gothic Book" w:cstheme="minorHAnsi"/>
                <w:b/>
                <w:sz w:val="18"/>
                <w:szCs w:val="18"/>
              </w:rPr>
              <w:t>À privilégier si</w:t>
            </w:r>
            <w:r w:rsidRPr="00E32330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  <w:r w:rsidR="0049616C" w:rsidRPr="0049616C">
              <w:rPr>
                <w:rFonts w:ascii="Franklin Gothic Book" w:hAnsi="Franklin Gothic Book" w:cstheme="minorHAnsi"/>
                <w:sz w:val="18"/>
                <w:szCs w:val="24"/>
              </w:rPr>
              <w:t xml:space="preserve">Antécédent de convulsion de sevrage ou de délirium tremens et/ou trouble lié à l’usage </w:t>
            </w:r>
          </w:p>
          <w:p w:rsidR="00626FB5" w:rsidRPr="00E32330" w:rsidRDefault="0049616C" w:rsidP="00460585">
            <w:pPr>
              <w:spacing w:after="120"/>
              <w:jc w:val="center"/>
              <w:rPr>
                <w:rFonts w:ascii="Franklin Gothic Book" w:hAnsi="Franklin Gothic Book"/>
                <w:noProof/>
                <w:sz w:val="18"/>
                <w:szCs w:val="18"/>
                <w:lang w:eastAsia="fr-CA"/>
              </w:rPr>
            </w:pPr>
            <w:r w:rsidRPr="0049616C">
              <w:rPr>
                <w:rFonts w:ascii="Franklin Gothic Book" w:hAnsi="Franklin Gothic Book" w:cstheme="minorHAnsi"/>
                <w:sz w:val="18"/>
                <w:szCs w:val="24"/>
              </w:rPr>
              <w:t xml:space="preserve">de benzodiazépine ou de </w:t>
            </w:r>
            <w:r w:rsidRPr="00626FB5">
              <w:rPr>
                <w:rFonts w:ascii="Franklin Gothic Book" w:hAnsi="Franklin Gothic Book" w:cstheme="minorHAnsi"/>
                <w:spacing w:val="-6"/>
                <w:sz w:val="17"/>
                <w:szCs w:val="17"/>
              </w:rPr>
              <w:t>Gamma-</w:t>
            </w:r>
            <w:proofErr w:type="spellStart"/>
            <w:r w:rsidRPr="00626FB5">
              <w:rPr>
                <w:rFonts w:ascii="Franklin Gothic Book" w:hAnsi="Franklin Gothic Book" w:cstheme="minorHAnsi"/>
                <w:spacing w:val="-6"/>
                <w:sz w:val="17"/>
                <w:szCs w:val="17"/>
              </w:rPr>
              <w:t>hydroxybutyrate</w:t>
            </w:r>
            <w:proofErr w:type="spellEnd"/>
            <w:r>
              <w:rPr>
                <w:rFonts w:ascii="Franklin Gothic Book" w:hAnsi="Franklin Gothic Book" w:cstheme="minorHAnsi"/>
                <w:spacing w:val="-6"/>
                <w:sz w:val="17"/>
                <w:szCs w:val="17"/>
              </w:rPr>
              <w:t xml:space="preserve"> (</w:t>
            </w:r>
            <w:r w:rsidRPr="0049616C">
              <w:rPr>
                <w:rFonts w:ascii="Franklin Gothic Book" w:hAnsi="Franklin Gothic Book" w:cstheme="minorHAnsi"/>
                <w:sz w:val="18"/>
                <w:szCs w:val="24"/>
              </w:rPr>
              <w:t>GHB</w:t>
            </w:r>
            <w:r>
              <w:rPr>
                <w:rFonts w:ascii="Franklin Gothic Book" w:hAnsi="Franklin Gothic Book" w:cstheme="minorHAnsi"/>
                <w:sz w:val="18"/>
                <w:szCs w:val="24"/>
              </w:rPr>
              <w:t>)</w:t>
            </w:r>
          </w:p>
        </w:tc>
      </w:tr>
      <w:tr w:rsidR="0049616C" w:rsidRPr="007E60A7" w:rsidTr="006744E1">
        <w:trPr>
          <w:trHeight w:val="454"/>
        </w:trPr>
        <w:tc>
          <w:tcPr>
            <w:tcW w:w="1074" w:type="dxa"/>
            <w:tcBorders>
              <w:top w:val="single" w:sz="2" w:space="0" w:color="E36C0A" w:themeColor="accent6" w:themeShade="BF"/>
              <w:left w:val="single" w:sz="18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auto"/>
            <w:vAlign w:val="center"/>
          </w:tcPr>
          <w:p w:rsidR="0049616C" w:rsidRPr="00E32330" w:rsidRDefault="0049616C" w:rsidP="00460585">
            <w:pPr>
              <w:tabs>
                <w:tab w:val="left" w:pos="2444"/>
                <w:tab w:val="left" w:pos="3720"/>
                <w:tab w:val="left" w:pos="7550"/>
              </w:tabs>
              <w:spacing w:before="120" w:after="120"/>
              <w:ind w:left="-142" w:right="-111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32330">
              <w:rPr>
                <w:rFonts w:ascii="Franklin Gothic Book" w:hAnsi="Franklin Gothic Book" w:cstheme="minorHAnsi"/>
                <w:sz w:val="18"/>
                <w:szCs w:val="18"/>
              </w:rPr>
              <w:t>Dose de charge</w:t>
            </w:r>
          </w:p>
        </w:tc>
        <w:tc>
          <w:tcPr>
            <w:tcW w:w="2462" w:type="dxa"/>
            <w:gridSpan w:val="2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auto"/>
            <w:vAlign w:val="center"/>
          </w:tcPr>
          <w:p w:rsidR="0049616C" w:rsidRPr="00E32330" w:rsidRDefault="0049616C" w:rsidP="006744E1">
            <w:pPr>
              <w:tabs>
                <w:tab w:val="left" w:pos="2444"/>
                <w:tab w:val="left" w:pos="3720"/>
                <w:tab w:val="left" w:pos="7550"/>
              </w:tabs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32330">
              <w:rPr>
                <w:rFonts w:ascii="Franklin Gothic Book" w:eastAsia="MS Gothic" w:hAnsi="Franklin Gothic Book" w:cs="MS Gothic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330">
              <w:rPr>
                <w:rFonts w:ascii="Franklin Gothic Book" w:eastAsia="MS Gothic" w:hAnsi="Franklin Gothic Book" w:cs="MS Gothic"/>
                <w:sz w:val="18"/>
                <w:szCs w:val="18"/>
              </w:rPr>
              <w:instrText xml:space="preserve"> FORMCHECKBOX </w:instrText>
            </w:r>
            <w:r w:rsidR="005C491E">
              <w:rPr>
                <w:rFonts w:ascii="Franklin Gothic Book" w:eastAsia="MS Gothic" w:hAnsi="Franklin Gothic Book" w:cs="MS Gothic"/>
                <w:sz w:val="18"/>
                <w:szCs w:val="18"/>
              </w:rPr>
            </w:r>
            <w:r w:rsidR="005C491E">
              <w:rPr>
                <w:rFonts w:ascii="Franklin Gothic Book" w:eastAsia="MS Gothic" w:hAnsi="Franklin Gothic Book" w:cs="MS Gothic"/>
                <w:sz w:val="18"/>
                <w:szCs w:val="18"/>
              </w:rPr>
              <w:fldChar w:fldCharType="separate"/>
            </w:r>
            <w:r w:rsidRPr="00E32330">
              <w:rPr>
                <w:rFonts w:ascii="Franklin Gothic Book" w:eastAsia="MS Gothic" w:hAnsi="Franklin Gothic Book" w:cs="MS Gothic"/>
                <w:sz w:val="18"/>
                <w:szCs w:val="18"/>
              </w:rPr>
              <w:fldChar w:fldCharType="end"/>
            </w:r>
            <w:r w:rsidRPr="00E32330">
              <w:rPr>
                <w:rFonts w:ascii="Franklin Gothic Book" w:eastAsia="MS Gothic" w:hAnsi="Franklin Gothic Book" w:cs="MS Gothic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 w:cstheme="minorHAnsi"/>
                <w:sz w:val="18"/>
                <w:szCs w:val="18"/>
              </w:rPr>
              <w:t>5</w:t>
            </w:r>
            <w:r w:rsidRPr="00E32330">
              <w:rPr>
                <w:rFonts w:ascii="Franklin Gothic Book" w:hAnsi="Franklin Gothic Book" w:cstheme="minorHAnsi"/>
                <w:sz w:val="18"/>
                <w:szCs w:val="18"/>
              </w:rPr>
              <w:t xml:space="preserve"> mg PO stat</w:t>
            </w:r>
          </w:p>
        </w:tc>
        <w:tc>
          <w:tcPr>
            <w:tcW w:w="2840" w:type="dxa"/>
            <w:gridSpan w:val="4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auto"/>
            <w:vAlign w:val="center"/>
          </w:tcPr>
          <w:p w:rsidR="0049616C" w:rsidRPr="0049616C" w:rsidRDefault="0049616C" w:rsidP="006744E1">
            <w:pPr>
              <w:tabs>
                <w:tab w:val="left" w:pos="2444"/>
                <w:tab w:val="left" w:pos="3720"/>
                <w:tab w:val="left" w:pos="7550"/>
              </w:tabs>
              <w:spacing w:before="40" w:after="40"/>
              <w:jc w:val="center"/>
              <w:rPr>
                <w:rFonts w:ascii="Franklin Gothic Book" w:hAnsi="Franklin Gothic Book" w:cstheme="minorHAnsi"/>
                <w:sz w:val="17"/>
                <w:szCs w:val="17"/>
              </w:rPr>
            </w:pPr>
            <w:r w:rsidRPr="0049616C">
              <w:rPr>
                <w:rFonts w:ascii="Franklin Gothic Book" w:eastAsia="MS Gothic" w:hAnsi="Franklin Gothic Book" w:cs="MS Gothic"/>
                <w:sz w:val="17"/>
                <w:szCs w:val="17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16C">
              <w:rPr>
                <w:rFonts w:ascii="Franklin Gothic Book" w:eastAsia="MS Gothic" w:hAnsi="Franklin Gothic Book" w:cs="MS Gothic"/>
                <w:sz w:val="17"/>
                <w:szCs w:val="17"/>
              </w:rPr>
              <w:instrText xml:space="preserve"> FORMCHECKBOX </w:instrText>
            </w:r>
            <w:r w:rsidR="005C491E">
              <w:rPr>
                <w:rFonts w:ascii="Franklin Gothic Book" w:eastAsia="MS Gothic" w:hAnsi="Franklin Gothic Book" w:cs="MS Gothic"/>
                <w:sz w:val="17"/>
                <w:szCs w:val="17"/>
              </w:rPr>
            </w:r>
            <w:r w:rsidR="005C491E">
              <w:rPr>
                <w:rFonts w:ascii="Franklin Gothic Book" w:eastAsia="MS Gothic" w:hAnsi="Franklin Gothic Book" w:cs="MS Gothic"/>
                <w:sz w:val="17"/>
                <w:szCs w:val="17"/>
              </w:rPr>
              <w:fldChar w:fldCharType="separate"/>
            </w:r>
            <w:r w:rsidRPr="0049616C">
              <w:rPr>
                <w:rFonts w:ascii="Franklin Gothic Book" w:eastAsia="MS Gothic" w:hAnsi="Franklin Gothic Book" w:cs="MS Gothic"/>
                <w:sz w:val="17"/>
                <w:szCs w:val="17"/>
              </w:rPr>
              <w:fldChar w:fldCharType="end"/>
            </w:r>
            <w:r w:rsidRPr="0049616C">
              <w:rPr>
                <w:rFonts w:ascii="Franklin Gothic Book" w:eastAsia="MS Gothic" w:hAnsi="Franklin Gothic Book" w:cs="MS Gothic"/>
                <w:sz w:val="17"/>
                <w:szCs w:val="17"/>
              </w:rPr>
              <w:t xml:space="preserve"> </w:t>
            </w:r>
            <w:r w:rsidRPr="0049616C">
              <w:rPr>
                <w:rFonts w:ascii="Franklin Gothic Book" w:hAnsi="Franklin Gothic Book" w:cstheme="minorHAnsi"/>
                <w:sz w:val="17"/>
                <w:szCs w:val="17"/>
              </w:rPr>
              <w:t xml:space="preserve">10 mg PO/IV </w:t>
            </w:r>
            <w:r w:rsidRPr="0049616C">
              <w:rPr>
                <w:rFonts w:ascii="Franklin Gothic Book" w:hAnsi="Franklin Gothic Book" w:cstheme="minorHAnsi"/>
                <w:sz w:val="17"/>
                <w:szCs w:val="17"/>
                <w:vertAlign w:val="superscript"/>
              </w:rPr>
              <w:t>1</w:t>
            </w:r>
            <w:r w:rsidRPr="0049616C">
              <w:rPr>
                <w:rFonts w:ascii="Franklin Gothic Book" w:hAnsi="Franklin Gothic Book" w:cstheme="minorHAnsi"/>
                <w:b/>
                <w:sz w:val="17"/>
                <w:szCs w:val="17"/>
                <w:vertAlign w:val="superscript"/>
              </w:rPr>
              <w:t xml:space="preserve"> </w:t>
            </w:r>
            <w:r w:rsidRPr="0049616C">
              <w:rPr>
                <w:rFonts w:ascii="Franklin Gothic Book" w:hAnsi="Franklin Gothic Book" w:cstheme="minorHAnsi"/>
                <w:sz w:val="17"/>
                <w:szCs w:val="17"/>
              </w:rPr>
              <w:t>stat</w:t>
            </w:r>
          </w:p>
        </w:tc>
        <w:tc>
          <w:tcPr>
            <w:tcW w:w="3097" w:type="dxa"/>
            <w:gridSpan w:val="4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auto"/>
            <w:vAlign w:val="center"/>
          </w:tcPr>
          <w:p w:rsidR="0049616C" w:rsidRPr="0049616C" w:rsidRDefault="0049616C" w:rsidP="00FB0F9B">
            <w:pPr>
              <w:tabs>
                <w:tab w:val="left" w:pos="2444"/>
                <w:tab w:val="left" w:pos="3720"/>
                <w:tab w:val="left" w:pos="7550"/>
              </w:tabs>
              <w:spacing w:before="40" w:after="40"/>
              <w:jc w:val="center"/>
              <w:rPr>
                <w:rFonts w:ascii="Franklin Gothic Book" w:hAnsi="Franklin Gothic Book" w:cstheme="minorHAnsi"/>
                <w:sz w:val="17"/>
                <w:szCs w:val="17"/>
              </w:rPr>
            </w:pPr>
            <w:r w:rsidRPr="0049616C">
              <w:rPr>
                <w:rFonts w:ascii="Franklin Gothic Book" w:eastAsia="MS Gothic" w:hAnsi="Franklin Gothic Book" w:cs="MS Gothic"/>
                <w:sz w:val="17"/>
                <w:szCs w:val="17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16C">
              <w:rPr>
                <w:rFonts w:ascii="Franklin Gothic Book" w:eastAsia="MS Gothic" w:hAnsi="Franklin Gothic Book" w:cs="MS Gothic"/>
                <w:sz w:val="17"/>
                <w:szCs w:val="17"/>
              </w:rPr>
              <w:instrText xml:space="preserve"> FORMCHECKBOX </w:instrText>
            </w:r>
            <w:r w:rsidR="005C491E">
              <w:rPr>
                <w:rFonts w:ascii="Franklin Gothic Book" w:eastAsia="MS Gothic" w:hAnsi="Franklin Gothic Book" w:cs="MS Gothic"/>
                <w:sz w:val="17"/>
                <w:szCs w:val="17"/>
              </w:rPr>
            </w:r>
            <w:r w:rsidR="005C491E">
              <w:rPr>
                <w:rFonts w:ascii="Franklin Gothic Book" w:eastAsia="MS Gothic" w:hAnsi="Franklin Gothic Book" w:cs="MS Gothic"/>
                <w:sz w:val="17"/>
                <w:szCs w:val="17"/>
              </w:rPr>
              <w:fldChar w:fldCharType="separate"/>
            </w:r>
            <w:r w:rsidRPr="0049616C">
              <w:rPr>
                <w:rFonts w:ascii="Franklin Gothic Book" w:eastAsia="MS Gothic" w:hAnsi="Franklin Gothic Book" w:cs="MS Gothic"/>
                <w:sz w:val="17"/>
                <w:szCs w:val="17"/>
              </w:rPr>
              <w:fldChar w:fldCharType="end"/>
            </w:r>
            <w:r w:rsidRPr="0049616C">
              <w:rPr>
                <w:rFonts w:ascii="Franklin Gothic Book" w:eastAsia="MS Gothic" w:hAnsi="Franklin Gothic Book" w:cs="MS Gothic"/>
                <w:sz w:val="17"/>
                <w:szCs w:val="17"/>
              </w:rPr>
              <w:t xml:space="preserve"> </w:t>
            </w:r>
            <w:r w:rsidRPr="0049616C">
              <w:rPr>
                <w:rFonts w:ascii="Franklin Gothic Book" w:hAnsi="Franklin Gothic Book" w:cstheme="minorHAnsi"/>
                <w:sz w:val="17"/>
                <w:szCs w:val="17"/>
              </w:rPr>
              <w:t xml:space="preserve">20 mg PO/IV </w:t>
            </w:r>
            <w:r w:rsidR="00FB0F9B">
              <w:rPr>
                <w:rFonts w:ascii="Franklin Gothic Book" w:hAnsi="Franklin Gothic Book" w:cstheme="minorHAnsi"/>
                <w:sz w:val="17"/>
                <w:szCs w:val="17"/>
                <w:vertAlign w:val="superscript"/>
              </w:rPr>
              <w:t>2</w:t>
            </w:r>
            <w:r w:rsidRPr="0049616C">
              <w:rPr>
                <w:rFonts w:ascii="Franklin Gothic Book" w:hAnsi="Franklin Gothic Book" w:cstheme="minorHAnsi"/>
                <w:sz w:val="17"/>
                <w:szCs w:val="17"/>
              </w:rPr>
              <w:t xml:space="preserve"> stat</w:t>
            </w:r>
          </w:p>
        </w:tc>
        <w:tc>
          <w:tcPr>
            <w:tcW w:w="1379" w:type="dxa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:rsidR="0049616C" w:rsidRPr="0049616C" w:rsidRDefault="0049616C" w:rsidP="006744E1">
            <w:pPr>
              <w:spacing w:before="40" w:after="40"/>
              <w:jc w:val="center"/>
              <w:rPr>
                <w:rFonts w:ascii="Franklin Gothic Book" w:hAnsi="Franklin Gothic Book" w:cstheme="minorHAnsi"/>
                <w:sz w:val="17"/>
                <w:szCs w:val="17"/>
              </w:rPr>
            </w:pPr>
            <w:r w:rsidRPr="0049616C">
              <w:rPr>
                <w:rFonts w:ascii="Franklin Gothic Book" w:hAnsi="Franklin Gothic Book" w:cstheme="minorHAnsi"/>
                <w:b/>
                <w:sz w:val="17"/>
                <w:szCs w:val="17"/>
              </w:rPr>
              <w:t>X</w:t>
            </w:r>
            <w:r w:rsidRPr="0049616C">
              <w:rPr>
                <w:rFonts w:ascii="Franklin Gothic Book" w:hAnsi="Franklin Gothic Book" w:cstheme="minorHAnsi"/>
                <w:sz w:val="17"/>
                <w:szCs w:val="17"/>
                <w:vertAlign w:val="superscript"/>
              </w:rPr>
              <w:t>ii</w:t>
            </w:r>
          </w:p>
        </w:tc>
      </w:tr>
      <w:tr w:rsidR="0049616C" w:rsidRPr="007E60A7" w:rsidTr="006744E1">
        <w:trPr>
          <w:trHeight w:val="454"/>
        </w:trPr>
        <w:tc>
          <w:tcPr>
            <w:tcW w:w="1074" w:type="dxa"/>
            <w:tcBorders>
              <w:top w:val="single" w:sz="2" w:space="0" w:color="E36C0A" w:themeColor="accent6" w:themeShade="BF"/>
              <w:left w:val="single" w:sz="18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auto"/>
            <w:vAlign w:val="center"/>
          </w:tcPr>
          <w:p w:rsidR="00102876" w:rsidRDefault="0049616C" w:rsidP="00757DFF">
            <w:pPr>
              <w:tabs>
                <w:tab w:val="left" w:pos="2444"/>
                <w:tab w:val="left" w:pos="3720"/>
                <w:tab w:val="left" w:pos="7550"/>
              </w:tabs>
              <w:ind w:left="-142" w:right="-111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32330">
              <w:rPr>
                <w:rFonts w:ascii="Franklin Gothic Book" w:hAnsi="Franklin Gothic Book" w:cstheme="minorHAnsi"/>
                <w:sz w:val="18"/>
                <w:szCs w:val="18"/>
              </w:rPr>
              <w:t xml:space="preserve">Dose </w:t>
            </w:r>
          </w:p>
          <w:p w:rsidR="0049616C" w:rsidRPr="00E32330" w:rsidRDefault="0049616C" w:rsidP="00757DFF">
            <w:pPr>
              <w:tabs>
                <w:tab w:val="left" w:pos="2444"/>
                <w:tab w:val="left" w:pos="3720"/>
                <w:tab w:val="left" w:pos="7550"/>
              </w:tabs>
              <w:ind w:left="-142" w:right="-111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32330">
              <w:rPr>
                <w:rFonts w:ascii="Franklin Gothic Book" w:hAnsi="Franklin Gothic Book" w:cstheme="minorHAnsi"/>
                <w:sz w:val="18"/>
                <w:szCs w:val="18"/>
              </w:rPr>
              <w:t>régulière</w:t>
            </w:r>
          </w:p>
        </w:tc>
        <w:tc>
          <w:tcPr>
            <w:tcW w:w="2462" w:type="dxa"/>
            <w:gridSpan w:val="2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auto"/>
            <w:vAlign w:val="center"/>
          </w:tcPr>
          <w:p w:rsidR="0049616C" w:rsidRPr="0049616C" w:rsidRDefault="0049616C" w:rsidP="00FA4267">
            <w:pPr>
              <w:tabs>
                <w:tab w:val="left" w:pos="2444"/>
                <w:tab w:val="left" w:pos="3720"/>
                <w:tab w:val="left" w:pos="7550"/>
              </w:tabs>
              <w:spacing w:before="40"/>
              <w:ind w:left="396" w:right="-108"/>
              <w:jc w:val="left"/>
              <w:rPr>
                <w:rFonts w:ascii="Franklin Gothic Book" w:hAnsi="Franklin Gothic Book" w:cstheme="minorHAnsi"/>
                <w:spacing w:val="-4"/>
                <w:sz w:val="17"/>
                <w:szCs w:val="17"/>
              </w:rPr>
            </w:pPr>
            <w:r w:rsidRPr="0049616C">
              <w:rPr>
                <w:rFonts w:ascii="Franklin Gothic Book" w:hAnsi="Franklin Gothic Book" w:cstheme="minorHAnsi"/>
                <w:spacing w:val="-4"/>
                <w:sz w:val="17"/>
                <w:szCs w:val="17"/>
              </w:rPr>
              <w:t>J1 : 5 mg PO q 6h</w:t>
            </w:r>
          </w:p>
          <w:p w:rsidR="0049616C" w:rsidRPr="0049616C" w:rsidRDefault="0049616C" w:rsidP="00FA4267">
            <w:pPr>
              <w:tabs>
                <w:tab w:val="left" w:pos="2444"/>
                <w:tab w:val="left" w:pos="3720"/>
                <w:tab w:val="left" w:pos="7550"/>
              </w:tabs>
              <w:spacing w:after="40"/>
              <w:ind w:left="396" w:right="-108"/>
              <w:jc w:val="left"/>
              <w:rPr>
                <w:rFonts w:ascii="Franklin Gothic Book" w:hAnsi="Franklin Gothic Book" w:cstheme="minorHAnsi"/>
                <w:spacing w:val="-4"/>
                <w:sz w:val="17"/>
                <w:szCs w:val="17"/>
              </w:rPr>
            </w:pPr>
            <w:r w:rsidRPr="0049616C">
              <w:rPr>
                <w:rFonts w:ascii="Franklin Gothic Book" w:hAnsi="Franklin Gothic Book" w:cstheme="minorHAnsi"/>
                <w:spacing w:val="-4"/>
                <w:sz w:val="17"/>
                <w:szCs w:val="17"/>
              </w:rPr>
              <w:t>J2 : 2,5 mg PO q 6h</w:t>
            </w:r>
          </w:p>
        </w:tc>
        <w:tc>
          <w:tcPr>
            <w:tcW w:w="2840" w:type="dxa"/>
            <w:gridSpan w:val="4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auto"/>
            <w:vAlign w:val="center"/>
          </w:tcPr>
          <w:p w:rsidR="0049616C" w:rsidRPr="00132852" w:rsidRDefault="0049616C" w:rsidP="00132852">
            <w:pPr>
              <w:tabs>
                <w:tab w:val="left" w:pos="2444"/>
                <w:tab w:val="left" w:pos="3720"/>
                <w:tab w:val="left" w:pos="7550"/>
              </w:tabs>
              <w:spacing w:before="40" w:after="40"/>
              <w:ind w:left="32"/>
              <w:jc w:val="center"/>
              <w:rPr>
                <w:rFonts w:ascii="Franklin Gothic Book" w:hAnsi="Franklin Gothic Book" w:cstheme="minorHAnsi"/>
                <w:b/>
                <w:sz w:val="17"/>
                <w:szCs w:val="17"/>
              </w:rPr>
            </w:pPr>
            <w:r w:rsidRPr="00132852">
              <w:rPr>
                <w:rFonts w:ascii="Franklin Gothic Book" w:hAnsi="Franklin Gothic Book" w:cstheme="minorHAnsi"/>
                <w:b/>
                <w:sz w:val="17"/>
                <w:szCs w:val="17"/>
              </w:rPr>
              <w:t>6 h post-charge (le cas échéant)</w:t>
            </w:r>
          </w:p>
          <w:p w:rsidR="0049616C" w:rsidRPr="0049616C" w:rsidRDefault="0049616C" w:rsidP="00FA4267">
            <w:pPr>
              <w:tabs>
                <w:tab w:val="left" w:pos="2444"/>
                <w:tab w:val="left" w:pos="3720"/>
                <w:tab w:val="left" w:pos="7550"/>
              </w:tabs>
              <w:ind w:left="510"/>
              <w:jc w:val="left"/>
              <w:rPr>
                <w:rFonts w:ascii="Franklin Gothic Book" w:hAnsi="Franklin Gothic Book" w:cstheme="minorHAnsi"/>
                <w:sz w:val="17"/>
                <w:szCs w:val="17"/>
              </w:rPr>
            </w:pPr>
            <w:r w:rsidRPr="0049616C">
              <w:rPr>
                <w:rFonts w:ascii="Franklin Gothic Book" w:hAnsi="Franklin Gothic Book" w:cstheme="minorHAnsi"/>
                <w:sz w:val="17"/>
                <w:szCs w:val="17"/>
              </w:rPr>
              <w:t>J1-2 : 5 mg PO q 6h</w:t>
            </w:r>
          </w:p>
          <w:p w:rsidR="0049616C" w:rsidRPr="0049616C" w:rsidRDefault="0049616C" w:rsidP="00FA4267">
            <w:pPr>
              <w:tabs>
                <w:tab w:val="left" w:pos="2444"/>
                <w:tab w:val="left" w:pos="3720"/>
                <w:tab w:val="left" w:pos="7550"/>
              </w:tabs>
              <w:ind w:left="510"/>
              <w:jc w:val="left"/>
              <w:rPr>
                <w:rFonts w:ascii="Franklin Gothic Book" w:hAnsi="Franklin Gothic Book" w:cstheme="minorHAnsi"/>
                <w:sz w:val="17"/>
                <w:szCs w:val="17"/>
              </w:rPr>
            </w:pPr>
            <w:r w:rsidRPr="0049616C">
              <w:rPr>
                <w:rFonts w:ascii="Franklin Gothic Book" w:hAnsi="Franklin Gothic Book" w:cstheme="minorHAnsi"/>
                <w:sz w:val="17"/>
                <w:szCs w:val="17"/>
              </w:rPr>
              <w:t>J3-4 : 5 mg PO q 8h</w:t>
            </w:r>
          </w:p>
          <w:p w:rsidR="0049616C" w:rsidRPr="0049616C" w:rsidRDefault="0049616C" w:rsidP="00FA4267">
            <w:pPr>
              <w:tabs>
                <w:tab w:val="left" w:pos="2444"/>
                <w:tab w:val="left" w:pos="3720"/>
                <w:tab w:val="left" w:pos="7550"/>
              </w:tabs>
              <w:ind w:left="510"/>
              <w:jc w:val="left"/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</w:pPr>
            <w:r w:rsidRPr="0049616C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>J5-6 : 5 mg PO q 12h</w:t>
            </w:r>
          </w:p>
          <w:p w:rsidR="0049616C" w:rsidRPr="0049616C" w:rsidRDefault="0049616C" w:rsidP="00FA4267">
            <w:pPr>
              <w:tabs>
                <w:tab w:val="left" w:pos="2444"/>
                <w:tab w:val="left" w:pos="3720"/>
                <w:tab w:val="left" w:pos="7550"/>
              </w:tabs>
              <w:ind w:left="510"/>
              <w:jc w:val="left"/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</w:pPr>
            <w:r w:rsidRPr="0049616C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>J7 : 5 mg PO die</w:t>
            </w:r>
          </w:p>
        </w:tc>
        <w:tc>
          <w:tcPr>
            <w:tcW w:w="3097" w:type="dxa"/>
            <w:gridSpan w:val="4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auto"/>
            <w:vAlign w:val="center"/>
          </w:tcPr>
          <w:p w:rsidR="0049616C" w:rsidRPr="00132852" w:rsidRDefault="0049616C" w:rsidP="00460585">
            <w:pPr>
              <w:tabs>
                <w:tab w:val="left" w:pos="2444"/>
                <w:tab w:val="left" w:pos="3720"/>
                <w:tab w:val="left" w:pos="7550"/>
              </w:tabs>
              <w:spacing w:before="120" w:after="40"/>
              <w:ind w:left="35"/>
              <w:jc w:val="center"/>
              <w:rPr>
                <w:rFonts w:ascii="Franklin Gothic Book" w:hAnsi="Franklin Gothic Book" w:cstheme="minorHAnsi"/>
                <w:b/>
                <w:sz w:val="17"/>
                <w:szCs w:val="17"/>
              </w:rPr>
            </w:pPr>
            <w:r w:rsidRPr="00132852">
              <w:rPr>
                <w:rFonts w:ascii="Franklin Gothic Book" w:hAnsi="Franklin Gothic Book" w:cstheme="minorHAnsi"/>
                <w:b/>
                <w:sz w:val="17"/>
                <w:szCs w:val="17"/>
              </w:rPr>
              <w:t>4 h post-charge (le cas échéant)</w:t>
            </w:r>
          </w:p>
          <w:p w:rsidR="0049616C" w:rsidRPr="0049616C" w:rsidRDefault="0049616C" w:rsidP="006C6439">
            <w:pPr>
              <w:tabs>
                <w:tab w:val="left" w:pos="2444"/>
                <w:tab w:val="left" w:pos="3720"/>
                <w:tab w:val="left" w:pos="7550"/>
              </w:tabs>
              <w:ind w:left="637"/>
              <w:jc w:val="left"/>
              <w:rPr>
                <w:rFonts w:ascii="Franklin Gothic Book" w:hAnsi="Franklin Gothic Book" w:cstheme="minorHAnsi"/>
                <w:sz w:val="17"/>
                <w:szCs w:val="17"/>
              </w:rPr>
            </w:pPr>
            <w:r w:rsidRPr="0049616C">
              <w:rPr>
                <w:rFonts w:ascii="Franklin Gothic Book" w:hAnsi="Franklin Gothic Book" w:cstheme="minorHAnsi"/>
                <w:sz w:val="17"/>
                <w:szCs w:val="17"/>
              </w:rPr>
              <w:t>J1-2 : 10 mg PO q 6h</w:t>
            </w:r>
          </w:p>
          <w:p w:rsidR="0049616C" w:rsidRPr="0049616C" w:rsidRDefault="0049616C" w:rsidP="006C6439">
            <w:pPr>
              <w:tabs>
                <w:tab w:val="left" w:pos="2444"/>
                <w:tab w:val="left" w:pos="3720"/>
                <w:tab w:val="left" w:pos="7550"/>
              </w:tabs>
              <w:ind w:left="637"/>
              <w:jc w:val="left"/>
              <w:rPr>
                <w:rFonts w:ascii="Franklin Gothic Book" w:hAnsi="Franklin Gothic Book" w:cstheme="minorHAnsi"/>
                <w:sz w:val="17"/>
                <w:szCs w:val="17"/>
              </w:rPr>
            </w:pPr>
            <w:r w:rsidRPr="0049616C">
              <w:rPr>
                <w:rFonts w:ascii="Franklin Gothic Book" w:hAnsi="Franklin Gothic Book" w:cstheme="minorHAnsi"/>
                <w:sz w:val="17"/>
                <w:szCs w:val="17"/>
              </w:rPr>
              <w:t>J3-4 : 10 mg PO q 8h</w:t>
            </w:r>
          </w:p>
          <w:p w:rsidR="0049616C" w:rsidRPr="0049616C" w:rsidRDefault="0049616C" w:rsidP="006C6439">
            <w:pPr>
              <w:tabs>
                <w:tab w:val="left" w:pos="2444"/>
                <w:tab w:val="left" w:pos="3720"/>
                <w:tab w:val="left" w:pos="7550"/>
              </w:tabs>
              <w:ind w:left="637"/>
              <w:jc w:val="left"/>
              <w:rPr>
                <w:rFonts w:ascii="Franklin Gothic Book" w:hAnsi="Franklin Gothic Book" w:cstheme="minorHAnsi"/>
                <w:sz w:val="17"/>
                <w:szCs w:val="17"/>
              </w:rPr>
            </w:pPr>
            <w:r w:rsidRPr="0049616C">
              <w:rPr>
                <w:rFonts w:ascii="Franklin Gothic Book" w:hAnsi="Franklin Gothic Book" w:cstheme="minorHAnsi"/>
                <w:sz w:val="17"/>
                <w:szCs w:val="17"/>
              </w:rPr>
              <w:t>J5-6 : 5 mg PO q 8h</w:t>
            </w:r>
          </w:p>
          <w:p w:rsidR="0049616C" w:rsidRPr="0049616C" w:rsidRDefault="0049616C" w:rsidP="006C6439">
            <w:pPr>
              <w:tabs>
                <w:tab w:val="left" w:pos="2444"/>
                <w:tab w:val="left" w:pos="3720"/>
                <w:tab w:val="left" w:pos="7550"/>
              </w:tabs>
              <w:ind w:left="637"/>
              <w:jc w:val="left"/>
              <w:rPr>
                <w:rFonts w:ascii="Franklin Gothic Book" w:hAnsi="Franklin Gothic Book" w:cstheme="minorHAnsi"/>
                <w:sz w:val="17"/>
                <w:szCs w:val="17"/>
              </w:rPr>
            </w:pPr>
            <w:r w:rsidRPr="0049616C">
              <w:rPr>
                <w:rFonts w:ascii="Franklin Gothic Book" w:hAnsi="Franklin Gothic Book" w:cstheme="minorHAnsi"/>
                <w:sz w:val="17"/>
                <w:szCs w:val="17"/>
              </w:rPr>
              <w:t>J7-8 : 5 mg PO q 12h</w:t>
            </w:r>
          </w:p>
          <w:p w:rsidR="0049616C" w:rsidRPr="0049616C" w:rsidRDefault="0049616C" w:rsidP="006C6439">
            <w:pPr>
              <w:tabs>
                <w:tab w:val="left" w:pos="2444"/>
                <w:tab w:val="left" w:pos="3720"/>
                <w:tab w:val="left" w:pos="7550"/>
              </w:tabs>
              <w:spacing w:after="120"/>
              <w:ind w:left="637"/>
              <w:jc w:val="left"/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</w:pPr>
            <w:r w:rsidRPr="0049616C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>J9-10 : 5 mg PO HS PRN</w:t>
            </w:r>
          </w:p>
        </w:tc>
        <w:tc>
          <w:tcPr>
            <w:tcW w:w="1379" w:type="dxa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:rsidR="0049616C" w:rsidRPr="0049616C" w:rsidRDefault="0049616C" w:rsidP="00757DFF">
            <w:pPr>
              <w:spacing w:before="40" w:after="40"/>
              <w:jc w:val="center"/>
              <w:rPr>
                <w:rFonts w:ascii="Franklin Gothic Book" w:hAnsi="Franklin Gothic Book" w:cstheme="minorHAnsi"/>
                <w:b/>
                <w:sz w:val="17"/>
                <w:szCs w:val="17"/>
              </w:rPr>
            </w:pPr>
            <w:r w:rsidRPr="0049616C">
              <w:rPr>
                <w:rFonts w:ascii="Franklin Gothic Book" w:hAnsi="Franklin Gothic Book" w:cstheme="minorHAnsi"/>
                <w:b/>
                <w:sz w:val="17"/>
                <w:szCs w:val="17"/>
              </w:rPr>
              <w:t>X</w:t>
            </w:r>
          </w:p>
        </w:tc>
      </w:tr>
      <w:tr w:rsidR="0049616C" w:rsidRPr="007E60A7" w:rsidTr="006744E1">
        <w:trPr>
          <w:trHeight w:val="567"/>
        </w:trPr>
        <w:tc>
          <w:tcPr>
            <w:tcW w:w="1074" w:type="dxa"/>
            <w:tcBorders>
              <w:top w:val="single" w:sz="2" w:space="0" w:color="E36C0A" w:themeColor="accent6" w:themeShade="BF"/>
              <w:left w:val="single" w:sz="18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auto"/>
            <w:vAlign w:val="center"/>
          </w:tcPr>
          <w:p w:rsidR="0049616C" w:rsidRPr="00E32330" w:rsidRDefault="0049616C" w:rsidP="00FB0F9B">
            <w:pPr>
              <w:tabs>
                <w:tab w:val="left" w:pos="2444"/>
                <w:tab w:val="left" w:pos="3720"/>
                <w:tab w:val="left" w:pos="7550"/>
              </w:tabs>
              <w:ind w:left="-142" w:right="-111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E32330">
              <w:rPr>
                <w:rFonts w:ascii="Franklin Gothic Book" w:hAnsi="Franklin Gothic Book" w:cstheme="minorHAnsi"/>
                <w:sz w:val="18"/>
                <w:szCs w:val="18"/>
              </w:rPr>
              <w:t>Entre-dose</w:t>
            </w:r>
            <w:r w:rsidR="00FB0F9B">
              <w:rPr>
                <w:rFonts w:ascii="Franklin Gothic Book" w:hAnsi="Franklin Gothic Book"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62" w:type="dxa"/>
            <w:gridSpan w:val="2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auto"/>
            <w:vAlign w:val="center"/>
          </w:tcPr>
          <w:p w:rsidR="0049616C" w:rsidRPr="00CD183D" w:rsidRDefault="00DF6FCB" w:rsidP="00757DFF">
            <w:pPr>
              <w:tabs>
                <w:tab w:val="left" w:pos="2444"/>
                <w:tab w:val="left" w:pos="3720"/>
                <w:tab w:val="left" w:pos="7550"/>
              </w:tabs>
              <w:spacing w:before="40" w:after="40"/>
              <w:jc w:val="center"/>
              <w:rPr>
                <w:rFonts w:ascii="Franklin Gothic Book" w:hAnsi="Franklin Gothic Book" w:cstheme="minorHAnsi"/>
                <w:sz w:val="17"/>
                <w:szCs w:val="17"/>
              </w:rPr>
            </w:pPr>
            <w:r w:rsidRPr="00CD183D">
              <w:rPr>
                <w:rFonts w:ascii="Franklin Gothic Book" w:hAnsi="Franklin Gothic Book" w:cstheme="minorHAnsi"/>
                <w:sz w:val="17"/>
                <w:szCs w:val="17"/>
              </w:rPr>
              <w:t xml:space="preserve">5 mg </w:t>
            </w:r>
            <w:r w:rsidR="00CD183D" w:rsidRPr="00CD183D">
              <w:rPr>
                <w:rFonts w:ascii="Franklin Gothic Book" w:hAnsi="Franklin Gothic Book" w:cstheme="minorHAnsi"/>
                <w:spacing w:val="-2"/>
                <w:sz w:val="17"/>
                <w:szCs w:val="17"/>
              </w:rPr>
              <w:t xml:space="preserve">PO </w:t>
            </w:r>
            <w:r w:rsidR="0049616C" w:rsidRPr="00CD183D">
              <w:rPr>
                <w:rFonts w:ascii="Franklin Gothic Book" w:hAnsi="Franklin Gothic Book" w:cstheme="minorHAnsi"/>
                <w:sz w:val="17"/>
                <w:szCs w:val="17"/>
              </w:rPr>
              <w:t xml:space="preserve">q 3h </w:t>
            </w:r>
            <w:r w:rsidRPr="00CD183D">
              <w:rPr>
                <w:rFonts w:ascii="Franklin Gothic Book" w:hAnsi="Franklin Gothic Book" w:cstheme="minorHAnsi"/>
                <w:sz w:val="17"/>
                <w:szCs w:val="17"/>
              </w:rPr>
              <w:t xml:space="preserve">PRN, </w:t>
            </w:r>
            <w:r w:rsidR="0049616C" w:rsidRPr="00CD183D">
              <w:rPr>
                <w:rFonts w:ascii="Franklin Gothic Book" w:hAnsi="Franklin Gothic Book" w:cstheme="minorHAnsi"/>
                <w:sz w:val="17"/>
                <w:szCs w:val="17"/>
              </w:rPr>
              <w:t xml:space="preserve">si </w:t>
            </w:r>
            <w:r w:rsidR="00132852" w:rsidRPr="00CD183D">
              <w:rPr>
                <w:rFonts w:ascii="Franklin Gothic Book" w:hAnsi="Franklin Gothic Book" w:cstheme="minorHAnsi"/>
                <w:sz w:val="17"/>
                <w:szCs w:val="17"/>
              </w:rPr>
              <w:t>fréquence cardiaque</w:t>
            </w:r>
            <w:r w:rsidR="0049616C" w:rsidRPr="00CD183D">
              <w:rPr>
                <w:rFonts w:ascii="Franklin Gothic Book" w:hAnsi="Franklin Gothic Book" w:cstheme="minorHAnsi"/>
                <w:sz w:val="17"/>
                <w:szCs w:val="17"/>
              </w:rPr>
              <w:t xml:space="preserve"> 100/min</w:t>
            </w:r>
            <w:r w:rsidR="00132852" w:rsidRPr="00CD183D">
              <w:rPr>
                <w:rFonts w:ascii="Franklin Gothic Book" w:hAnsi="Franklin Gothic Book" w:cstheme="minorHAnsi"/>
                <w:sz w:val="17"/>
                <w:szCs w:val="17"/>
              </w:rPr>
              <w:t>ute</w:t>
            </w:r>
            <w:r w:rsidR="0049616C" w:rsidRPr="00CD183D">
              <w:rPr>
                <w:rFonts w:ascii="Franklin Gothic Book" w:hAnsi="Franklin Gothic Book" w:cstheme="minorHAnsi"/>
                <w:sz w:val="17"/>
                <w:szCs w:val="17"/>
              </w:rPr>
              <w:t xml:space="preserve"> ou plus</w:t>
            </w:r>
          </w:p>
          <w:p w:rsidR="0049616C" w:rsidRPr="00CD183D" w:rsidRDefault="0049616C" w:rsidP="00757DFF">
            <w:pPr>
              <w:tabs>
                <w:tab w:val="left" w:pos="2444"/>
                <w:tab w:val="left" w:pos="3720"/>
                <w:tab w:val="left" w:pos="7550"/>
              </w:tabs>
              <w:spacing w:before="40" w:after="40"/>
              <w:jc w:val="center"/>
              <w:rPr>
                <w:rFonts w:ascii="Franklin Gothic Book" w:hAnsi="Franklin Gothic Book" w:cstheme="minorHAnsi"/>
                <w:sz w:val="17"/>
                <w:szCs w:val="17"/>
              </w:rPr>
            </w:pPr>
            <w:r w:rsidRPr="00CD183D">
              <w:rPr>
                <w:rFonts w:ascii="Franklin Gothic Book" w:hAnsi="Franklin Gothic Book" w:cstheme="minorHAnsi"/>
                <w:sz w:val="17"/>
                <w:szCs w:val="17"/>
              </w:rPr>
              <w:t>(valide X 5 jours)</w:t>
            </w:r>
          </w:p>
        </w:tc>
        <w:tc>
          <w:tcPr>
            <w:tcW w:w="2840" w:type="dxa"/>
            <w:gridSpan w:val="4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auto"/>
            <w:vAlign w:val="center"/>
          </w:tcPr>
          <w:p w:rsidR="0049616C" w:rsidRPr="00CD183D" w:rsidRDefault="00DF6FCB" w:rsidP="00757DFF">
            <w:pPr>
              <w:tabs>
                <w:tab w:val="left" w:pos="2444"/>
                <w:tab w:val="left" w:pos="3720"/>
                <w:tab w:val="left" w:pos="7550"/>
              </w:tabs>
              <w:spacing w:before="40" w:after="40"/>
              <w:jc w:val="center"/>
              <w:rPr>
                <w:rFonts w:ascii="Franklin Gothic Book" w:hAnsi="Franklin Gothic Book" w:cstheme="minorHAnsi"/>
                <w:sz w:val="17"/>
                <w:szCs w:val="17"/>
              </w:rPr>
            </w:pPr>
            <w:r w:rsidRPr="00CD183D">
              <w:rPr>
                <w:rFonts w:ascii="Franklin Gothic Book" w:hAnsi="Franklin Gothic Book" w:cstheme="minorHAnsi"/>
                <w:sz w:val="17"/>
                <w:szCs w:val="17"/>
              </w:rPr>
              <w:t xml:space="preserve">5 mg </w:t>
            </w:r>
            <w:r w:rsidR="00CD183D" w:rsidRPr="00CD183D">
              <w:rPr>
                <w:rFonts w:ascii="Franklin Gothic Book" w:hAnsi="Franklin Gothic Book" w:cstheme="minorHAnsi"/>
                <w:spacing w:val="-2"/>
                <w:sz w:val="17"/>
                <w:szCs w:val="17"/>
              </w:rPr>
              <w:t xml:space="preserve">PO </w:t>
            </w:r>
            <w:r w:rsidR="0049616C" w:rsidRPr="00CD183D">
              <w:rPr>
                <w:rFonts w:ascii="Franklin Gothic Book" w:hAnsi="Franklin Gothic Book" w:cstheme="minorHAnsi"/>
                <w:sz w:val="17"/>
                <w:szCs w:val="17"/>
              </w:rPr>
              <w:t>q 1h</w:t>
            </w:r>
          </w:p>
          <w:p w:rsidR="0049616C" w:rsidRPr="00CD183D" w:rsidRDefault="0049616C" w:rsidP="00757DFF">
            <w:pPr>
              <w:tabs>
                <w:tab w:val="left" w:pos="2444"/>
                <w:tab w:val="left" w:pos="3720"/>
                <w:tab w:val="left" w:pos="7550"/>
              </w:tabs>
              <w:spacing w:before="40" w:after="40"/>
              <w:jc w:val="center"/>
              <w:rPr>
                <w:rFonts w:ascii="Franklin Gothic Book" w:hAnsi="Franklin Gothic Book" w:cstheme="minorHAnsi"/>
                <w:sz w:val="17"/>
                <w:szCs w:val="17"/>
              </w:rPr>
            </w:pPr>
            <w:r w:rsidRPr="00CD183D">
              <w:rPr>
                <w:rFonts w:ascii="Franklin Gothic Book" w:hAnsi="Franklin Gothic Book" w:cstheme="minorHAnsi"/>
                <w:sz w:val="17"/>
                <w:szCs w:val="17"/>
              </w:rPr>
              <w:t xml:space="preserve">PRN, si CIWA-Ar 8 ou plus ou </w:t>
            </w:r>
            <w:r w:rsidR="00132852" w:rsidRPr="00CD183D">
              <w:rPr>
                <w:rFonts w:ascii="Franklin Gothic Book" w:hAnsi="Franklin Gothic Book" w:cstheme="minorHAnsi"/>
                <w:sz w:val="17"/>
                <w:szCs w:val="17"/>
              </w:rPr>
              <w:t>fréquence cardiaque</w:t>
            </w:r>
            <w:r w:rsidRPr="00CD183D">
              <w:rPr>
                <w:rFonts w:ascii="Franklin Gothic Book" w:hAnsi="Franklin Gothic Book" w:cstheme="minorHAnsi"/>
                <w:sz w:val="17"/>
                <w:szCs w:val="17"/>
              </w:rPr>
              <w:t xml:space="preserve"> 100/min</w:t>
            </w:r>
            <w:r w:rsidR="00132852" w:rsidRPr="00CD183D">
              <w:rPr>
                <w:rFonts w:ascii="Franklin Gothic Book" w:hAnsi="Franklin Gothic Book" w:cstheme="minorHAnsi"/>
                <w:sz w:val="17"/>
                <w:szCs w:val="17"/>
              </w:rPr>
              <w:t>ute</w:t>
            </w:r>
            <w:r w:rsidRPr="00CD183D">
              <w:rPr>
                <w:rFonts w:ascii="Franklin Gothic Book" w:hAnsi="Franklin Gothic Book" w:cstheme="minorHAnsi"/>
                <w:sz w:val="17"/>
                <w:szCs w:val="17"/>
              </w:rPr>
              <w:t xml:space="preserve"> ou plus </w:t>
            </w:r>
          </w:p>
          <w:p w:rsidR="0049616C" w:rsidRPr="00CD183D" w:rsidRDefault="0049616C" w:rsidP="00757DFF">
            <w:pPr>
              <w:tabs>
                <w:tab w:val="left" w:pos="2444"/>
                <w:tab w:val="left" w:pos="3720"/>
                <w:tab w:val="left" w:pos="7550"/>
              </w:tabs>
              <w:spacing w:before="40" w:after="40"/>
              <w:jc w:val="center"/>
              <w:rPr>
                <w:rFonts w:ascii="Franklin Gothic Book" w:hAnsi="Franklin Gothic Book" w:cstheme="minorHAnsi"/>
                <w:sz w:val="17"/>
                <w:szCs w:val="17"/>
              </w:rPr>
            </w:pPr>
            <w:r w:rsidRPr="00CD183D">
              <w:rPr>
                <w:rFonts w:ascii="Franklin Gothic Book" w:hAnsi="Franklin Gothic Book" w:cstheme="minorHAnsi"/>
                <w:sz w:val="17"/>
                <w:szCs w:val="17"/>
              </w:rPr>
              <w:t>(valide X 10 jours)</w:t>
            </w:r>
          </w:p>
        </w:tc>
        <w:tc>
          <w:tcPr>
            <w:tcW w:w="3097" w:type="dxa"/>
            <w:gridSpan w:val="4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2" w:space="0" w:color="E36C0A" w:themeColor="accent6" w:themeShade="BF"/>
            </w:tcBorders>
            <w:shd w:val="clear" w:color="auto" w:fill="auto"/>
            <w:vAlign w:val="center"/>
          </w:tcPr>
          <w:p w:rsidR="00132852" w:rsidRDefault="00DF6FCB" w:rsidP="00460585">
            <w:pPr>
              <w:tabs>
                <w:tab w:val="left" w:pos="2444"/>
                <w:tab w:val="left" w:pos="3720"/>
                <w:tab w:val="left" w:pos="7550"/>
              </w:tabs>
              <w:spacing w:before="120"/>
              <w:jc w:val="center"/>
              <w:rPr>
                <w:rFonts w:ascii="Franklin Gothic Book" w:hAnsi="Franklin Gothic Book" w:cstheme="minorHAnsi"/>
                <w:sz w:val="17"/>
                <w:szCs w:val="17"/>
              </w:rPr>
            </w:pPr>
            <w:r>
              <w:rPr>
                <w:rFonts w:ascii="Franklin Gothic Book" w:hAnsi="Franklin Gothic Book" w:cstheme="minorHAnsi"/>
                <w:sz w:val="17"/>
                <w:szCs w:val="17"/>
              </w:rPr>
              <w:t xml:space="preserve">10 mg </w:t>
            </w:r>
            <w:r w:rsidRPr="00DF6FCB">
              <w:rPr>
                <w:rFonts w:ascii="Franklin Gothic Book" w:hAnsi="Franklin Gothic Book" w:cstheme="minorHAnsi"/>
                <w:spacing w:val="-2"/>
                <w:sz w:val="17"/>
                <w:szCs w:val="17"/>
                <w:highlight w:val="yellow"/>
              </w:rPr>
              <w:t>PO/</w:t>
            </w:r>
            <w:r w:rsidRPr="00DF6FCB">
              <w:rPr>
                <w:rFonts w:ascii="Franklin Gothic Book" w:hAnsi="Franklin Gothic Book" w:cstheme="minorHAnsi"/>
                <w:sz w:val="17"/>
                <w:szCs w:val="17"/>
                <w:highlight w:val="yellow"/>
                <w:lang w:val="en-CA"/>
              </w:rPr>
              <w:t>Sublingual</w:t>
            </w:r>
            <w:r w:rsidRPr="00DF6FCB">
              <w:rPr>
                <w:rFonts w:ascii="Franklin Gothic Book" w:hAnsi="Franklin Gothic Book" w:cstheme="minorHAnsi"/>
                <w:spacing w:val="-2"/>
                <w:sz w:val="17"/>
                <w:szCs w:val="17"/>
                <w:highlight w:val="yellow"/>
              </w:rPr>
              <w:t>/SC</w:t>
            </w:r>
            <w:r w:rsidRPr="00626FB5">
              <w:rPr>
                <w:rFonts w:ascii="Franklin Gothic Book" w:hAnsi="Franklin Gothic Book" w:cstheme="minorHAnsi"/>
                <w:spacing w:val="-2"/>
                <w:sz w:val="17"/>
                <w:szCs w:val="17"/>
              </w:rPr>
              <w:t xml:space="preserve"> </w:t>
            </w:r>
            <w:r w:rsidR="0049616C" w:rsidRPr="0049616C">
              <w:rPr>
                <w:rFonts w:ascii="Franklin Gothic Book" w:hAnsi="Franklin Gothic Book" w:cstheme="minorHAnsi"/>
                <w:sz w:val="17"/>
                <w:szCs w:val="17"/>
              </w:rPr>
              <w:t xml:space="preserve">q 1h PRN </w:t>
            </w:r>
            <w:r w:rsidR="0049616C" w:rsidRPr="0049616C">
              <w:rPr>
                <w:rFonts w:ascii="Franklin Gothic Book" w:hAnsi="Franklin Gothic Book" w:cstheme="minorHAnsi"/>
                <w:sz w:val="17"/>
                <w:szCs w:val="17"/>
              </w:rPr>
              <w:br/>
              <w:t xml:space="preserve">si CIWA-Ar 8 ou plus ou </w:t>
            </w:r>
            <w:r w:rsidR="0049616C" w:rsidRPr="0049616C">
              <w:rPr>
                <w:rFonts w:ascii="Franklin Gothic Book" w:hAnsi="Franklin Gothic Book" w:cstheme="minorHAnsi"/>
                <w:sz w:val="17"/>
                <w:szCs w:val="17"/>
              </w:rPr>
              <w:br/>
            </w:r>
            <w:r w:rsidR="00132852">
              <w:rPr>
                <w:rFonts w:ascii="Franklin Gothic Book" w:hAnsi="Franklin Gothic Book" w:cstheme="minorHAnsi"/>
                <w:sz w:val="17"/>
                <w:szCs w:val="17"/>
              </w:rPr>
              <w:t xml:space="preserve">fréquence cardiaque </w:t>
            </w:r>
            <w:r w:rsidR="0049616C" w:rsidRPr="0049616C">
              <w:rPr>
                <w:rFonts w:ascii="Franklin Gothic Book" w:hAnsi="Franklin Gothic Book" w:cstheme="minorHAnsi"/>
                <w:sz w:val="17"/>
                <w:szCs w:val="17"/>
              </w:rPr>
              <w:t>100/min</w:t>
            </w:r>
            <w:r w:rsidR="00132852">
              <w:rPr>
                <w:rFonts w:ascii="Franklin Gothic Book" w:hAnsi="Franklin Gothic Book" w:cstheme="minorHAnsi"/>
                <w:sz w:val="17"/>
                <w:szCs w:val="17"/>
              </w:rPr>
              <w:t>ute</w:t>
            </w:r>
            <w:r w:rsidR="0049616C" w:rsidRPr="0049616C">
              <w:rPr>
                <w:rFonts w:ascii="Franklin Gothic Book" w:hAnsi="Franklin Gothic Book" w:cstheme="minorHAnsi"/>
                <w:sz w:val="17"/>
                <w:szCs w:val="17"/>
              </w:rPr>
              <w:t xml:space="preserve"> ou plus pour 4 jours puis </w:t>
            </w:r>
          </w:p>
          <w:p w:rsidR="0049616C" w:rsidRPr="0049616C" w:rsidRDefault="0049616C" w:rsidP="00132852">
            <w:pPr>
              <w:tabs>
                <w:tab w:val="left" w:pos="2444"/>
                <w:tab w:val="left" w:pos="3720"/>
                <w:tab w:val="left" w:pos="7550"/>
              </w:tabs>
              <w:jc w:val="center"/>
              <w:rPr>
                <w:rFonts w:ascii="Franklin Gothic Book" w:hAnsi="Franklin Gothic Book" w:cstheme="minorHAnsi"/>
                <w:sz w:val="17"/>
                <w:szCs w:val="17"/>
              </w:rPr>
            </w:pPr>
            <w:r w:rsidRPr="0049616C">
              <w:rPr>
                <w:rFonts w:ascii="Franklin Gothic Book" w:hAnsi="Franklin Gothic Book" w:cstheme="minorHAnsi"/>
                <w:sz w:val="17"/>
                <w:szCs w:val="17"/>
              </w:rPr>
              <w:t>5 mg PO/</w:t>
            </w:r>
            <w:r w:rsidR="00132852" w:rsidRPr="00626FB5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 xml:space="preserve"> Sublingual</w:t>
            </w:r>
            <w:r w:rsidR="00132852" w:rsidRPr="0049616C">
              <w:rPr>
                <w:rFonts w:ascii="Franklin Gothic Book" w:hAnsi="Franklin Gothic Book" w:cstheme="minorHAnsi"/>
                <w:sz w:val="17"/>
                <w:szCs w:val="17"/>
              </w:rPr>
              <w:t xml:space="preserve"> </w:t>
            </w:r>
            <w:r w:rsidRPr="0049616C">
              <w:rPr>
                <w:rFonts w:ascii="Franklin Gothic Book" w:hAnsi="Franklin Gothic Book" w:cstheme="minorHAnsi"/>
                <w:sz w:val="17"/>
                <w:szCs w:val="17"/>
              </w:rPr>
              <w:t>/SC q 1h PRN</w:t>
            </w:r>
          </w:p>
          <w:p w:rsidR="0049616C" w:rsidRPr="0049616C" w:rsidRDefault="0049616C" w:rsidP="00460585">
            <w:pPr>
              <w:tabs>
                <w:tab w:val="left" w:pos="2444"/>
                <w:tab w:val="left" w:pos="3720"/>
                <w:tab w:val="left" w:pos="7550"/>
              </w:tabs>
              <w:spacing w:before="40" w:after="120"/>
              <w:jc w:val="center"/>
              <w:rPr>
                <w:rFonts w:ascii="Franklin Gothic Book" w:hAnsi="Franklin Gothic Book" w:cstheme="minorHAnsi"/>
                <w:sz w:val="17"/>
                <w:szCs w:val="17"/>
              </w:rPr>
            </w:pPr>
            <w:r w:rsidRPr="0049616C">
              <w:rPr>
                <w:rFonts w:ascii="Franklin Gothic Book" w:hAnsi="Franklin Gothic Book" w:cstheme="minorHAnsi"/>
                <w:sz w:val="17"/>
                <w:szCs w:val="17"/>
              </w:rPr>
              <w:t>(valide X 13 jours)</w:t>
            </w:r>
          </w:p>
        </w:tc>
        <w:tc>
          <w:tcPr>
            <w:tcW w:w="1379" w:type="dxa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2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:rsidR="0049616C" w:rsidRPr="0049616C" w:rsidRDefault="0049616C" w:rsidP="00757DFF">
            <w:pPr>
              <w:spacing w:before="40" w:after="40"/>
              <w:jc w:val="center"/>
              <w:rPr>
                <w:rFonts w:ascii="Franklin Gothic Book" w:hAnsi="Franklin Gothic Book" w:cstheme="minorHAnsi"/>
                <w:b/>
                <w:sz w:val="17"/>
                <w:szCs w:val="17"/>
              </w:rPr>
            </w:pPr>
            <w:r w:rsidRPr="0049616C">
              <w:rPr>
                <w:rFonts w:ascii="Franklin Gothic Book" w:hAnsi="Franklin Gothic Book" w:cstheme="minorHAnsi"/>
                <w:b/>
                <w:sz w:val="17"/>
                <w:szCs w:val="17"/>
              </w:rPr>
              <w:t>X</w:t>
            </w:r>
          </w:p>
        </w:tc>
      </w:tr>
      <w:tr w:rsidR="00132852" w:rsidRPr="007E60A7" w:rsidTr="006744E1">
        <w:trPr>
          <w:trHeight w:val="397"/>
        </w:trPr>
        <w:tc>
          <w:tcPr>
            <w:tcW w:w="10852" w:type="dxa"/>
            <w:gridSpan w:val="12"/>
            <w:tcBorders>
              <w:top w:val="single" w:sz="2" w:space="0" w:color="E36C0A" w:themeColor="accent6" w:themeShade="BF"/>
              <w:left w:val="single" w:sz="18" w:space="0" w:color="E36C0A" w:themeColor="accent6" w:themeShade="BF"/>
              <w:bottom w:val="single" w:sz="2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</w:tcPr>
          <w:p w:rsidR="00132852" w:rsidRPr="00102876" w:rsidRDefault="00132852" w:rsidP="00460585">
            <w:pPr>
              <w:spacing w:before="120" w:line="276" w:lineRule="auto"/>
              <w:jc w:val="center"/>
              <w:rPr>
                <w:rFonts w:ascii="Franklin Gothic Book" w:hAnsi="Franklin Gothic Book" w:cstheme="minorHAnsi"/>
                <w:color w:val="FF0000"/>
                <w:sz w:val="18"/>
              </w:rPr>
            </w:pPr>
            <w:r w:rsidRPr="00102876">
              <w:rPr>
                <w:rFonts w:ascii="Franklin Gothic Book" w:hAnsi="Franklin Gothic Book" w:cstheme="minorHAnsi"/>
                <w:color w:val="FF0000"/>
                <w:sz w:val="18"/>
              </w:rPr>
              <w:t>Surveillance des signes vitaux et sédation 60 minutes après dose PO/sublingual et 15 minutes après</w:t>
            </w:r>
          </w:p>
          <w:p w:rsidR="00132852" w:rsidRPr="00102876" w:rsidRDefault="00132852" w:rsidP="00460585">
            <w:pPr>
              <w:spacing w:line="276" w:lineRule="auto"/>
              <w:jc w:val="center"/>
              <w:rPr>
                <w:rFonts w:ascii="Franklin Gothic Book" w:hAnsi="Franklin Gothic Book" w:cstheme="minorHAnsi"/>
                <w:color w:val="FF0000"/>
                <w:sz w:val="18"/>
              </w:rPr>
            </w:pPr>
            <w:r w:rsidRPr="00102876">
              <w:rPr>
                <w:rFonts w:ascii="Franklin Gothic Book" w:hAnsi="Franklin Gothic Book" w:cstheme="minorHAnsi"/>
                <w:color w:val="FF0000"/>
                <w:sz w:val="18"/>
              </w:rPr>
              <w:t xml:space="preserve">dose IV/Sublingual de benzodiazépine : </w:t>
            </w:r>
            <w:r w:rsidRPr="00132852">
              <w:rPr>
                <w:rFonts w:ascii="Franklin Gothic Book" w:hAnsi="Franklin Gothic Book" w:cstheme="minorHAnsi"/>
                <w:b/>
                <w:color w:val="FF0000"/>
                <w:sz w:val="18"/>
              </w:rPr>
              <w:t xml:space="preserve">              </w:t>
            </w:r>
            <w:r w:rsidRPr="00132852">
              <w:rPr>
                <w:rFonts w:ascii="Franklin Gothic Book" w:hAnsi="Franklin Gothic Book" w:cstheme="minorHAnsi"/>
                <w:b/>
                <w:color w:val="FF0000"/>
                <w:sz w:val="18"/>
              </w:rPr>
              <w:br/>
            </w:r>
            <w:r w:rsidRPr="00132852">
              <w:rPr>
                <w:rFonts w:ascii="Franklin Gothic Book" w:hAnsi="Franklin Gothic Book" w:cstheme="minorHAnsi"/>
                <w:b/>
                <w:smallCaps/>
                <w:color w:val="FF0000"/>
                <w:sz w:val="18"/>
              </w:rPr>
              <w:t>ARRÊTER ADMINISTRATION ET AVISER MÉDECIN</w:t>
            </w:r>
            <w:r w:rsidRPr="00132852">
              <w:rPr>
                <w:rFonts w:ascii="Franklin Gothic Book" w:hAnsi="Franklin Gothic Book" w:cstheme="minorHAnsi"/>
                <w:b/>
                <w:color w:val="FF0000"/>
                <w:sz w:val="18"/>
              </w:rPr>
              <w:t xml:space="preserve">, </w:t>
            </w:r>
            <w:r w:rsidRPr="00102876">
              <w:rPr>
                <w:rFonts w:ascii="Franklin Gothic Book" w:hAnsi="Franklin Gothic Book" w:cstheme="minorHAnsi"/>
                <w:color w:val="FF0000"/>
                <w:sz w:val="18"/>
              </w:rPr>
              <w:t>si pouls moins que 60/min</w:t>
            </w:r>
            <w:r w:rsidR="00102876" w:rsidRPr="00102876">
              <w:rPr>
                <w:rFonts w:ascii="Franklin Gothic Book" w:hAnsi="Franklin Gothic Book" w:cstheme="minorHAnsi"/>
                <w:color w:val="FF0000"/>
                <w:sz w:val="18"/>
              </w:rPr>
              <w:t>ute</w:t>
            </w:r>
            <w:r w:rsidRPr="00102876">
              <w:rPr>
                <w:rFonts w:ascii="Franklin Gothic Book" w:hAnsi="Franklin Gothic Book" w:cstheme="minorHAnsi"/>
                <w:color w:val="FF0000"/>
                <w:sz w:val="18"/>
              </w:rPr>
              <w:t>, rythme respiratoire inférieur à 10/min</w:t>
            </w:r>
            <w:r w:rsidR="00102876" w:rsidRPr="00102876">
              <w:rPr>
                <w:rFonts w:ascii="Franklin Gothic Book" w:hAnsi="Franklin Gothic Book" w:cstheme="minorHAnsi"/>
                <w:color w:val="FF0000"/>
                <w:sz w:val="18"/>
              </w:rPr>
              <w:t>ute</w:t>
            </w:r>
            <w:r w:rsidRPr="00102876">
              <w:rPr>
                <w:rFonts w:ascii="Franklin Gothic Book" w:hAnsi="Franklin Gothic Book" w:cstheme="minorHAnsi"/>
                <w:color w:val="FF0000"/>
                <w:sz w:val="18"/>
              </w:rPr>
              <w:t>,</w:t>
            </w:r>
          </w:p>
          <w:p w:rsidR="00132852" w:rsidRPr="007E60A7" w:rsidRDefault="00132852" w:rsidP="00460585">
            <w:pPr>
              <w:spacing w:after="120"/>
              <w:jc w:val="center"/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  <w:r w:rsidRPr="00102876">
              <w:rPr>
                <w:rFonts w:ascii="Franklin Gothic Book" w:hAnsi="Franklin Gothic Book" w:cstheme="minorHAnsi"/>
                <w:color w:val="FF0000"/>
                <w:sz w:val="18"/>
              </w:rPr>
              <w:t>saturation d’oxygène (SaO</w:t>
            </w:r>
            <w:r w:rsidRPr="00102876">
              <w:rPr>
                <w:rFonts w:ascii="Franklin Gothic Book" w:hAnsi="Franklin Gothic Book" w:cstheme="minorHAnsi"/>
                <w:color w:val="FF0000"/>
                <w:sz w:val="18"/>
                <w:vertAlign w:val="subscript"/>
              </w:rPr>
              <w:t>2</w:t>
            </w:r>
            <w:r w:rsidRPr="00102876">
              <w:rPr>
                <w:rFonts w:ascii="Franklin Gothic Book" w:hAnsi="Franklin Gothic Book" w:cstheme="minorHAnsi"/>
                <w:color w:val="FF0000"/>
                <w:sz w:val="18"/>
              </w:rPr>
              <w:t>) 92 % ou moins ou somnolence excessive</w:t>
            </w:r>
          </w:p>
        </w:tc>
      </w:tr>
      <w:tr w:rsidR="00102876" w:rsidRPr="007E60A7" w:rsidTr="00102876">
        <w:trPr>
          <w:trHeight w:val="454"/>
        </w:trPr>
        <w:tc>
          <w:tcPr>
            <w:tcW w:w="1074" w:type="dxa"/>
            <w:tcBorders>
              <w:top w:val="single" w:sz="2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  <w:vAlign w:val="center"/>
          </w:tcPr>
          <w:p w:rsidR="00102876" w:rsidRPr="00102876" w:rsidRDefault="00102876" w:rsidP="00757DFF">
            <w:pPr>
              <w:tabs>
                <w:tab w:val="left" w:pos="2444"/>
                <w:tab w:val="left" w:pos="3720"/>
                <w:tab w:val="left" w:pos="7550"/>
              </w:tabs>
              <w:spacing w:before="40" w:after="40"/>
              <w:jc w:val="center"/>
              <w:rPr>
                <w:rFonts w:ascii="Franklin Gothic Book" w:hAnsi="Franklin Gothic Book" w:cstheme="minorHAnsi"/>
                <w:sz w:val="17"/>
                <w:szCs w:val="17"/>
              </w:rPr>
            </w:pPr>
            <w:r w:rsidRPr="00102876">
              <w:rPr>
                <w:rFonts w:ascii="Franklin Gothic Book" w:hAnsi="Franklin Gothic Book" w:cstheme="minorHAnsi"/>
                <w:sz w:val="17"/>
                <w:szCs w:val="17"/>
              </w:rPr>
              <w:t>Évaluation</w:t>
            </w:r>
          </w:p>
          <w:p w:rsidR="00102876" w:rsidRPr="00102876" w:rsidRDefault="00A45E8D" w:rsidP="00757DFF">
            <w:pPr>
              <w:tabs>
                <w:tab w:val="left" w:pos="2444"/>
                <w:tab w:val="left" w:pos="3720"/>
                <w:tab w:val="left" w:pos="7550"/>
              </w:tabs>
              <w:spacing w:before="40" w:after="40"/>
              <w:jc w:val="center"/>
              <w:rPr>
                <w:rFonts w:ascii="Franklin Gothic Book" w:hAnsi="Franklin Gothic Book" w:cstheme="minorHAnsi"/>
                <w:sz w:val="17"/>
                <w:szCs w:val="17"/>
              </w:rPr>
            </w:pPr>
            <w:r>
              <w:rPr>
                <w:rFonts w:ascii="Franklin Gothic Book" w:hAnsi="Franklin Gothic Book" w:cstheme="minorHAnsi"/>
                <w:sz w:val="17"/>
                <w:szCs w:val="17"/>
              </w:rPr>
              <w:t>CIWA-Ar</w:t>
            </w:r>
            <w:r w:rsidR="00FB0F9B">
              <w:rPr>
                <w:rFonts w:ascii="Franklin Gothic Book" w:hAnsi="Franklin Gothic Book" w:cstheme="minorHAnsi"/>
                <w:sz w:val="17"/>
                <w:szCs w:val="17"/>
                <w:vertAlign w:val="superscript"/>
              </w:rPr>
              <w:t>4</w:t>
            </w:r>
          </w:p>
          <w:p w:rsidR="00102876" w:rsidRPr="00102876" w:rsidRDefault="00102876" w:rsidP="00757DFF">
            <w:pPr>
              <w:tabs>
                <w:tab w:val="left" w:pos="2444"/>
                <w:tab w:val="left" w:pos="3720"/>
                <w:tab w:val="left" w:pos="7550"/>
              </w:tabs>
              <w:spacing w:before="40" w:after="40"/>
              <w:jc w:val="center"/>
              <w:rPr>
                <w:rFonts w:ascii="Franklin Gothic Book" w:hAnsi="Franklin Gothic Book" w:cstheme="minorHAnsi"/>
                <w:sz w:val="17"/>
                <w:szCs w:val="17"/>
              </w:rPr>
            </w:pPr>
            <w:r w:rsidRPr="00102876">
              <w:rPr>
                <w:rFonts w:ascii="Franklin Gothic Book" w:hAnsi="Franklin Gothic Book" w:cstheme="minorHAnsi"/>
                <w:sz w:val="17"/>
                <w:szCs w:val="17"/>
              </w:rPr>
              <w:t>(</w:t>
            </w:r>
            <w:r w:rsidRPr="00102876">
              <w:rPr>
                <w:rFonts w:ascii="Franklin Gothic Book" w:hAnsi="Franklin Gothic Book" w:cstheme="minorHAnsi"/>
                <w:i/>
                <w:sz w:val="17"/>
                <w:szCs w:val="17"/>
              </w:rPr>
              <w:t>respecter le sommeil</w:t>
            </w:r>
            <w:r w:rsidRPr="00102876">
              <w:rPr>
                <w:rFonts w:ascii="Franklin Gothic Book" w:hAnsi="Franklin Gothic Book" w:cstheme="minorHAnsi"/>
                <w:sz w:val="17"/>
                <w:szCs w:val="17"/>
              </w:rPr>
              <w:t>)</w:t>
            </w:r>
          </w:p>
        </w:tc>
        <w:tc>
          <w:tcPr>
            <w:tcW w:w="2462" w:type="dxa"/>
            <w:gridSpan w:val="2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  <w:vAlign w:val="center"/>
          </w:tcPr>
          <w:p w:rsidR="00102876" w:rsidRPr="00102876" w:rsidRDefault="00102876" w:rsidP="00102876">
            <w:pPr>
              <w:tabs>
                <w:tab w:val="left" w:pos="2444"/>
                <w:tab w:val="left" w:pos="3720"/>
                <w:tab w:val="left" w:pos="7550"/>
              </w:tabs>
              <w:spacing w:before="40" w:after="40"/>
              <w:jc w:val="center"/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</w:pPr>
            <w:r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>q</w:t>
            </w:r>
            <w:r w:rsidRPr="00102876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 xml:space="preserve"> 6h x 24</w:t>
            </w:r>
            <w:r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 xml:space="preserve"> </w:t>
            </w:r>
            <w:r w:rsidRPr="00102876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>h</w:t>
            </w:r>
          </w:p>
          <w:p w:rsidR="00102876" w:rsidRPr="00102876" w:rsidRDefault="00102876" w:rsidP="00102876">
            <w:pPr>
              <w:tabs>
                <w:tab w:val="left" w:pos="2444"/>
                <w:tab w:val="left" w:pos="3720"/>
                <w:tab w:val="left" w:pos="7550"/>
              </w:tabs>
              <w:spacing w:before="40" w:after="40"/>
              <w:jc w:val="center"/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</w:pPr>
            <w:r w:rsidRPr="00102876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>TID x 24</w:t>
            </w:r>
            <w:r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 xml:space="preserve"> </w:t>
            </w:r>
            <w:r w:rsidRPr="00102876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 xml:space="preserve">h </w:t>
            </w:r>
            <w:r w:rsidRPr="00102876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br/>
              <w:t>BID x 24</w:t>
            </w:r>
            <w:r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 xml:space="preserve"> </w:t>
            </w:r>
            <w:r w:rsidRPr="00102876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>h</w:t>
            </w:r>
          </w:p>
          <w:p w:rsidR="00102876" w:rsidRPr="00102876" w:rsidRDefault="00102876" w:rsidP="00102876">
            <w:pPr>
              <w:tabs>
                <w:tab w:val="left" w:pos="2444"/>
                <w:tab w:val="left" w:pos="3720"/>
                <w:tab w:val="left" w:pos="7550"/>
              </w:tabs>
              <w:spacing w:before="40" w:after="40"/>
              <w:jc w:val="center"/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</w:pPr>
            <w:r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>die</w:t>
            </w:r>
            <w:r w:rsidRPr="00102876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 xml:space="preserve"> x 24</w:t>
            </w:r>
            <w:r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 xml:space="preserve"> </w:t>
            </w:r>
            <w:r w:rsidRPr="00102876">
              <w:rPr>
                <w:rFonts w:ascii="Franklin Gothic Book" w:hAnsi="Franklin Gothic Book" w:cstheme="minorHAnsi"/>
                <w:sz w:val="17"/>
                <w:szCs w:val="17"/>
                <w:lang w:val="en-CA"/>
              </w:rPr>
              <w:t>h</w:t>
            </w:r>
          </w:p>
        </w:tc>
        <w:tc>
          <w:tcPr>
            <w:tcW w:w="2840" w:type="dxa"/>
            <w:gridSpan w:val="4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  <w:vAlign w:val="center"/>
          </w:tcPr>
          <w:p w:rsidR="00102876" w:rsidRPr="00102876" w:rsidRDefault="00102876" w:rsidP="00102876">
            <w:pPr>
              <w:tabs>
                <w:tab w:val="left" w:pos="2444"/>
                <w:tab w:val="left" w:pos="3720"/>
                <w:tab w:val="left" w:pos="7550"/>
              </w:tabs>
              <w:spacing w:before="40" w:after="40"/>
              <w:jc w:val="center"/>
              <w:rPr>
                <w:rFonts w:ascii="Franklin Gothic Book" w:hAnsi="Franklin Gothic Book" w:cstheme="minorHAnsi"/>
                <w:sz w:val="17"/>
                <w:szCs w:val="17"/>
              </w:rPr>
            </w:pPr>
            <w:r>
              <w:rPr>
                <w:rFonts w:ascii="Franklin Gothic Book" w:hAnsi="Franklin Gothic Book" w:cstheme="minorHAnsi"/>
                <w:sz w:val="17"/>
                <w:szCs w:val="17"/>
              </w:rPr>
              <w:t>q</w:t>
            </w:r>
            <w:r w:rsidRPr="00102876">
              <w:rPr>
                <w:rFonts w:ascii="Franklin Gothic Book" w:hAnsi="Franklin Gothic Book" w:cstheme="minorHAnsi"/>
                <w:sz w:val="17"/>
                <w:szCs w:val="17"/>
              </w:rPr>
              <w:t xml:space="preserve"> 4h </w:t>
            </w:r>
            <w:r>
              <w:rPr>
                <w:rFonts w:ascii="Franklin Gothic Book" w:hAnsi="Franklin Gothic Book" w:cstheme="minorHAnsi"/>
                <w:sz w:val="17"/>
                <w:szCs w:val="17"/>
              </w:rPr>
              <w:t>jusqu’à</w:t>
            </w:r>
            <w:r w:rsidRPr="00102876">
              <w:rPr>
                <w:rFonts w:ascii="Franklin Gothic Book" w:hAnsi="Franklin Gothic Book" w:cstheme="minorHAnsi"/>
                <w:sz w:val="17"/>
                <w:szCs w:val="17"/>
              </w:rPr>
              <w:t xml:space="preserve"> stabilisation (CIWA-Ar inférieur à 8 depuis 24</w:t>
            </w:r>
            <w:r>
              <w:rPr>
                <w:rFonts w:ascii="Franklin Gothic Book" w:hAnsi="Franklin Gothic Book" w:cstheme="minorHAnsi"/>
                <w:sz w:val="17"/>
                <w:szCs w:val="17"/>
              </w:rPr>
              <w:t xml:space="preserve"> </w:t>
            </w:r>
            <w:r w:rsidRPr="00102876">
              <w:rPr>
                <w:rFonts w:ascii="Franklin Gothic Book" w:hAnsi="Franklin Gothic Book" w:cstheme="minorHAnsi"/>
                <w:sz w:val="17"/>
                <w:szCs w:val="17"/>
              </w:rPr>
              <w:t>h) et reprise q 4h si récidive de symptômes</w:t>
            </w:r>
          </w:p>
        </w:tc>
        <w:tc>
          <w:tcPr>
            <w:tcW w:w="3097" w:type="dxa"/>
            <w:gridSpan w:val="4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2" w:space="0" w:color="E36C0A" w:themeColor="accent6" w:themeShade="BF"/>
            </w:tcBorders>
            <w:vAlign w:val="center"/>
          </w:tcPr>
          <w:p w:rsidR="00102876" w:rsidRDefault="00102876" w:rsidP="00460585">
            <w:pPr>
              <w:tabs>
                <w:tab w:val="left" w:pos="2444"/>
                <w:tab w:val="left" w:pos="3720"/>
                <w:tab w:val="left" w:pos="7550"/>
              </w:tabs>
              <w:spacing w:before="120"/>
              <w:ind w:left="-105" w:right="-108"/>
              <w:jc w:val="center"/>
              <w:rPr>
                <w:rFonts w:ascii="Franklin Gothic Book" w:hAnsi="Franklin Gothic Book" w:cstheme="minorHAnsi"/>
                <w:sz w:val="17"/>
                <w:szCs w:val="17"/>
              </w:rPr>
            </w:pPr>
            <w:r>
              <w:rPr>
                <w:rFonts w:ascii="Franklin Gothic Book" w:hAnsi="Franklin Gothic Book" w:cstheme="minorHAnsi"/>
                <w:sz w:val="17"/>
                <w:szCs w:val="17"/>
              </w:rPr>
              <w:t xml:space="preserve">q </w:t>
            </w:r>
            <w:r w:rsidRPr="00102876">
              <w:rPr>
                <w:rFonts w:ascii="Franklin Gothic Book" w:hAnsi="Franklin Gothic Book" w:cstheme="minorHAnsi"/>
                <w:sz w:val="17"/>
                <w:szCs w:val="17"/>
              </w:rPr>
              <w:t xml:space="preserve">2h </w:t>
            </w:r>
            <w:r>
              <w:rPr>
                <w:rFonts w:ascii="Franklin Gothic Book" w:hAnsi="Franklin Gothic Book" w:cstheme="minorHAnsi"/>
                <w:sz w:val="17"/>
                <w:szCs w:val="17"/>
              </w:rPr>
              <w:t>jusqu’à</w:t>
            </w:r>
            <w:r w:rsidRPr="00102876">
              <w:rPr>
                <w:rFonts w:ascii="Franklin Gothic Book" w:hAnsi="Franklin Gothic Book" w:cstheme="minorHAnsi"/>
                <w:sz w:val="17"/>
                <w:szCs w:val="17"/>
              </w:rPr>
              <w:t xml:space="preserve"> stabilisation </w:t>
            </w:r>
          </w:p>
          <w:p w:rsidR="00102876" w:rsidRDefault="00102876" w:rsidP="008F74F7">
            <w:pPr>
              <w:tabs>
                <w:tab w:val="left" w:pos="2444"/>
                <w:tab w:val="left" w:pos="3720"/>
                <w:tab w:val="left" w:pos="7550"/>
              </w:tabs>
              <w:ind w:left="-105" w:right="-108"/>
              <w:jc w:val="center"/>
              <w:rPr>
                <w:rFonts w:ascii="Franklin Gothic Book" w:hAnsi="Franklin Gothic Book" w:cstheme="minorHAnsi"/>
                <w:sz w:val="17"/>
                <w:szCs w:val="17"/>
              </w:rPr>
            </w:pPr>
            <w:r w:rsidRPr="00102876">
              <w:rPr>
                <w:rFonts w:ascii="Franklin Gothic Book" w:hAnsi="Franklin Gothic Book" w:cstheme="minorHAnsi"/>
                <w:sz w:val="17"/>
                <w:szCs w:val="17"/>
              </w:rPr>
              <w:t xml:space="preserve">(CIWA-Ar inférieur à 8 depuis 24h) </w:t>
            </w:r>
          </w:p>
          <w:p w:rsidR="00102876" w:rsidRPr="00102876" w:rsidRDefault="00102876" w:rsidP="008F74F7">
            <w:pPr>
              <w:tabs>
                <w:tab w:val="left" w:pos="2444"/>
                <w:tab w:val="left" w:pos="3720"/>
                <w:tab w:val="left" w:pos="7550"/>
              </w:tabs>
              <w:ind w:left="-105" w:right="-108"/>
              <w:jc w:val="center"/>
              <w:rPr>
                <w:rFonts w:ascii="Franklin Gothic Book" w:hAnsi="Franklin Gothic Book" w:cstheme="minorHAnsi"/>
                <w:sz w:val="17"/>
                <w:szCs w:val="17"/>
              </w:rPr>
            </w:pPr>
            <w:r w:rsidRPr="00102876">
              <w:rPr>
                <w:rFonts w:ascii="Franklin Gothic Book" w:hAnsi="Franklin Gothic Book" w:cstheme="minorHAnsi"/>
                <w:sz w:val="17"/>
                <w:szCs w:val="17"/>
              </w:rPr>
              <w:t xml:space="preserve">et reprise q </w:t>
            </w:r>
            <w:r w:rsidR="008F74F7">
              <w:rPr>
                <w:rFonts w:ascii="Franklin Gothic Book" w:hAnsi="Franklin Gothic Book" w:cstheme="minorHAnsi"/>
                <w:sz w:val="17"/>
                <w:szCs w:val="17"/>
              </w:rPr>
              <w:t xml:space="preserve">2h si récidive de </w:t>
            </w:r>
            <w:r w:rsidRPr="00102876">
              <w:rPr>
                <w:rFonts w:ascii="Franklin Gothic Book" w:hAnsi="Franklin Gothic Book" w:cstheme="minorHAnsi"/>
                <w:sz w:val="17"/>
                <w:szCs w:val="17"/>
              </w:rPr>
              <w:t>symptômes</w:t>
            </w:r>
          </w:p>
          <w:p w:rsidR="008F74F7" w:rsidRDefault="00102876" w:rsidP="008F74F7">
            <w:pPr>
              <w:tabs>
                <w:tab w:val="left" w:pos="2444"/>
                <w:tab w:val="left" w:pos="3720"/>
                <w:tab w:val="left" w:pos="7550"/>
              </w:tabs>
              <w:ind w:left="-105" w:right="-108"/>
              <w:jc w:val="center"/>
              <w:rPr>
                <w:rFonts w:ascii="Franklin Gothic Book" w:hAnsi="Franklin Gothic Book" w:cstheme="minorHAnsi"/>
                <w:b/>
                <w:sz w:val="17"/>
                <w:szCs w:val="17"/>
              </w:rPr>
            </w:pPr>
            <w:r w:rsidRPr="00102876">
              <w:rPr>
                <w:rFonts w:ascii="Franklin Gothic Book" w:hAnsi="Franklin Gothic Book" w:cstheme="minorHAnsi"/>
                <w:b/>
                <w:sz w:val="17"/>
                <w:szCs w:val="17"/>
              </w:rPr>
              <w:t xml:space="preserve">Si progression du CIWA-Ar, </w:t>
            </w:r>
          </w:p>
          <w:p w:rsidR="00102876" w:rsidRPr="00102876" w:rsidRDefault="00102876" w:rsidP="00460585">
            <w:pPr>
              <w:tabs>
                <w:tab w:val="left" w:pos="2444"/>
                <w:tab w:val="left" w:pos="3720"/>
                <w:tab w:val="left" w:pos="7550"/>
              </w:tabs>
              <w:spacing w:after="120"/>
              <w:ind w:left="-105" w:right="-108"/>
              <w:jc w:val="center"/>
              <w:rPr>
                <w:rFonts w:ascii="Franklin Gothic Book" w:hAnsi="Franklin Gothic Book" w:cstheme="minorHAnsi"/>
                <w:b/>
                <w:sz w:val="17"/>
                <w:szCs w:val="17"/>
              </w:rPr>
            </w:pPr>
            <w:r w:rsidRPr="00102876">
              <w:rPr>
                <w:rFonts w:ascii="Franklin Gothic Book" w:hAnsi="Franklin Gothic Book" w:cstheme="minorHAnsi"/>
                <w:b/>
                <w:sz w:val="17"/>
                <w:szCs w:val="17"/>
              </w:rPr>
              <w:t>consultation aux soins intensifs</w:t>
            </w:r>
          </w:p>
        </w:tc>
        <w:tc>
          <w:tcPr>
            <w:tcW w:w="1379" w:type="dxa"/>
            <w:tcBorders>
              <w:top w:val="single" w:sz="2" w:space="0" w:color="E36C0A" w:themeColor="accent6" w:themeShade="BF"/>
              <w:left w:val="single" w:sz="2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:rsidR="00102876" w:rsidRPr="00102876" w:rsidRDefault="00102876" w:rsidP="00757DFF">
            <w:pPr>
              <w:spacing w:before="40" w:after="40"/>
              <w:jc w:val="center"/>
              <w:rPr>
                <w:rFonts w:ascii="Franklin Gothic Book" w:hAnsi="Franklin Gothic Book" w:cstheme="minorHAnsi"/>
                <w:sz w:val="17"/>
                <w:szCs w:val="17"/>
              </w:rPr>
            </w:pPr>
            <w:r w:rsidRPr="00102876">
              <w:rPr>
                <w:rFonts w:ascii="Franklin Gothic Book" w:hAnsi="Franklin Gothic Book" w:cstheme="minorHAnsi"/>
                <w:sz w:val="17"/>
                <w:szCs w:val="17"/>
              </w:rPr>
              <w:t>Consultation aux soins intensifs</w:t>
            </w:r>
          </w:p>
        </w:tc>
      </w:tr>
      <w:tr w:rsidR="00A45E8D" w:rsidRPr="007E60A7" w:rsidTr="00460585">
        <w:trPr>
          <w:trHeight w:val="397"/>
        </w:trPr>
        <w:tc>
          <w:tcPr>
            <w:tcW w:w="10852" w:type="dxa"/>
            <w:gridSpan w:val="1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</w:tcPr>
          <w:p w:rsidR="00A45E8D" w:rsidRDefault="00A45E8D" w:rsidP="00460585">
            <w:pPr>
              <w:spacing w:before="120"/>
              <w:jc w:val="center"/>
              <w:rPr>
                <w:rFonts w:ascii="Franklin Gothic Book" w:hAnsi="Franklin Gothic Book" w:cstheme="minorHAnsi"/>
              </w:rPr>
            </w:pPr>
            <w:r w:rsidRPr="00A45E8D">
              <w:rPr>
                <w:rFonts w:ascii="Franklin Gothic Book" w:hAnsi="Franklin Gothic Book" w:cstheme="minorHAnsi"/>
                <w:b/>
              </w:rPr>
              <w:t>N.B.</w:t>
            </w:r>
            <w:r w:rsidRPr="00A45E8D">
              <w:rPr>
                <w:rFonts w:ascii="Franklin Gothic Book" w:hAnsi="Franklin Gothic Book" w:cstheme="minorHAnsi"/>
              </w:rPr>
              <w:t xml:space="preserve"> : </w:t>
            </w:r>
            <w:r w:rsidRPr="00A45E8D">
              <w:rPr>
                <w:rFonts w:ascii="Franklin Gothic Book" w:hAnsi="Franklin Gothic Book" w:cstheme="minorHAnsi"/>
                <w:b/>
              </w:rPr>
              <w:t>Pour les usagers prenant des benzodiazépines</w:t>
            </w:r>
            <w:r w:rsidRPr="00A45E8D">
              <w:rPr>
                <w:rFonts w:ascii="Franklin Gothic Book" w:hAnsi="Franklin Gothic Book" w:cstheme="minorHAnsi"/>
              </w:rPr>
              <w:t xml:space="preserve"> prescrites et prises régulièrement, </w:t>
            </w:r>
            <w:proofErr w:type="spellStart"/>
            <w:r w:rsidRPr="00A45E8D">
              <w:rPr>
                <w:rFonts w:ascii="Franklin Gothic Book" w:hAnsi="Franklin Gothic Book" w:cstheme="minorHAnsi"/>
              </w:rPr>
              <w:t>represcrire</w:t>
            </w:r>
            <w:proofErr w:type="spellEnd"/>
            <w:r w:rsidRPr="00A45E8D">
              <w:rPr>
                <w:rFonts w:ascii="Franklin Gothic Book" w:hAnsi="Franklin Gothic Book" w:cstheme="minorHAnsi"/>
              </w:rPr>
              <w:t xml:space="preserve"> benzodiazépine </w:t>
            </w:r>
          </w:p>
          <w:p w:rsidR="00A45E8D" w:rsidRPr="007E60A7" w:rsidRDefault="00A45E8D" w:rsidP="00460585">
            <w:pPr>
              <w:spacing w:after="120"/>
              <w:jc w:val="center"/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  <w:r w:rsidRPr="00A45E8D">
              <w:rPr>
                <w:rFonts w:ascii="Franklin Gothic Book" w:hAnsi="Franklin Gothic Book" w:cstheme="minorHAnsi"/>
              </w:rPr>
              <w:t>à dose usuelle (en plus de la dose du protocole).</w:t>
            </w:r>
          </w:p>
        </w:tc>
      </w:tr>
      <w:tr w:rsidR="00460585" w:rsidRPr="007E60A7" w:rsidTr="00E708EE">
        <w:trPr>
          <w:trHeight w:val="454"/>
        </w:trPr>
        <w:tc>
          <w:tcPr>
            <w:tcW w:w="3683" w:type="dxa"/>
            <w:gridSpan w:val="4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4" w:space="0" w:color="808080" w:themeColor="background1" w:themeShade="80"/>
              <w:right w:val="nil"/>
            </w:tcBorders>
          </w:tcPr>
          <w:p w:rsidR="00460585" w:rsidRPr="007E60A7" w:rsidRDefault="00460585" w:rsidP="00460585">
            <w:pPr>
              <w:spacing w:before="360"/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4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:rsidR="00460585" w:rsidRPr="007E60A7" w:rsidRDefault="00460585" w:rsidP="00E708E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759" w:type="dxa"/>
            <w:gridSpan w:val="3"/>
            <w:tcBorders>
              <w:top w:val="single" w:sz="18" w:space="0" w:color="E36C0A" w:themeColor="accent6" w:themeShade="BF"/>
              <w:left w:val="nil"/>
              <w:bottom w:val="single" w:sz="4" w:space="0" w:color="808080" w:themeColor="background1" w:themeShade="80"/>
              <w:right w:val="nil"/>
            </w:tcBorders>
          </w:tcPr>
          <w:p w:rsidR="00460585" w:rsidRPr="00F81F84" w:rsidRDefault="00460585" w:rsidP="00E708EE">
            <w:pPr>
              <w:rPr>
                <w:rFonts w:ascii="Franklin Gothic Book" w:hAnsi="Franklin Gothic Book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238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:rsidR="00460585" w:rsidRPr="007E60A7" w:rsidRDefault="00460585" w:rsidP="00E708E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28" w:type="dxa"/>
            <w:gridSpan w:val="3"/>
            <w:tcBorders>
              <w:top w:val="single" w:sz="18" w:space="0" w:color="E36C0A" w:themeColor="accent6" w:themeShade="BF"/>
              <w:left w:val="nil"/>
              <w:bottom w:val="single" w:sz="4" w:space="0" w:color="7F7F7F" w:themeColor="text1" w:themeTint="80"/>
              <w:right w:val="single" w:sz="18" w:space="0" w:color="E36C0A" w:themeColor="accent6" w:themeShade="BF"/>
            </w:tcBorders>
          </w:tcPr>
          <w:p w:rsidR="00460585" w:rsidRPr="007E60A7" w:rsidRDefault="00460585" w:rsidP="00E708E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</w:tr>
      <w:tr w:rsidR="00460585" w:rsidRPr="007E60A7" w:rsidTr="00E708EE">
        <w:trPr>
          <w:trHeight w:val="340"/>
        </w:trPr>
        <w:tc>
          <w:tcPr>
            <w:tcW w:w="3683" w:type="dxa"/>
            <w:gridSpan w:val="4"/>
            <w:tcBorders>
              <w:top w:val="single" w:sz="4" w:space="0" w:color="808080" w:themeColor="background1" w:themeShade="80"/>
              <w:left w:val="single" w:sz="18" w:space="0" w:color="E36C0A" w:themeColor="accent6" w:themeShade="BF"/>
              <w:bottom w:val="nil"/>
              <w:right w:val="nil"/>
            </w:tcBorders>
          </w:tcPr>
          <w:p w:rsidR="00460585" w:rsidRPr="007E60A7" w:rsidRDefault="00460585" w:rsidP="00E708EE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Signature du médecin prescripteur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60585" w:rsidRPr="007E60A7" w:rsidRDefault="00460585" w:rsidP="00E708EE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37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0585" w:rsidRPr="00F81F84" w:rsidRDefault="00460585" w:rsidP="00E708EE">
            <w:pPr>
              <w:jc w:val="center"/>
              <w:rPr>
                <w:rFonts w:ascii="Franklin Gothic Book" w:hAnsi="Franklin Gothic Book" w:cs="Times New Roman"/>
                <w:sz w:val="18"/>
                <w:szCs w:val="18"/>
              </w:rPr>
            </w:pPr>
            <w:r w:rsidRPr="00F81F84">
              <w:rPr>
                <w:rFonts w:ascii="Franklin Gothic Book" w:hAnsi="Franklin Gothic Book" w:cs="Times New Roman"/>
                <w:sz w:val="18"/>
                <w:szCs w:val="18"/>
              </w:rPr>
              <w:t>Nom en caractère d’imprimerie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460585" w:rsidRPr="007E60A7" w:rsidRDefault="00460585" w:rsidP="00E708EE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928" w:type="dxa"/>
            <w:gridSpan w:val="3"/>
            <w:tcBorders>
              <w:top w:val="single" w:sz="4" w:space="0" w:color="7F7F7F" w:themeColor="text1" w:themeTint="80"/>
              <w:left w:val="nil"/>
              <w:bottom w:val="nil"/>
              <w:right w:val="single" w:sz="18" w:space="0" w:color="E36C0A" w:themeColor="accent6" w:themeShade="BF"/>
            </w:tcBorders>
          </w:tcPr>
          <w:p w:rsidR="00460585" w:rsidRPr="007E60A7" w:rsidRDefault="00460585" w:rsidP="00E708EE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</w:t>
            </w:r>
            <w:r w:rsidRPr="007E60A7">
              <w:rPr>
                <w:rFonts w:ascii="Franklin Gothic Book" w:hAnsi="Franklin Gothic Book" w:cs="Times New Roman"/>
                <w:vertAlign w:val="superscript"/>
              </w:rPr>
              <w:t>o</w:t>
            </w:r>
            <w:r w:rsidRPr="007E60A7">
              <w:rPr>
                <w:rFonts w:ascii="Franklin Gothic Book" w:hAnsi="Franklin Gothic Book" w:cs="Times New Roman"/>
              </w:rPr>
              <w:t xml:space="preserve"> de permis</w:t>
            </w:r>
          </w:p>
        </w:tc>
      </w:tr>
      <w:tr w:rsidR="00460585" w:rsidRPr="007709CC" w:rsidTr="00E708EE">
        <w:trPr>
          <w:trHeight w:val="340"/>
        </w:trPr>
        <w:tc>
          <w:tcPr>
            <w:tcW w:w="4635" w:type="dxa"/>
            <w:gridSpan w:val="6"/>
            <w:tcBorders>
              <w:top w:val="single" w:sz="18" w:space="0" w:color="E36C0A" w:themeColor="accent6" w:themeShade="BF"/>
              <w:left w:val="nil"/>
              <w:bottom w:val="nil"/>
              <w:right w:val="single" w:sz="12" w:space="0" w:color="E36C0A" w:themeColor="accent6" w:themeShade="BF"/>
            </w:tcBorders>
          </w:tcPr>
          <w:p w:rsidR="00460585" w:rsidRPr="00ED0C88" w:rsidRDefault="00460585" w:rsidP="00E708EE">
            <w:pPr>
              <w:spacing w:before="60"/>
              <w:ind w:left="-142" w:right="-108"/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6217" w:type="dxa"/>
            <w:gridSpan w:val="6"/>
            <w:tcBorders>
              <w:top w:val="single" w:sz="18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:rsidR="00460585" w:rsidRPr="007709CC" w:rsidRDefault="00460585" w:rsidP="00E708EE">
            <w:pPr>
              <w:tabs>
                <w:tab w:val="left" w:pos="3020"/>
                <w:tab w:val="left" w:pos="3729"/>
                <w:tab w:val="left" w:pos="4437"/>
                <w:tab w:val="left" w:pos="5279"/>
                <w:tab w:val="left" w:pos="5992"/>
              </w:tabs>
              <w:spacing w:before="60"/>
              <w:jc w:val="left"/>
              <w:rPr>
                <w:rFonts w:ascii="Franklin Gothic Demi" w:hAnsi="Franklin Gothic Demi" w:cs="Times New Roman"/>
              </w:rPr>
            </w:pPr>
            <w:r w:rsidRPr="007709CC">
              <w:rPr>
                <w:rFonts w:ascii="Franklin Gothic Demi" w:hAnsi="Franklin Gothic Demi" w:cs="Times New Roman"/>
              </w:rPr>
              <w:t xml:space="preserve">Numérisé le </w:t>
            </w:r>
            <w:r w:rsidRPr="007709CC">
              <w:rPr>
                <w:rFonts w:ascii="Franklin Gothic Book" w:hAnsi="Franklin Gothic Book" w:cs="Times New Roman"/>
                <w:sz w:val="14"/>
              </w:rPr>
              <w:t>(année/mois/jour)</w:t>
            </w:r>
            <w:r w:rsidRPr="007709CC">
              <w:rPr>
                <w:rFonts w:ascii="Franklin Gothic Book" w:hAnsi="Franklin Gothic Book" w:cs="Times New Roman"/>
                <w:sz w:val="18"/>
              </w:rPr>
              <w:t> </w:t>
            </w:r>
            <w:r w:rsidRPr="007709CC">
              <w:rPr>
                <w:rFonts w:ascii="Franklin Gothic Demi" w:hAnsi="Franklin Gothic Demi" w:cs="Times New Roman"/>
              </w:rPr>
              <w:t xml:space="preserve">: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  <w:r w:rsidRPr="007709CC">
              <w:rPr>
                <w:rFonts w:ascii="Franklin Gothic Demi" w:hAnsi="Franklin Gothic Demi" w:cs="Times New Roman"/>
              </w:rPr>
              <w:t xml:space="preserve">   à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h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</w:p>
        </w:tc>
      </w:tr>
    </w:tbl>
    <w:p w:rsidR="00626FB5" w:rsidRPr="00460585" w:rsidRDefault="00FB0F9B" w:rsidP="00A12A14">
      <w:pPr>
        <w:tabs>
          <w:tab w:val="left" w:pos="142"/>
        </w:tabs>
        <w:spacing w:before="240" w:after="0"/>
        <w:rPr>
          <w:rFonts w:ascii="Franklin Gothic Book" w:hAnsi="Franklin Gothic Book" w:cstheme="minorHAnsi"/>
          <w:sz w:val="18"/>
          <w:szCs w:val="19"/>
        </w:rPr>
      </w:pPr>
      <w:r>
        <w:rPr>
          <w:rFonts w:ascii="Franklin Gothic Book" w:hAnsi="Franklin Gothic Book"/>
          <w:sz w:val="18"/>
          <w:szCs w:val="19"/>
          <w:vertAlign w:val="superscript"/>
        </w:rPr>
        <w:t>2</w:t>
      </w:r>
      <w:r w:rsidR="00A45E8D" w:rsidRPr="00460585">
        <w:rPr>
          <w:rFonts w:ascii="Franklin Gothic Book" w:hAnsi="Franklin Gothic Book"/>
          <w:sz w:val="18"/>
          <w:szCs w:val="19"/>
          <w:vertAlign w:val="superscript"/>
        </w:rPr>
        <w:t xml:space="preserve"> </w:t>
      </w:r>
      <w:r w:rsidR="00A45E8D" w:rsidRPr="00460585">
        <w:rPr>
          <w:rFonts w:ascii="Franklin Gothic Book" w:hAnsi="Franklin Gothic Book" w:cstheme="minorHAnsi"/>
          <w:sz w:val="18"/>
          <w:szCs w:val="19"/>
        </w:rPr>
        <w:t>Favoriser prise PO si possible (IV si PO impossible). N.B. Bolus IV uniquement à l’urgence, à l’unité coronarienne ou aux soins intensifs.</w:t>
      </w:r>
    </w:p>
    <w:p w:rsidR="00A45E8D" w:rsidRPr="00460585" w:rsidRDefault="00FB0F9B" w:rsidP="006744E1">
      <w:pPr>
        <w:pStyle w:val="Sansinterligne"/>
        <w:rPr>
          <w:rFonts w:ascii="Franklin Gothic Book" w:hAnsi="Franklin Gothic Book" w:cstheme="minorHAnsi"/>
          <w:sz w:val="18"/>
          <w:szCs w:val="19"/>
        </w:rPr>
      </w:pPr>
      <w:r>
        <w:rPr>
          <w:rFonts w:ascii="Franklin Gothic Book" w:hAnsi="Franklin Gothic Book" w:cstheme="minorHAnsi"/>
          <w:sz w:val="18"/>
          <w:szCs w:val="19"/>
          <w:vertAlign w:val="superscript"/>
        </w:rPr>
        <w:t>3</w:t>
      </w:r>
      <w:r w:rsidR="00A45E8D" w:rsidRPr="00460585">
        <w:rPr>
          <w:rFonts w:ascii="Franklin Gothic Book" w:hAnsi="Franklin Gothic Book" w:cstheme="minorHAnsi"/>
          <w:sz w:val="18"/>
          <w:szCs w:val="19"/>
          <w:vertAlign w:val="superscript"/>
        </w:rPr>
        <w:t xml:space="preserve"> </w:t>
      </w:r>
      <w:r w:rsidR="00A45E8D" w:rsidRPr="00460585">
        <w:rPr>
          <w:rFonts w:ascii="Franklin Gothic Book" w:hAnsi="Franklin Gothic Book" w:cstheme="minorHAnsi"/>
          <w:sz w:val="18"/>
          <w:szCs w:val="19"/>
        </w:rPr>
        <w:t>Si prise d’entre-dose, évaluer CIWA-Ar 1 heure après.</w:t>
      </w:r>
    </w:p>
    <w:p w:rsidR="00C3669A" w:rsidRPr="00460585" w:rsidRDefault="00FB0F9B" w:rsidP="006744E1">
      <w:pPr>
        <w:pStyle w:val="Sansinterligne"/>
        <w:rPr>
          <w:rFonts w:ascii="Franklin Gothic Book" w:hAnsi="Franklin Gothic Book" w:cstheme="minorHAnsi"/>
          <w:sz w:val="18"/>
          <w:szCs w:val="19"/>
        </w:rPr>
      </w:pPr>
      <w:r>
        <w:rPr>
          <w:rFonts w:ascii="Franklin Gothic Book" w:hAnsi="Franklin Gothic Book" w:cstheme="minorHAnsi"/>
          <w:sz w:val="18"/>
          <w:szCs w:val="19"/>
          <w:vertAlign w:val="superscript"/>
        </w:rPr>
        <w:t>4</w:t>
      </w:r>
      <w:r w:rsidR="00A45E8D" w:rsidRPr="00460585">
        <w:rPr>
          <w:rFonts w:ascii="Franklin Gothic Book" w:hAnsi="Franklin Gothic Book" w:cstheme="minorHAnsi"/>
          <w:sz w:val="18"/>
          <w:szCs w:val="19"/>
          <w:vertAlign w:val="superscript"/>
        </w:rPr>
        <w:t xml:space="preserve"> </w:t>
      </w:r>
      <w:r w:rsidR="00A45E8D" w:rsidRPr="00460585">
        <w:rPr>
          <w:rFonts w:ascii="Franklin Gothic Book" w:hAnsi="Franklin Gothic Book" w:cstheme="minorHAnsi"/>
          <w:sz w:val="18"/>
          <w:szCs w:val="19"/>
        </w:rPr>
        <w:t xml:space="preserve">Si progression du CIWA-Ar après 2 entre-doses, aviser le médecin et </w:t>
      </w:r>
      <w:proofErr w:type="spellStart"/>
      <w:r w:rsidR="00A45E8D" w:rsidRPr="00460585">
        <w:rPr>
          <w:rFonts w:ascii="Franklin Gothic Book" w:hAnsi="Franklin Gothic Book" w:cstheme="minorHAnsi"/>
          <w:sz w:val="18"/>
          <w:szCs w:val="19"/>
        </w:rPr>
        <w:t>represcrire</w:t>
      </w:r>
      <w:proofErr w:type="spellEnd"/>
      <w:r w:rsidR="00A45E8D" w:rsidRPr="00460585">
        <w:rPr>
          <w:rFonts w:ascii="Franklin Gothic Book" w:hAnsi="Franklin Gothic Book" w:cstheme="minorHAnsi"/>
          <w:sz w:val="18"/>
          <w:szCs w:val="19"/>
        </w:rPr>
        <w:t xml:space="preserve"> le protocole, selon la nouvelle échelle de gravité.</w:t>
      </w:r>
    </w:p>
    <w:p w:rsidR="0048759C" w:rsidRPr="00460585" w:rsidRDefault="0048759C" w:rsidP="00E708EE">
      <w:pPr>
        <w:ind w:left="-284"/>
        <w:sectPr w:rsidR="0048759C" w:rsidRPr="00460585" w:rsidSect="0048759C">
          <w:pgSz w:w="12240" w:h="15840" w:code="1"/>
          <w:pgMar w:top="794" w:right="964" w:bottom="794" w:left="567" w:header="709" w:footer="284" w:gutter="0"/>
          <w:cols w:space="708"/>
          <w:docGrid w:linePitch="360"/>
        </w:sectPr>
      </w:pPr>
    </w:p>
    <w:p w:rsidR="0048759C" w:rsidRDefault="0048759C" w:rsidP="0048759C">
      <w:pPr>
        <w:pStyle w:val="En-tte"/>
        <w:tabs>
          <w:tab w:val="clear" w:pos="4320"/>
          <w:tab w:val="clear" w:pos="8640"/>
          <w:tab w:val="center" w:pos="5670"/>
          <w:tab w:val="left" w:pos="7371"/>
          <w:tab w:val="right" w:pos="10632"/>
        </w:tabs>
        <w:ind w:left="-142"/>
      </w:pPr>
      <w:r w:rsidRPr="00820F72">
        <w:rPr>
          <w:rFonts w:ascii="Franklin Gothic Book" w:hAnsi="Franklin Gothic Book"/>
        </w:rPr>
        <w:lastRenderedPageBreak/>
        <w:t>Nom de l’usager :</w:t>
      </w:r>
      <w:r>
        <w:rPr>
          <w:rFonts w:ascii="Franklin Gothic Book" w:hAnsi="Franklin Gothic Book"/>
        </w:rPr>
        <w:t xml:space="preserve"> </w:t>
      </w:r>
      <w:r w:rsidRPr="00820F72">
        <w:rPr>
          <w:rFonts w:ascii="Franklin Gothic Book" w:hAnsi="Franklin Gothic Book"/>
          <w:u w:val="single"/>
        </w:rPr>
        <w:tab/>
      </w:r>
      <w:r>
        <w:rPr>
          <w:rFonts w:ascii="Franklin Gothic Book" w:hAnsi="Franklin Gothic Book"/>
        </w:rPr>
        <w:tab/>
        <w:t>N</w:t>
      </w:r>
      <w:r w:rsidRPr="00820F72">
        <w:rPr>
          <w:rFonts w:ascii="Franklin Gothic Book" w:hAnsi="Franklin Gothic Book"/>
          <w:vertAlign w:val="superscript"/>
        </w:rPr>
        <w:t>o</w:t>
      </w:r>
      <w:r>
        <w:rPr>
          <w:rFonts w:ascii="Franklin Gothic Book" w:hAnsi="Franklin Gothic Book"/>
        </w:rPr>
        <w:t xml:space="preserve"> dossier : </w:t>
      </w:r>
      <w:r w:rsidRPr="00820F72">
        <w:rPr>
          <w:rFonts w:ascii="Franklin Gothic Book" w:hAnsi="Franklin Gothic Book"/>
          <w:u w:val="single"/>
        </w:rPr>
        <w:tab/>
      </w:r>
    </w:p>
    <w:p w:rsidR="0048759C" w:rsidRDefault="0048759C" w:rsidP="0048759C">
      <w:pPr>
        <w:spacing w:after="0"/>
      </w:pPr>
    </w:p>
    <w:tbl>
      <w:tblPr>
        <w:tblStyle w:val="Grilledutableau"/>
        <w:tblW w:w="10852" w:type="dxa"/>
        <w:tblLayout w:type="fixed"/>
        <w:tblLook w:val="04A0" w:firstRow="1" w:lastRow="0" w:firstColumn="1" w:lastColumn="0" w:noHBand="0" w:noVBand="1"/>
      </w:tblPr>
      <w:tblGrid>
        <w:gridCol w:w="10852"/>
      </w:tblGrid>
      <w:tr w:rsidR="00460585" w:rsidRPr="007E60A7" w:rsidTr="00E708EE">
        <w:trPr>
          <w:trHeight w:val="454"/>
        </w:trPr>
        <w:tc>
          <w:tcPr>
            <w:tcW w:w="10852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</w:tcPr>
          <w:p w:rsidR="00460585" w:rsidRPr="006744E1" w:rsidRDefault="00460585" w:rsidP="00E708EE">
            <w:pPr>
              <w:pStyle w:val="Sansinterligne"/>
              <w:spacing w:before="40"/>
              <w:rPr>
                <w:rFonts w:ascii="Franklin Gothic Book" w:hAnsi="Franklin Gothic Book" w:cstheme="minorHAnsi"/>
                <w:sz w:val="18"/>
                <w:szCs w:val="19"/>
              </w:rPr>
            </w:pPr>
            <w:r w:rsidRPr="006744E1">
              <w:rPr>
                <w:rFonts w:ascii="Franklin Gothic Book" w:hAnsi="Franklin Gothic Book" w:cstheme="minorHAnsi"/>
                <w:sz w:val="18"/>
                <w:szCs w:val="19"/>
              </w:rPr>
              <w:t>THIAMINE </w:t>
            </w:r>
          </w:p>
          <w:p w:rsidR="00460585" w:rsidRPr="006744E1" w:rsidRDefault="00460585" w:rsidP="00E708EE">
            <w:pPr>
              <w:pStyle w:val="Sansinterligne"/>
              <w:spacing w:before="40"/>
              <w:rPr>
                <w:rFonts w:ascii="Franklin Gothic Book" w:hAnsi="Franklin Gothic Book" w:cstheme="minorHAnsi"/>
                <w:b/>
                <w:sz w:val="18"/>
                <w:szCs w:val="19"/>
              </w:rPr>
            </w:pPr>
            <w:r w:rsidRPr="006744E1">
              <w:rPr>
                <w:rFonts w:ascii="Franklin Gothic Book" w:hAnsi="Franklin Gothic Book" w:cstheme="minorHAnsi"/>
                <w:b/>
                <w:sz w:val="18"/>
                <w:szCs w:val="19"/>
              </w:rPr>
              <w:t xml:space="preserve">Évaluer si présence des critères suivants : </w:t>
            </w:r>
          </w:p>
          <w:p w:rsidR="00460585" w:rsidRPr="006744E1" w:rsidRDefault="00460585" w:rsidP="00E708EE">
            <w:pPr>
              <w:pStyle w:val="Paragraphedeliste"/>
              <w:numPr>
                <w:ilvl w:val="0"/>
                <w:numId w:val="6"/>
              </w:numPr>
              <w:spacing w:before="20"/>
              <w:ind w:right="-108"/>
              <w:jc w:val="left"/>
              <w:rPr>
                <w:rFonts w:ascii="Franklin Gothic Book" w:hAnsi="Franklin Gothic Book" w:cstheme="minorHAnsi"/>
                <w:sz w:val="18"/>
                <w:szCs w:val="19"/>
              </w:rPr>
            </w:pPr>
            <w:r w:rsidRPr="006744E1">
              <w:rPr>
                <w:rFonts w:ascii="Franklin Gothic Book" w:hAnsi="Franklin Gothic Book" w:cstheme="minorHAnsi"/>
                <w:sz w:val="18"/>
                <w:szCs w:val="19"/>
              </w:rPr>
              <w:t>Signes de dénutrition</w:t>
            </w:r>
          </w:p>
          <w:p w:rsidR="00460585" w:rsidRPr="006744E1" w:rsidRDefault="00460585" w:rsidP="00E708EE">
            <w:pPr>
              <w:pStyle w:val="Paragraphedeliste"/>
              <w:numPr>
                <w:ilvl w:val="0"/>
                <w:numId w:val="6"/>
              </w:numPr>
              <w:spacing w:before="120"/>
              <w:ind w:right="-108"/>
              <w:jc w:val="left"/>
              <w:rPr>
                <w:rFonts w:ascii="Franklin Gothic Book" w:hAnsi="Franklin Gothic Book" w:cstheme="minorHAnsi"/>
                <w:sz w:val="18"/>
                <w:szCs w:val="19"/>
              </w:rPr>
            </w:pPr>
            <w:r w:rsidRPr="006744E1">
              <w:rPr>
                <w:rFonts w:ascii="Franklin Gothic Book" w:hAnsi="Franklin Gothic Book" w:cstheme="minorHAnsi"/>
                <w:sz w:val="18"/>
                <w:szCs w:val="19"/>
              </w:rPr>
              <w:t xml:space="preserve">Anomalie oculaire (paralysie oculaire, nystagmus, </w:t>
            </w:r>
            <w:proofErr w:type="spellStart"/>
            <w:r w:rsidRPr="006744E1">
              <w:rPr>
                <w:rFonts w:ascii="Franklin Gothic Book" w:hAnsi="Franklin Gothic Book" w:cstheme="minorHAnsi"/>
                <w:sz w:val="18"/>
                <w:szCs w:val="19"/>
              </w:rPr>
              <w:t>anisocorie</w:t>
            </w:r>
            <w:proofErr w:type="spellEnd"/>
            <w:r w:rsidRPr="006744E1">
              <w:rPr>
                <w:rFonts w:ascii="Franklin Gothic Book" w:hAnsi="Franklin Gothic Book" w:cstheme="minorHAnsi"/>
                <w:sz w:val="18"/>
                <w:szCs w:val="19"/>
              </w:rPr>
              <w:t>, trouble visuel)</w:t>
            </w:r>
          </w:p>
          <w:p w:rsidR="00460585" w:rsidRPr="006744E1" w:rsidRDefault="00460585" w:rsidP="00E708EE">
            <w:pPr>
              <w:pStyle w:val="Paragraphedeliste"/>
              <w:numPr>
                <w:ilvl w:val="0"/>
                <w:numId w:val="6"/>
              </w:numPr>
              <w:spacing w:before="120"/>
              <w:ind w:right="-108"/>
              <w:jc w:val="left"/>
              <w:rPr>
                <w:rFonts w:ascii="Franklin Gothic Book" w:hAnsi="Franklin Gothic Book" w:cstheme="minorHAnsi"/>
                <w:sz w:val="18"/>
                <w:szCs w:val="19"/>
              </w:rPr>
            </w:pPr>
            <w:r w:rsidRPr="006744E1">
              <w:rPr>
                <w:rFonts w:ascii="Franklin Gothic Book" w:hAnsi="Franklin Gothic Book" w:cstheme="minorHAnsi"/>
                <w:sz w:val="18"/>
                <w:szCs w:val="19"/>
              </w:rPr>
              <w:t>Dysfonction cérébelleuse</w:t>
            </w:r>
          </w:p>
          <w:p w:rsidR="00460585" w:rsidRPr="006744E1" w:rsidRDefault="00460585" w:rsidP="00E708EE">
            <w:pPr>
              <w:pStyle w:val="Paragraphedeliste"/>
              <w:numPr>
                <w:ilvl w:val="0"/>
                <w:numId w:val="6"/>
              </w:numPr>
              <w:spacing w:after="40"/>
              <w:ind w:right="-108"/>
              <w:jc w:val="left"/>
              <w:rPr>
                <w:rFonts w:ascii="Franklin Gothic Book" w:hAnsi="Franklin Gothic Book" w:cstheme="minorHAnsi"/>
                <w:sz w:val="18"/>
                <w:szCs w:val="19"/>
              </w:rPr>
            </w:pPr>
            <w:r w:rsidRPr="006744E1">
              <w:rPr>
                <w:rFonts w:ascii="Franklin Gothic Book" w:hAnsi="Franklin Gothic Book" w:cstheme="minorHAnsi"/>
                <w:sz w:val="18"/>
                <w:szCs w:val="19"/>
              </w:rPr>
              <w:t>Altération de l’état de conscience ou atteinte mnésique légère</w:t>
            </w:r>
          </w:p>
          <w:p w:rsidR="00460585" w:rsidRPr="006744E1" w:rsidRDefault="00460585" w:rsidP="00E708EE">
            <w:pPr>
              <w:pStyle w:val="Sansinterligne"/>
              <w:spacing w:after="20"/>
              <w:ind w:left="360"/>
              <w:rPr>
                <w:rFonts w:ascii="Franklin Gothic Book" w:hAnsi="Franklin Gothic Book" w:cstheme="minorHAnsi"/>
                <w:b/>
                <w:sz w:val="18"/>
                <w:szCs w:val="19"/>
              </w:rPr>
            </w:pPr>
            <w:r w:rsidRPr="006744E1">
              <w:rPr>
                <w:rFonts w:ascii="Franklin Gothic Book" w:hAnsi="Franklin Gothic Book" w:cstheme="minorHAnsi"/>
                <w:b/>
                <w:sz w:val="18"/>
                <w:szCs w:val="19"/>
              </w:rPr>
              <w:t>Si 2 critères ou plus</w:t>
            </w:r>
          </w:p>
          <w:p w:rsidR="00460585" w:rsidRPr="006744E1" w:rsidRDefault="00460585" w:rsidP="00E708EE">
            <w:pPr>
              <w:pStyle w:val="Sansinterligne"/>
              <w:tabs>
                <w:tab w:val="left" w:pos="1064"/>
              </w:tabs>
              <w:ind w:left="1194" w:hanging="474"/>
              <w:jc w:val="left"/>
              <w:rPr>
                <w:rFonts w:ascii="Franklin Gothic Book" w:hAnsi="Franklin Gothic Book" w:cstheme="minorHAnsi"/>
                <w:sz w:val="18"/>
                <w:szCs w:val="19"/>
              </w:rPr>
            </w:pPr>
            <w:r w:rsidRPr="006744E1">
              <w:rPr>
                <w:rFonts w:ascii="Franklin Gothic Book" w:eastAsia="MS Gothic" w:hAnsi="Franklin Gothic Book" w:cs="MS Gothic"/>
                <w:sz w:val="18"/>
                <w:szCs w:val="19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E1">
              <w:rPr>
                <w:rFonts w:ascii="Franklin Gothic Book" w:eastAsia="MS Gothic" w:hAnsi="Franklin Gothic Book" w:cs="MS Gothic"/>
                <w:sz w:val="18"/>
                <w:szCs w:val="19"/>
              </w:rPr>
              <w:instrText xml:space="preserve"> FORMCHECKBOX </w:instrText>
            </w:r>
            <w:r w:rsidR="005C491E">
              <w:rPr>
                <w:rFonts w:ascii="Franklin Gothic Book" w:eastAsia="MS Gothic" w:hAnsi="Franklin Gothic Book" w:cs="MS Gothic"/>
                <w:sz w:val="18"/>
                <w:szCs w:val="19"/>
              </w:rPr>
            </w:r>
            <w:r w:rsidR="005C491E">
              <w:rPr>
                <w:rFonts w:ascii="Franklin Gothic Book" w:eastAsia="MS Gothic" w:hAnsi="Franklin Gothic Book" w:cs="MS Gothic"/>
                <w:sz w:val="18"/>
                <w:szCs w:val="19"/>
              </w:rPr>
              <w:fldChar w:fldCharType="separate"/>
            </w:r>
            <w:r w:rsidRPr="006744E1">
              <w:rPr>
                <w:rFonts w:ascii="Franklin Gothic Book" w:eastAsia="MS Gothic" w:hAnsi="Franklin Gothic Book" w:cs="MS Gothic"/>
                <w:sz w:val="18"/>
                <w:szCs w:val="19"/>
              </w:rPr>
              <w:fldChar w:fldCharType="end"/>
            </w:r>
            <w:r w:rsidRPr="006744E1">
              <w:rPr>
                <w:rFonts w:ascii="Franklin Gothic Book" w:eastAsia="MS Gothic" w:hAnsi="Franklin Gothic Book" w:cs="MS Gothic"/>
                <w:sz w:val="18"/>
                <w:szCs w:val="19"/>
              </w:rPr>
              <w:t xml:space="preserve">  </w:t>
            </w:r>
            <w:r w:rsidRPr="006744E1">
              <w:rPr>
                <w:rFonts w:ascii="Franklin Gothic Book" w:hAnsi="Franklin Gothic Book" w:cstheme="minorHAnsi"/>
                <w:sz w:val="18"/>
                <w:szCs w:val="19"/>
              </w:rPr>
              <w:t xml:space="preserve">Thiamine 500 mg IV q 8 h X 3 jours, puis 250 mg IV die X 5 jours, puis 100 mg PO TID X 2 semaines, </w:t>
            </w:r>
          </w:p>
          <w:p w:rsidR="00460585" w:rsidRPr="006744E1" w:rsidRDefault="00460585" w:rsidP="00E708EE">
            <w:pPr>
              <w:pStyle w:val="Sansinterligne"/>
              <w:tabs>
                <w:tab w:val="left" w:pos="1036"/>
              </w:tabs>
              <w:spacing w:after="40"/>
              <w:ind w:left="1194" w:hanging="474"/>
              <w:jc w:val="left"/>
              <w:rPr>
                <w:rFonts w:ascii="Franklin Gothic Book" w:hAnsi="Franklin Gothic Book" w:cstheme="minorHAnsi"/>
                <w:sz w:val="18"/>
                <w:szCs w:val="19"/>
              </w:rPr>
            </w:pPr>
            <w:r w:rsidRPr="006744E1">
              <w:rPr>
                <w:rFonts w:ascii="Franklin Gothic Book" w:hAnsi="Franklin Gothic Book" w:cstheme="minorHAnsi"/>
                <w:sz w:val="18"/>
                <w:szCs w:val="19"/>
              </w:rPr>
              <w:tab/>
              <w:t>puis 100 mg PO die jusqu’au congé</w:t>
            </w:r>
          </w:p>
          <w:p w:rsidR="00460585" w:rsidRPr="006744E1" w:rsidRDefault="00460585" w:rsidP="00E708EE">
            <w:pPr>
              <w:pStyle w:val="Sansinterligne"/>
              <w:spacing w:after="20"/>
              <w:ind w:left="360"/>
              <w:rPr>
                <w:rFonts w:ascii="Franklin Gothic Book" w:hAnsi="Franklin Gothic Book" w:cstheme="minorHAnsi"/>
                <w:b/>
                <w:sz w:val="18"/>
                <w:szCs w:val="19"/>
              </w:rPr>
            </w:pPr>
            <w:r w:rsidRPr="006744E1">
              <w:rPr>
                <w:rFonts w:ascii="Franklin Gothic Book" w:hAnsi="Franklin Gothic Book" w:cstheme="minorHAnsi"/>
                <w:b/>
                <w:sz w:val="18"/>
                <w:szCs w:val="19"/>
              </w:rPr>
              <w:t>Si moins de 2 critères</w:t>
            </w:r>
          </w:p>
          <w:p w:rsidR="00460585" w:rsidRPr="006744E1" w:rsidRDefault="00460585" w:rsidP="00E708EE">
            <w:pPr>
              <w:pStyle w:val="Sansinterligne"/>
              <w:ind w:left="969" w:hanging="249"/>
              <w:jc w:val="left"/>
              <w:rPr>
                <w:rFonts w:ascii="Franklin Gothic Book" w:hAnsi="Franklin Gothic Book" w:cstheme="minorHAnsi"/>
                <w:sz w:val="18"/>
                <w:szCs w:val="19"/>
              </w:rPr>
            </w:pPr>
            <w:r w:rsidRPr="006744E1">
              <w:rPr>
                <w:rFonts w:ascii="Franklin Gothic Book" w:eastAsia="MS Gothic" w:hAnsi="Franklin Gothic Book" w:cs="MS Gothic"/>
                <w:sz w:val="18"/>
                <w:szCs w:val="19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4E1">
              <w:rPr>
                <w:rFonts w:ascii="Franklin Gothic Book" w:eastAsia="MS Gothic" w:hAnsi="Franklin Gothic Book" w:cs="MS Gothic"/>
                <w:sz w:val="18"/>
                <w:szCs w:val="19"/>
              </w:rPr>
              <w:instrText xml:space="preserve"> FORMCHECKBOX </w:instrText>
            </w:r>
            <w:r w:rsidR="005C491E">
              <w:rPr>
                <w:rFonts w:ascii="Franklin Gothic Book" w:eastAsia="MS Gothic" w:hAnsi="Franklin Gothic Book" w:cs="MS Gothic"/>
                <w:sz w:val="18"/>
                <w:szCs w:val="19"/>
              </w:rPr>
            </w:r>
            <w:r w:rsidR="005C491E">
              <w:rPr>
                <w:rFonts w:ascii="Franklin Gothic Book" w:eastAsia="MS Gothic" w:hAnsi="Franklin Gothic Book" w:cs="MS Gothic"/>
                <w:sz w:val="18"/>
                <w:szCs w:val="19"/>
              </w:rPr>
              <w:fldChar w:fldCharType="separate"/>
            </w:r>
            <w:r w:rsidRPr="006744E1">
              <w:rPr>
                <w:rFonts w:ascii="Franklin Gothic Book" w:eastAsia="MS Gothic" w:hAnsi="Franklin Gothic Book" w:cs="MS Gothic"/>
                <w:sz w:val="18"/>
                <w:szCs w:val="19"/>
              </w:rPr>
              <w:fldChar w:fldCharType="end"/>
            </w:r>
            <w:r w:rsidRPr="006744E1">
              <w:rPr>
                <w:rFonts w:ascii="Franklin Gothic Book" w:eastAsia="MS Gothic" w:hAnsi="Franklin Gothic Book" w:cs="MS Gothic"/>
                <w:sz w:val="18"/>
                <w:szCs w:val="19"/>
              </w:rPr>
              <w:t xml:space="preserve">  </w:t>
            </w:r>
            <w:r w:rsidRPr="006744E1">
              <w:rPr>
                <w:rFonts w:ascii="Franklin Gothic Book" w:hAnsi="Franklin Gothic Book" w:cstheme="minorHAnsi"/>
                <w:sz w:val="18"/>
                <w:szCs w:val="19"/>
              </w:rPr>
              <w:t xml:space="preserve">Thiamine 300 mg IV ou IM die X 3 jours, puis 100 mg PO TID X 2 semaines, puis 100 mg PO die    </w:t>
            </w:r>
          </w:p>
          <w:p w:rsidR="00460585" w:rsidRPr="007E60A7" w:rsidRDefault="00460585" w:rsidP="00E708EE">
            <w:pPr>
              <w:tabs>
                <w:tab w:val="left" w:pos="1022"/>
              </w:tabs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  <w:r w:rsidRPr="006744E1">
              <w:rPr>
                <w:rFonts w:ascii="Franklin Gothic Book" w:hAnsi="Franklin Gothic Book" w:cstheme="minorHAnsi"/>
                <w:sz w:val="18"/>
                <w:szCs w:val="19"/>
              </w:rPr>
              <w:t xml:space="preserve">        </w:t>
            </w:r>
            <w:r w:rsidRPr="006744E1">
              <w:rPr>
                <w:rFonts w:ascii="Franklin Gothic Book" w:hAnsi="Franklin Gothic Book" w:cstheme="minorHAnsi"/>
                <w:sz w:val="18"/>
                <w:szCs w:val="19"/>
              </w:rPr>
              <w:tab/>
              <w:t>jusqu’au congé</w:t>
            </w:r>
          </w:p>
        </w:tc>
      </w:tr>
      <w:tr w:rsidR="0048759C" w:rsidRPr="007E60A7" w:rsidTr="005E4484">
        <w:trPr>
          <w:trHeight w:val="340"/>
        </w:trPr>
        <w:tc>
          <w:tcPr>
            <w:tcW w:w="10852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  <w:vAlign w:val="center"/>
          </w:tcPr>
          <w:p w:rsidR="0048759C" w:rsidRPr="00C45F9E" w:rsidRDefault="0048759C" w:rsidP="0048759C">
            <w:pPr>
              <w:tabs>
                <w:tab w:val="left" w:pos="2444"/>
                <w:tab w:val="left" w:pos="3720"/>
                <w:tab w:val="left" w:pos="7550"/>
              </w:tabs>
              <w:ind w:left="-14" w:right="-115"/>
              <w:jc w:val="left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F81F84">
              <w:rPr>
                <w:rFonts w:ascii="Franklin Gothic Book" w:hAnsi="Franklin Gothic Book" w:cstheme="minorHAnsi"/>
                <w:b/>
                <w:szCs w:val="18"/>
              </w:rPr>
              <w:t>N.B. : Donner thiamine avant glucose</w:t>
            </w:r>
          </w:p>
        </w:tc>
      </w:tr>
      <w:tr w:rsidR="00C3669A" w:rsidRPr="007E60A7" w:rsidTr="00A12A14">
        <w:trPr>
          <w:trHeight w:val="567"/>
        </w:trPr>
        <w:tc>
          <w:tcPr>
            <w:tcW w:w="10852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2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:rsidR="0048759C" w:rsidRPr="005E4484" w:rsidRDefault="0048759C" w:rsidP="00A12A14">
            <w:pPr>
              <w:pStyle w:val="Sansinterligne"/>
              <w:spacing w:before="60" w:after="20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5E4484">
              <w:rPr>
                <w:rFonts w:ascii="Franklin Gothic Book" w:hAnsi="Franklin Gothic Book" w:cstheme="minorHAnsi"/>
                <w:b/>
                <w:sz w:val="18"/>
                <w:szCs w:val="18"/>
              </w:rPr>
              <w:t>ACIDE FOLIQUE</w:t>
            </w:r>
            <w:r w:rsidRPr="005E4484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</w:p>
          <w:p w:rsidR="0048759C" w:rsidRPr="005E4484" w:rsidRDefault="0048759C" w:rsidP="005E4484">
            <w:pPr>
              <w:pStyle w:val="Sansinterligne"/>
              <w:spacing w:after="40"/>
              <w:ind w:left="720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5E4484">
              <w:rPr>
                <w:rFonts w:ascii="Franklin Gothic Book" w:hAnsi="Franklin Gothic Book" w:cstheme="minorHAnsi"/>
                <w:sz w:val="18"/>
                <w:szCs w:val="18"/>
              </w:rPr>
              <w:t>Pour la clientèle dénutrie ou ayant un sevrage grave à très grave principalement</w:t>
            </w:r>
          </w:p>
          <w:p w:rsidR="0048759C" w:rsidRPr="005E4484" w:rsidRDefault="0048759C" w:rsidP="00A12A14">
            <w:pPr>
              <w:pStyle w:val="Sansinterligne"/>
              <w:spacing w:after="120"/>
              <w:ind w:left="720"/>
              <w:rPr>
                <w:rFonts w:ascii="Franklin Gothic Book" w:hAnsi="Franklin Gothic Book"/>
                <w:sz w:val="18"/>
                <w:szCs w:val="18"/>
              </w:rPr>
            </w:pPr>
            <w:r w:rsidRPr="005E4484">
              <w:rPr>
                <w:rFonts w:ascii="Franklin Gothic Book" w:eastAsia="MS Gothic" w:hAnsi="Franklin Gothic Book" w:cs="MS Gothic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484">
              <w:rPr>
                <w:rFonts w:ascii="Franklin Gothic Book" w:eastAsia="MS Gothic" w:hAnsi="Franklin Gothic Book" w:cs="MS Gothic"/>
                <w:sz w:val="18"/>
                <w:szCs w:val="18"/>
              </w:rPr>
              <w:instrText xml:space="preserve"> FORMCHECKBOX </w:instrText>
            </w:r>
            <w:r w:rsidR="005C491E">
              <w:rPr>
                <w:rFonts w:ascii="Franklin Gothic Book" w:eastAsia="MS Gothic" w:hAnsi="Franklin Gothic Book" w:cs="MS Gothic"/>
                <w:sz w:val="18"/>
                <w:szCs w:val="18"/>
              </w:rPr>
            </w:r>
            <w:r w:rsidR="005C491E">
              <w:rPr>
                <w:rFonts w:ascii="Franklin Gothic Book" w:eastAsia="MS Gothic" w:hAnsi="Franklin Gothic Book" w:cs="MS Gothic"/>
                <w:sz w:val="18"/>
                <w:szCs w:val="18"/>
              </w:rPr>
              <w:fldChar w:fldCharType="separate"/>
            </w:r>
            <w:r w:rsidRPr="005E4484">
              <w:rPr>
                <w:rFonts w:ascii="Franklin Gothic Book" w:eastAsia="MS Gothic" w:hAnsi="Franklin Gothic Book" w:cs="MS Gothic"/>
                <w:sz w:val="18"/>
                <w:szCs w:val="18"/>
              </w:rPr>
              <w:fldChar w:fldCharType="end"/>
            </w:r>
            <w:r w:rsidRPr="005E4484">
              <w:rPr>
                <w:rFonts w:ascii="Franklin Gothic Book" w:eastAsia="MS Gothic" w:hAnsi="Franklin Gothic Book" w:cs="MS Gothic"/>
                <w:sz w:val="18"/>
                <w:szCs w:val="18"/>
              </w:rPr>
              <w:t xml:space="preserve">  </w:t>
            </w:r>
            <w:r w:rsidRPr="005E4484">
              <w:rPr>
                <w:rFonts w:ascii="Franklin Gothic Book" w:hAnsi="Franklin Gothic Book" w:cstheme="minorHAnsi"/>
                <w:sz w:val="18"/>
                <w:szCs w:val="18"/>
              </w:rPr>
              <w:t xml:space="preserve">1 mg </w:t>
            </w:r>
            <w:r w:rsidRPr="005E4484">
              <w:rPr>
                <w:rFonts w:ascii="Franklin Gothic Book" w:hAnsi="Franklin Gothic Book"/>
                <w:sz w:val="18"/>
                <w:szCs w:val="18"/>
              </w:rPr>
              <w:t>PO die X 14 jours lorsque voie PO possible</w:t>
            </w:r>
          </w:p>
          <w:p w:rsidR="0048759C" w:rsidRPr="005E4484" w:rsidRDefault="0048759C" w:rsidP="007357F5">
            <w:pPr>
              <w:pStyle w:val="Sansinterligne"/>
              <w:spacing w:before="120" w:after="6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5E4484">
              <w:rPr>
                <w:rFonts w:ascii="Franklin Gothic Book" w:hAnsi="Franklin Gothic Book"/>
                <w:b/>
                <w:sz w:val="18"/>
                <w:szCs w:val="18"/>
              </w:rPr>
              <w:t>HYPNOTIQUE</w:t>
            </w:r>
          </w:p>
          <w:p w:rsidR="0048759C" w:rsidRPr="005E4484" w:rsidRDefault="0048759C" w:rsidP="005E4484">
            <w:pPr>
              <w:pStyle w:val="Sansinterligne"/>
              <w:ind w:left="720"/>
              <w:rPr>
                <w:rFonts w:ascii="Franklin Gothic Book" w:hAnsi="Franklin Gothic Book"/>
                <w:sz w:val="18"/>
                <w:szCs w:val="18"/>
              </w:rPr>
            </w:pPr>
            <w:r w:rsidRPr="005E4484">
              <w:rPr>
                <w:rFonts w:ascii="Franklin Gothic Book" w:eastAsia="MS Gothic" w:hAnsi="Franklin Gothic Book" w:cs="MS Gothic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484">
              <w:rPr>
                <w:rFonts w:ascii="Franklin Gothic Book" w:eastAsia="MS Gothic" w:hAnsi="Franklin Gothic Book" w:cs="MS Gothic"/>
                <w:sz w:val="18"/>
                <w:szCs w:val="18"/>
              </w:rPr>
              <w:instrText xml:space="preserve"> FORMCHECKBOX </w:instrText>
            </w:r>
            <w:r w:rsidR="005C491E">
              <w:rPr>
                <w:rFonts w:ascii="Franklin Gothic Book" w:eastAsia="MS Gothic" w:hAnsi="Franklin Gothic Book" w:cs="MS Gothic"/>
                <w:sz w:val="18"/>
                <w:szCs w:val="18"/>
              </w:rPr>
            </w:r>
            <w:r w:rsidR="005C491E">
              <w:rPr>
                <w:rFonts w:ascii="Franklin Gothic Book" w:eastAsia="MS Gothic" w:hAnsi="Franklin Gothic Book" w:cs="MS Gothic"/>
                <w:sz w:val="18"/>
                <w:szCs w:val="18"/>
              </w:rPr>
              <w:fldChar w:fldCharType="separate"/>
            </w:r>
            <w:r w:rsidRPr="005E4484">
              <w:rPr>
                <w:rFonts w:ascii="Franklin Gothic Book" w:eastAsia="MS Gothic" w:hAnsi="Franklin Gothic Book" w:cs="MS Gothic"/>
                <w:sz w:val="18"/>
                <w:szCs w:val="18"/>
              </w:rPr>
              <w:fldChar w:fldCharType="end"/>
            </w:r>
            <w:r w:rsidRPr="005E4484">
              <w:rPr>
                <w:rFonts w:ascii="Franklin Gothic Book" w:eastAsia="MS Gothic" w:hAnsi="Franklin Gothic Book" w:cs="MS Gothic"/>
                <w:sz w:val="18"/>
                <w:szCs w:val="18"/>
              </w:rPr>
              <w:t xml:space="preserve">  </w:t>
            </w:r>
            <w:proofErr w:type="spellStart"/>
            <w:r w:rsidRPr="005E4484">
              <w:rPr>
                <w:rFonts w:ascii="Franklin Gothic Book" w:hAnsi="Franklin Gothic Book"/>
                <w:sz w:val="18"/>
                <w:szCs w:val="18"/>
              </w:rPr>
              <w:t>Trazodone</w:t>
            </w:r>
            <w:proofErr w:type="spellEnd"/>
            <w:r w:rsidRPr="005E4484">
              <w:rPr>
                <w:rFonts w:ascii="Franklin Gothic Book" w:hAnsi="Franklin Gothic Book"/>
                <w:sz w:val="18"/>
                <w:szCs w:val="18"/>
              </w:rPr>
              <w:t xml:space="preserve"> 50 mg PO HS PRN  </w:t>
            </w:r>
          </w:p>
          <w:p w:rsidR="0048759C" w:rsidRPr="005E4484" w:rsidRDefault="00F81F84" w:rsidP="005E4484">
            <w:pPr>
              <w:pStyle w:val="Sansinterligne"/>
              <w:shd w:val="clear" w:color="auto" w:fill="FFFFFF" w:themeFill="background1"/>
              <w:tabs>
                <w:tab w:val="left" w:pos="434"/>
              </w:tabs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5E4484">
              <w:rPr>
                <w:rFonts w:ascii="Franklin Gothic Book" w:hAnsi="Franklin Gothic Book"/>
                <w:b/>
                <w:sz w:val="18"/>
                <w:szCs w:val="18"/>
              </w:rPr>
              <w:tab/>
            </w:r>
            <w:r w:rsidR="0048759C" w:rsidRPr="005E4484">
              <w:rPr>
                <w:rFonts w:ascii="Franklin Gothic Book" w:hAnsi="Franklin Gothic Book"/>
                <w:b/>
                <w:sz w:val="18"/>
                <w:szCs w:val="18"/>
              </w:rPr>
              <w:t>ou</w:t>
            </w:r>
          </w:p>
          <w:p w:rsidR="0048759C" w:rsidRPr="005E4484" w:rsidRDefault="0048759C" w:rsidP="005E4484">
            <w:pPr>
              <w:pStyle w:val="Sansinterligne"/>
              <w:ind w:left="720"/>
              <w:rPr>
                <w:rFonts w:ascii="Franklin Gothic Book" w:hAnsi="Franklin Gothic Book"/>
                <w:sz w:val="18"/>
                <w:szCs w:val="18"/>
              </w:rPr>
            </w:pPr>
            <w:r w:rsidRPr="005E4484">
              <w:rPr>
                <w:rFonts w:ascii="Franklin Gothic Book" w:eastAsia="MS Gothic" w:hAnsi="Franklin Gothic Book" w:cs="MS Gothic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484">
              <w:rPr>
                <w:rFonts w:ascii="Franklin Gothic Book" w:eastAsia="MS Gothic" w:hAnsi="Franklin Gothic Book" w:cs="MS Gothic"/>
                <w:sz w:val="18"/>
                <w:szCs w:val="18"/>
              </w:rPr>
              <w:instrText xml:space="preserve"> FORMCHECKBOX </w:instrText>
            </w:r>
            <w:r w:rsidR="005C491E">
              <w:rPr>
                <w:rFonts w:ascii="Franklin Gothic Book" w:eastAsia="MS Gothic" w:hAnsi="Franklin Gothic Book" w:cs="MS Gothic"/>
                <w:sz w:val="18"/>
                <w:szCs w:val="18"/>
              </w:rPr>
            </w:r>
            <w:r w:rsidR="005C491E">
              <w:rPr>
                <w:rFonts w:ascii="Franklin Gothic Book" w:eastAsia="MS Gothic" w:hAnsi="Franklin Gothic Book" w:cs="MS Gothic"/>
                <w:sz w:val="18"/>
                <w:szCs w:val="18"/>
              </w:rPr>
              <w:fldChar w:fldCharType="separate"/>
            </w:r>
            <w:r w:rsidRPr="005E4484">
              <w:rPr>
                <w:rFonts w:ascii="Franklin Gothic Book" w:eastAsia="MS Gothic" w:hAnsi="Franklin Gothic Book" w:cs="MS Gothic"/>
                <w:sz w:val="18"/>
                <w:szCs w:val="18"/>
              </w:rPr>
              <w:fldChar w:fldCharType="end"/>
            </w:r>
            <w:r w:rsidRPr="005E4484">
              <w:rPr>
                <w:rFonts w:ascii="Franklin Gothic Book" w:eastAsia="MS Gothic" w:hAnsi="Franklin Gothic Book" w:cs="MS Gothic"/>
                <w:sz w:val="18"/>
                <w:szCs w:val="18"/>
              </w:rPr>
              <w:t xml:space="preserve">  </w:t>
            </w:r>
            <w:r w:rsidRPr="005E4484">
              <w:rPr>
                <w:rFonts w:ascii="Franklin Gothic Book" w:hAnsi="Franklin Gothic Book"/>
                <w:sz w:val="18"/>
                <w:szCs w:val="18"/>
              </w:rPr>
              <w:t xml:space="preserve">Mélatonine 10 mg PO 2 h avant le coucher PRN   </w:t>
            </w:r>
          </w:p>
          <w:p w:rsidR="0048759C" w:rsidRPr="005E4484" w:rsidRDefault="00F81F84" w:rsidP="005E4484">
            <w:pPr>
              <w:pStyle w:val="Sansinterligne"/>
              <w:shd w:val="clear" w:color="auto" w:fill="FFFFFF" w:themeFill="background1"/>
              <w:tabs>
                <w:tab w:val="left" w:pos="434"/>
              </w:tabs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5E4484">
              <w:rPr>
                <w:rFonts w:ascii="Franklin Gothic Book" w:hAnsi="Franklin Gothic Book"/>
                <w:b/>
                <w:sz w:val="18"/>
                <w:szCs w:val="18"/>
              </w:rPr>
              <w:tab/>
            </w:r>
            <w:r w:rsidR="0048759C" w:rsidRPr="005E4484">
              <w:rPr>
                <w:rFonts w:ascii="Franklin Gothic Book" w:hAnsi="Franklin Gothic Book"/>
                <w:b/>
                <w:sz w:val="18"/>
                <w:szCs w:val="18"/>
              </w:rPr>
              <w:t>ou</w:t>
            </w:r>
          </w:p>
          <w:p w:rsidR="0048759C" w:rsidRPr="005E4484" w:rsidRDefault="0048759C" w:rsidP="00A12A14">
            <w:pPr>
              <w:pStyle w:val="Sansinterligne"/>
              <w:spacing w:after="120"/>
              <w:ind w:left="720"/>
              <w:rPr>
                <w:rFonts w:ascii="Franklin Gothic Book" w:hAnsi="Franklin Gothic Book"/>
                <w:sz w:val="18"/>
                <w:szCs w:val="18"/>
              </w:rPr>
            </w:pPr>
            <w:r w:rsidRPr="005E4484">
              <w:rPr>
                <w:rFonts w:ascii="Franklin Gothic Book" w:eastAsia="MS Gothic" w:hAnsi="Franklin Gothic Book" w:cs="MS Gothic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484">
              <w:rPr>
                <w:rFonts w:ascii="Franklin Gothic Book" w:eastAsia="MS Gothic" w:hAnsi="Franklin Gothic Book" w:cs="MS Gothic"/>
                <w:sz w:val="18"/>
                <w:szCs w:val="18"/>
              </w:rPr>
              <w:instrText xml:space="preserve"> FORMCHECKBOX </w:instrText>
            </w:r>
            <w:r w:rsidR="005C491E">
              <w:rPr>
                <w:rFonts w:ascii="Franklin Gothic Book" w:eastAsia="MS Gothic" w:hAnsi="Franklin Gothic Book" w:cs="MS Gothic"/>
                <w:sz w:val="18"/>
                <w:szCs w:val="18"/>
              </w:rPr>
            </w:r>
            <w:r w:rsidR="005C491E">
              <w:rPr>
                <w:rFonts w:ascii="Franklin Gothic Book" w:eastAsia="MS Gothic" w:hAnsi="Franklin Gothic Book" w:cs="MS Gothic"/>
                <w:sz w:val="18"/>
                <w:szCs w:val="18"/>
              </w:rPr>
              <w:fldChar w:fldCharType="separate"/>
            </w:r>
            <w:r w:rsidRPr="005E4484">
              <w:rPr>
                <w:rFonts w:ascii="Franklin Gothic Book" w:eastAsia="MS Gothic" w:hAnsi="Franklin Gothic Book" w:cs="MS Gothic"/>
                <w:sz w:val="18"/>
                <w:szCs w:val="18"/>
              </w:rPr>
              <w:fldChar w:fldCharType="end"/>
            </w:r>
            <w:r w:rsidRPr="005E4484">
              <w:rPr>
                <w:rFonts w:ascii="Franklin Gothic Book" w:eastAsia="MS Gothic" w:hAnsi="Franklin Gothic Book" w:cs="MS Gothic"/>
                <w:sz w:val="18"/>
                <w:szCs w:val="18"/>
              </w:rPr>
              <w:t xml:space="preserve">  </w:t>
            </w:r>
            <w:proofErr w:type="spellStart"/>
            <w:r w:rsidRPr="005E4484">
              <w:rPr>
                <w:rFonts w:ascii="Franklin Gothic Book" w:hAnsi="Franklin Gothic Book"/>
                <w:sz w:val="18"/>
                <w:szCs w:val="18"/>
              </w:rPr>
              <w:t>Quétiapine</w:t>
            </w:r>
            <w:proofErr w:type="spellEnd"/>
            <w:r w:rsidRPr="005E4484">
              <w:rPr>
                <w:rFonts w:ascii="Franklin Gothic Book" w:hAnsi="Franklin Gothic Book"/>
                <w:sz w:val="18"/>
                <w:szCs w:val="18"/>
              </w:rPr>
              <w:t xml:space="preserve"> 50 mg PO HS PRN (à dose faible, peu de risque de convulsions)</w:t>
            </w:r>
          </w:p>
          <w:p w:rsidR="0048759C" w:rsidRPr="005E4484" w:rsidRDefault="0048759C" w:rsidP="007357F5">
            <w:pPr>
              <w:pStyle w:val="Sansinterligne"/>
              <w:spacing w:before="120" w:after="60"/>
              <w:rPr>
                <w:rFonts w:ascii="Franklin Gothic Book" w:hAnsi="Franklin Gothic Book"/>
                <w:b/>
                <w:caps/>
                <w:sz w:val="18"/>
                <w:szCs w:val="18"/>
              </w:rPr>
            </w:pPr>
            <w:r w:rsidRPr="005E4484">
              <w:rPr>
                <w:rFonts w:ascii="Franklin Gothic Book" w:hAnsi="Franklin Gothic Book"/>
                <w:b/>
                <w:caps/>
                <w:sz w:val="18"/>
                <w:szCs w:val="18"/>
              </w:rPr>
              <w:t>Magnésium</w:t>
            </w:r>
          </w:p>
          <w:p w:rsidR="0048759C" w:rsidRPr="005E4484" w:rsidRDefault="0048759C" w:rsidP="005E4484">
            <w:pPr>
              <w:pStyle w:val="Sansinterligne"/>
              <w:ind w:left="720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5E4484">
              <w:rPr>
                <w:rFonts w:ascii="Franklin Gothic Book" w:hAnsi="Franklin Gothic Book"/>
                <w:sz w:val="18"/>
                <w:szCs w:val="18"/>
              </w:rPr>
              <w:t>Hypomagnésémie</w:t>
            </w:r>
            <w:proofErr w:type="spellEnd"/>
            <w:r w:rsidRPr="005E4484">
              <w:rPr>
                <w:rFonts w:ascii="Franklin Gothic Book" w:hAnsi="Franklin Gothic Book"/>
                <w:sz w:val="18"/>
                <w:szCs w:val="18"/>
              </w:rPr>
              <w:t xml:space="preserve"> à supplémenter PRN (à prescrire en ordonnance individuelle)</w:t>
            </w:r>
          </w:p>
          <w:p w:rsidR="0048759C" w:rsidRPr="005E4484" w:rsidRDefault="0048759C" w:rsidP="005E4484">
            <w:pPr>
              <w:pStyle w:val="Sansinterligne"/>
              <w:spacing w:after="60"/>
              <w:ind w:left="720"/>
              <w:rPr>
                <w:rFonts w:ascii="Franklin Gothic Book" w:hAnsi="Franklin Gothic Book"/>
                <w:sz w:val="18"/>
                <w:szCs w:val="18"/>
              </w:rPr>
            </w:pPr>
            <w:r w:rsidRPr="005E4484">
              <w:rPr>
                <w:rFonts w:ascii="Franklin Gothic Book" w:hAnsi="Franklin Gothic Book"/>
                <w:sz w:val="18"/>
                <w:szCs w:val="18"/>
              </w:rPr>
              <w:t>Voir protocole réplétion électrolytique adulte IV ou PO (OPI-NU-004)</w:t>
            </w:r>
          </w:p>
          <w:p w:rsidR="0048759C" w:rsidRPr="005E4484" w:rsidRDefault="0048759C" w:rsidP="00A12A14">
            <w:pPr>
              <w:pStyle w:val="Sansinterligne"/>
              <w:spacing w:after="120"/>
              <w:rPr>
                <w:rFonts w:ascii="Franklin Gothic Book" w:hAnsi="Franklin Gothic Book"/>
                <w:sz w:val="18"/>
                <w:szCs w:val="18"/>
              </w:rPr>
            </w:pPr>
            <w:r w:rsidRPr="005E4484">
              <w:rPr>
                <w:rFonts w:ascii="Franklin Gothic Book" w:eastAsia="MS Gothic" w:hAnsi="Franklin Gothic Book" w:cs="MS Gothic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484">
              <w:rPr>
                <w:rFonts w:ascii="Franklin Gothic Book" w:eastAsia="MS Gothic" w:hAnsi="Franklin Gothic Book" w:cs="MS Gothic"/>
                <w:sz w:val="18"/>
                <w:szCs w:val="18"/>
              </w:rPr>
              <w:instrText xml:space="preserve"> FORMCHECKBOX </w:instrText>
            </w:r>
            <w:r w:rsidR="005C491E">
              <w:rPr>
                <w:rFonts w:ascii="Franklin Gothic Book" w:eastAsia="MS Gothic" w:hAnsi="Franklin Gothic Book" w:cs="MS Gothic"/>
                <w:sz w:val="18"/>
                <w:szCs w:val="18"/>
              </w:rPr>
            </w:r>
            <w:r w:rsidR="005C491E">
              <w:rPr>
                <w:rFonts w:ascii="Franklin Gothic Book" w:eastAsia="MS Gothic" w:hAnsi="Franklin Gothic Book" w:cs="MS Gothic"/>
                <w:sz w:val="18"/>
                <w:szCs w:val="18"/>
              </w:rPr>
              <w:fldChar w:fldCharType="separate"/>
            </w:r>
            <w:r w:rsidRPr="005E4484">
              <w:rPr>
                <w:rFonts w:ascii="Franklin Gothic Book" w:eastAsia="MS Gothic" w:hAnsi="Franklin Gothic Book" w:cs="MS Gothic"/>
                <w:sz w:val="18"/>
                <w:szCs w:val="18"/>
              </w:rPr>
              <w:fldChar w:fldCharType="end"/>
            </w:r>
            <w:r w:rsidRPr="005E4484">
              <w:rPr>
                <w:rFonts w:ascii="Franklin Gothic Book" w:eastAsia="MS Gothic" w:hAnsi="Franklin Gothic Book" w:cs="MS Gothic"/>
                <w:sz w:val="18"/>
                <w:szCs w:val="18"/>
              </w:rPr>
              <w:t xml:space="preserve"> </w:t>
            </w:r>
            <w:r w:rsidRPr="005E4484">
              <w:rPr>
                <w:rFonts w:ascii="Franklin Gothic Book" w:hAnsi="Franklin Gothic Book"/>
                <w:sz w:val="18"/>
                <w:szCs w:val="18"/>
              </w:rPr>
              <w:t>Glycémie capillaire QID X 48 heures suggérées</w:t>
            </w:r>
          </w:p>
          <w:p w:rsidR="0048759C" w:rsidRPr="005E4484" w:rsidRDefault="0048759C" w:rsidP="007357F5">
            <w:pPr>
              <w:pStyle w:val="Sansinterligne"/>
              <w:spacing w:before="120" w:after="6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5E4484">
              <w:rPr>
                <w:rFonts w:ascii="Franklin Gothic Book" w:hAnsi="Franklin Gothic Book"/>
                <w:b/>
                <w:sz w:val="18"/>
                <w:szCs w:val="18"/>
              </w:rPr>
              <w:t>À ENVISAGER AU CONGÉ:</w:t>
            </w:r>
          </w:p>
          <w:p w:rsidR="00F81F84" w:rsidRPr="005E4484" w:rsidRDefault="0048759C" w:rsidP="005E4484">
            <w:pPr>
              <w:pStyle w:val="Sansinterligne"/>
              <w:numPr>
                <w:ilvl w:val="0"/>
                <w:numId w:val="7"/>
              </w:numPr>
              <w:rPr>
                <w:rFonts w:ascii="Franklin Gothic Book" w:hAnsi="Franklin Gothic Book"/>
                <w:sz w:val="18"/>
                <w:szCs w:val="18"/>
              </w:rPr>
            </w:pPr>
            <w:r w:rsidRPr="005E4484">
              <w:rPr>
                <w:rFonts w:ascii="Franklin Gothic Book" w:hAnsi="Franklin Gothic Book"/>
                <w:sz w:val="18"/>
                <w:szCs w:val="18"/>
              </w:rPr>
              <w:t>Thérapie de maintien du sevrage (</w:t>
            </w:r>
            <w:proofErr w:type="spellStart"/>
            <w:r w:rsidRPr="005E4484">
              <w:rPr>
                <w:rFonts w:ascii="Franklin Gothic Book" w:hAnsi="Franklin Gothic Book"/>
                <w:sz w:val="18"/>
                <w:szCs w:val="18"/>
              </w:rPr>
              <w:t>naltrexone</w:t>
            </w:r>
            <w:proofErr w:type="spellEnd"/>
            <w:r w:rsidRPr="005E4484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5E4484">
              <w:rPr>
                <w:rFonts w:ascii="Franklin Gothic Book" w:hAnsi="Franklin Gothic Book"/>
                <w:sz w:val="18"/>
                <w:szCs w:val="18"/>
              </w:rPr>
              <w:t>gabapentine</w:t>
            </w:r>
            <w:proofErr w:type="spellEnd"/>
            <w:r w:rsidRPr="005E4484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5E4484">
              <w:rPr>
                <w:rFonts w:ascii="Franklin Gothic Book" w:hAnsi="Franklin Gothic Book"/>
                <w:sz w:val="18"/>
                <w:szCs w:val="18"/>
              </w:rPr>
              <w:t>acamprosate</w:t>
            </w:r>
            <w:proofErr w:type="spellEnd"/>
            <w:r w:rsidRPr="005E4484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5E4484">
              <w:rPr>
                <w:rFonts w:ascii="Franklin Gothic Book" w:hAnsi="Franklin Gothic Book"/>
                <w:sz w:val="18"/>
                <w:szCs w:val="18"/>
              </w:rPr>
              <w:t>topiramate</w:t>
            </w:r>
            <w:proofErr w:type="spellEnd"/>
            <w:r w:rsidRPr="005E4484">
              <w:rPr>
                <w:rFonts w:ascii="Franklin Gothic Book" w:hAnsi="Franklin Gothic Book"/>
                <w:sz w:val="18"/>
                <w:szCs w:val="18"/>
              </w:rPr>
              <w:t>)</w:t>
            </w:r>
          </w:p>
          <w:p w:rsidR="00C3669A" w:rsidRPr="005E4484" w:rsidRDefault="0048759C" w:rsidP="00A12A14">
            <w:pPr>
              <w:pStyle w:val="Sansinterligne"/>
              <w:numPr>
                <w:ilvl w:val="0"/>
                <w:numId w:val="7"/>
              </w:numPr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  <w:r w:rsidRPr="005E4484">
              <w:rPr>
                <w:rFonts w:ascii="Franklin Gothic Book" w:hAnsi="Franklin Gothic Book"/>
                <w:sz w:val="18"/>
                <w:szCs w:val="18"/>
              </w:rPr>
              <w:t>Référence au Centre de réadaptation en dépendance de l’Estrie (CRDE)</w:t>
            </w:r>
          </w:p>
        </w:tc>
      </w:tr>
      <w:tr w:rsidR="00F81F84" w:rsidRPr="007E60A7" w:rsidTr="00A12A14">
        <w:trPr>
          <w:trHeight w:val="1702"/>
        </w:trPr>
        <w:tc>
          <w:tcPr>
            <w:tcW w:w="10852" w:type="dxa"/>
            <w:tcBorders>
              <w:top w:val="single" w:sz="2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:rsidR="00F81F84" w:rsidRPr="005E4484" w:rsidRDefault="00F81F84" w:rsidP="00A12A14">
            <w:pPr>
              <w:spacing w:before="60" w:after="60"/>
              <w:ind w:left="284" w:right="-108"/>
              <w:jc w:val="left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proofErr w:type="gramStart"/>
            <w:r w:rsidRPr="005E4484">
              <w:rPr>
                <w:rFonts w:ascii="Franklin Gothic Book" w:hAnsi="Franklin Gothic Book" w:cstheme="minorHAnsi"/>
                <w:b/>
                <w:sz w:val="18"/>
                <w:szCs w:val="18"/>
              </w:rPr>
              <w:t>Notes</w:t>
            </w:r>
            <w:proofErr w:type="gramEnd"/>
            <w:r w:rsidRPr="005E4484">
              <w:rPr>
                <w:rFonts w:ascii="Franklin Gothic Book" w:hAnsi="Franklin Gothic Book" w:cstheme="minorHAnsi"/>
                <w:b/>
                <w:sz w:val="18"/>
                <w:szCs w:val="18"/>
              </w:rPr>
              <w:t xml:space="preserve"> : </w:t>
            </w:r>
          </w:p>
          <w:p w:rsidR="00F81F84" w:rsidRPr="005E4484" w:rsidRDefault="00F81F84" w:rsidP="00A12A14">
            <w:pPr>
              <w:spacing w:before="60" w:after="60"/>
              <w:ind w:left="284" w:right="-108"/>
              <w:jc w:val="left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5E4484">
              <w:rPr>
                <w:rFonts w:ascii="Franklin Gothic Book" w:hAnsi="Franklin Gothic Book" w:cstheme="minorHAnsi"/>
                <w:b/>
                <w:sz w:val="18"/>
                <w:szCs w:val="18"/>
                <w:shd w:val="clear" w:color="auto" w:fill="FDE9D9" w:themeFill="accent6" w:themeFillTint="33"/>
                <w:vertAlign w:val="superscript"/>
              </w:rPr>
              <w:t xml:space="preserve">i </w:t>
            </w:r>
            <w:r w:rsidRPr="005E4484">
              <w:rPr>
                <w:rFonts w:ascii="Franklin Gothic Book" w:hAnsi="Franklin Gothic Book"/>
                <w:sz w:val="18"/>
                <w:szCs w:val="18"/>
              </w:rPr>
              <w:t>Une consommation standard équivaut à 10-12 g d’alcool :</w:t>
            </w:r>
          </w:p>
          <w:tbl>
            <w:tblPr>
              <w:tblStyle w:val="Grilledutableau"/>
              <w:tblW w:w="0" w:type="auto"/>
              <w:jc w:val="center"/>
              <w:tblBorders>
                <w:top w:val="dotted" w:sz="4" w:space="0" w:color="E36C0A" w:themeColor="accent6" w:themeShade="BF"/>
                <w:left w:val="dotted" w:sz="4" w:space="0" w:color="E36C0A" w:themeColor="accent6" w:themeShade="BF"/>
                <w:bottom w:val="dotted" w:sz="4" w:space="0" w:color="E36C0A" w:themeColor="accent6" w:themeShade="BF"/>
                <w:right w:val="dotted" w:sz="4" w:space="0" w:color="E36C0A" w:themeColor="accent6" w:themeShade="BF"/>
                <w:insideH w:val="dotted" w:sz="4" w:space="0" w:color="E36C0A" w:themeColor="accent6" w:themeShade="BF"/>
                <w:insideV w:val="dotted" w:sz="4" w:space="0" w:color="E36C0A" w:themeColor="accent6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50"/>
              <w:gridCol w:w="1430"/>
              <w:gridCol w:w="2302"/>
            </w:tblGrid>
            <w:tr w:rsidR="00F81F84" w:rsidRPr="005E4484" w:rsidTr="00E708EE">
              <w:trPr>
                <w:jc w:val="center"/>
              </w:trPr>
              <w:tc>
                <w:tcPr>
                  <w:tcW w:w="1650" w:type="dxa"/>
                </w:tcPr>
                <w:p w:rsidR="00F81F84" w:rsidRPr="005E4484" w:rsidRDefault="00F81F84" w:rsidP="005E4484">
                  <w:pPr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 xml:space="preserve">43 </w:t>
                  </w:r>
                  <w:proofErr w:type="spellStart"/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>mL</w:t>
                  </w:r>
                  <w:proofErr w:type="spellEnd"/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 xml:space="preserve"> (1,5 oz)</w:t>
                  </w:r>
                </w:p>
              </w:tc>
              <w:tc>
                <w:tcPr>
                  <w:tcW w:w="1430" w:type="dxa"/>
                </w:tcPr>
                <w:p w:rsidR="00F81F84" w:rsidRPr="005E4484" w:rsidRDefault="00F81F84" w:rsidP="005E4484">
                  <w:pPr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>de spiritueux</w:t>
                  </w:r>
                </w:p>
              </w:tc>
              <w:tc>
                <w:tcPr>
                  <w:tcW w:w="2302" w:type="dxa"/>
                </w:tcPr>
                <w:p w:rsidR="00F81F84" w:rsidRPr="005E4484" w:rsidRDefault="00F81F84" w:rsidP="005E4484">
                  <w:pPr>
                    <w:ind w:left="708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>(40 % d’alcool)</w:t>
                  </w:r>
                </w:p>
              </w:tc>
            </w:tr>
            <w:tr w:rsidR="00F81F84" w:rsidRPr="005E4484" w:rsidTr="00E708EE">
              <w:trPr>
                <w:jc w:val="center"/>
              </w:trPr>
              <w:tc>
                <w:tcPr>
                  <w:tcW w:w="1650" w:type="dxa"/>
                </w:tcPr>
                <w:p w:rsidR="00F81F84" w:rsidRPr="005E4484" w:rsidRDefault="00F81F84" w:rsidP="005E4484">
                  <w:pPr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 xml:space="preserve">142 </w:t>
                  </w:r>
                  <w:proofErr w:type="spellStart"/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>mL</w:t>
                  </w:r>
                  <w:proofErr w:type="spellEnd"/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 xml:space="preserve"> (5 oz)</w:t>
                  </w:r>
                </w:p>
              </w:tc>
              <w:tc>
                <w:tcPr>
                  <w:tcW w:w="1430" w:type="dxa"/>
                </w:tcPr>
                <w:p w:rsidR="00F81F84" w:rsidRPr="005E4484" w:rsidRDefault="00F81F84" w:rsidP="005E4484">
                  <w:pPr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>de vin</w:t>
                  </w:r>
                </w:p>
              </w:tc>
              <w:tc>
                <w:tcPr>
                  <w:tcW w:w="2302" w:type="dxa"/>
                </w:tcPr>
                <w:p w:rsidR="00F81F84" w:rsidRPr="005E4484" w:rsidRDefault="00F81F84" w:rsidP="005E4484">
                  <w:pPr>
                    <w:ind w:left="708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>(12 % d’alcool)</w:t>
                  </w:r>
                </w:p>
              </w:tc>
            </w:tr>
            <w:tr w:rsidR="00F81F84" w:rsidRPr="005E4484" w:rsidTr="00E708EE">
              <w:trPr>
                <w:jc w:val="center"/>
              </w:trPr>
              <w:tc>
                <w:tcPr>
                  <w:tcW w:w="1650" w:type="dxa"/>
                </w:tcPr>
                <w:p w:rsidR="00F81F84" w:rsidRPr="005E4484" w:rsidRDefault="00F81F84" w:rsidP="005E4484">
                  <w:pPr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 xml:space="preserve">341 </w:t>
                  </w:r>
                  <w:proofErr w:type="spellStart"/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>mL</w:t>
                  </w:r>
                  <w:proofErr w:type="spellEnd"/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 xml:space="preserve"> (12 oz)</w:t>
                  </w:r>
                </w:p>
              </w:tc>
              <w:tc>
                <w:tcPr>
                  <w:tcW w:w="1430" w:type="dxa"/>
                </w:tcPr>
                <w:p w:rsidR="00F81F84" w:rsidRPr="005E4484" w:rsidRDefault="00F81F84" w:rsidP="005E4484">
                  <w:pPr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>de bière</w:t>
                  </w:r>
                </w:p>
              </w:tc>
              <w:tc>
                <w:tcPr>
                  <w:tcW w:w="2302" w:type="dxa"/>
                </w:tcPr>
                <w:p w:rsidR="00F81F84" w:rsidRPr="005E4484" w:rsidRDefault="00F81F84" w:rsidP="005E4484">
                  <w:pPr>
                    <w:ind w:left="708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>(5 % d’alcool)</w:t>
                  </w:r>
                </w:p>
              </w:tc>
            </w:tr>
            <w:tr w:rsidR="00F81F84" w:rsidRPr="005E4484" w:rsidTr="00E708EE">
              <w:trPr>
                <w:jc w:val="center"/>
              </w:trPr>
              <w:tc>
                <w:tcPr>
                  <w:tcW w:w="1650" w:type="dxa"/>
                </w:tcPr>
                <w:p w:rsidR="00F81F84" w:rsidRPr="005E4484" w:rsidRDefault="00F81F84" w:rsidP="005E4484">
                  <w:pPr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 xml:space="preserve">85 </w:t>
                  </w:r>
                  <w:proofErr w:type="spellStart"/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>mL</w:t>
                  </w:r>
                  <w:proofErr w:type="spellEnd"/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 xml:space="preserve"> (3 oz)</w:t>
                  </w:r>
                </w:p>
              </w:tc>
              <w:tc>
                <w:tcPr>
                  <w:tcW w:w="1430" w:type="dxa"/>
                </w:tcPr>
                <w:p w:rsidR="00F81F84" w:rsidRPr="005E4484" w:rsidRDefault="00F81F84" w:rsidP="005E4484">
                  <w:pPr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>de vin fortifié</w:t>
                  </w:r>
                </w:p>
              </w:tc>
              <w:tc>
                <w:tcPr>
                  <w:tcW w:w="2302" w:type="dxa"/>
                  <w:tcBorders>
                    <w:bottom w:val="dotted" w:sz="4" w:space="0" w:color="F79646" w:themeColor="accent6"/>
                  </w:tcBorders>
                </w:tcPr>
                <w:p w:rsidR="00F81F84" w:rsidRPr="005E4484" w:rsidRDefault="00F81F84" w:rsidP="005E4484">
                  <w:pPr>
                    <w:ind w:left="708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>(18 % d’alcool)</w:t>
                  </w:r>
                </w:p>
              </w:tc>
            </w:tr>
          </w:tbl>
          <w:p w:rsidR="00F81F84" w:rsidRPr="005E4484" w:rsidRDefault="00F81F84" w:rsidP="007357F5">
            <w:pPr>
              <w:spacing w:before="120" w:after="60"/>
              <w:ind w:left="284" w:right="-108"/>
              <w:jc w:val="left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5E4484">
              <w:rPr>
                <w:rFonts w:ascii="Franklin Gothic Book" w:hAnsi="Franklin Gothic Book" w:cstheme="minorHAnsi"/>
                <w:b/>
                <w:sz w:val="18"/>
                <w:szCs w:val="18"/>
                <w:shd w:val="clear" w:color="auto" w:fill="FDE9D9" w:themeFill="accent6" w:themeFillTint="33"/>
                <w:vertAlign w:val="superscript"/>
              </w:rPr>
              <w:t xml:space="preserve">ii </w:t>
            </w:r>
            <w:r w:rsidRPr="005E4484">
              <w:rPr>
                <w:rFonts w:ascii="Franklin Gothic Book" w:hAnsi="Franklin Gothic Book" w:cstheme="minorHAnsi"/>
                <w:sz w:val="18"/>
                <w:szCs w:val="18"/>
              </w:rPr>
              <w:t xml:space="preserve">Pour les sevrages très graves, en attente de transfert aux soins intensifs : </w:t>
            </w:r>
          </w:p>
          <w:p w:rsidR="00F81F84" w:rsidRPr="005E4484" w:rsidRDefault="00F81F84" w:rsidP="00A12A14">
            <w:pPr>
              <w:spacing w:after="120"/>
              <w:ind w:left="284" w:right="-108"/>
              <w:jc w:val="left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5E4484">
              <w:rPr>
                <w:rFonts w:ascii="Franklin Gothic Book" w:hAnsi="Franklin Gothic Book" w:cstheme="minorHAnsi"/>
                <w:sz w:val="18"/>
                <w:szCs w:val="18"/>
              </w:rPr>
              <w:tab/>
              <w:t xml:space="preserve">Diazépam 5 mg IV q 5 minutes X 2 et, si besoin, 10 mg IV q 5 minutes X 2, puis 20 mg IV q 5 minutes X 2 </w:t>
            </w:r>
            <w:r w:rsidRPr="005E4484">
              <w:rPr>
                <w:rFonts w:ascii="Franklin Gothic Book" w:hAnsi="Franklin Gothic Book" w:cstheme="minorHAnsi"/>
                <w:sz w:val="18"/>
                <w:szCs w:val="18"/>
              </w:rPr>
              <w:br/>
            </w:r>
            <w:r w:rsidRPr="005E4484">
              <w:rPr>
                <w:rFonts w:ascii="Franklin Gothic Book" w:hAnsi="Franklin Gothic Book" w:cstheme="minorHAnsi"/>
                <w:sz w:val="18"/>
                <w:szCs w:val="18"/>
              </w:rPr>
              <w:tab/>
              <w:t>(</w:t>
            </w:r>
            <w:r w:rsidRPr="005E4484">
              <w:rPr>
                <w:rFonts w:ascii="Franklin Gothic Book" w:hAnsi="Franklin Gothic Book" w:cstheme="minorHAnsi"/>
                <w:i/>
                <w:sz w:val="18"/>
                <w:szCs w:val="18"/>
              </w:rPr>
              <w:t>lit monitoré à l’urgence; surveillance respiratoire requise</w:t>
            </w:r>
            <w:r w:rsidRPr="005E4484">
              <w:rPr>
                <w:rFonts w:ascii="Franklin Gothic Book" w:hAnsi="Franklin Gothic Book" w:cstheme="minorHAnsi"/>
                <w:sz w:val="18"/>
                <w:szCs w:val="18"/>
              </w:rPr>
              <w:t>).</w:t>
            </w:r>
          </w:p>
          <w:p w:rsidR="00F81F84" w:rsidRPr="005E4484" w:rsidRDefault="00F81F84" w:rsidP="00A12A14">
            <w:pPr>
              <w:spacing w:after="60"/>
              <w:ind w:left="284" w:right="-108"/>
              <w:jc w:val="left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5E4484">
              <w:rPr>
                <w:rFonts w:ascii="Franklin Gothic Book" w:hAnsi="Franklin Gothic Book"/>
                <w:b/>
                <w:sz w:val="18"/>
                <w:szCs w:val="18"/>
              </w:rPr>
              <w:t>Doses équivalentes des benzodiazépines :</w:t>
            </w:r>
          </w:p>
          <w:tbl>
            <w:tblPr>
              <w:tblStyle w:val="Grilledutableau"/>
              <w:tblW w:w="0" w:type="auto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1495"/>
              <w:gridCol w:w="1902"/>
              <w:gridCol w:w="1559"/>
              <w:gridCol w:w="1418"/>
              <w:gridCol w:w="3118"/>
            </w:tblGrid>
            <w:tr w:rsidR="00F81F84" w:rsidRPr="005E4484" w:rsidTr="005E4484">
              <w:tc>
                <w:tcPr>
                  <w:tcW w:w="1495" w:type="dxa"/>
                  <w:vAlign w:val="center"/>
                </w:tcPr>
                <w:p w:rsidR="00F81F84" w:rsidRPr="005E4484" w:rsidRDefault="00F81F84" w:rsidP="005E4484">
                  <w:pPr>
                    <w:ind w:right="-108"/>
                    <w:jc w:val="center"/>
                    <w:rPr>
                      <w:rFonts w:ascii="Franklin Gothic Book" w:hAnsi="Franklin Gothic Book"/>
                      <w:b/>
                      <w:sz w:val="18"/>
                      <w:szCs w:val="18"/>
                    </w:rPr>
                  </w:pPr>
                  <w:r w:rsidRPr="005E4484">
                    <w:rPr>
                      <w:rFonts w:ascii="Franklin Gothic Book" w:hAnsi="Franklin Gothic Book"/>
                      <w:b/>
                      <w:sz w:val="18"/>
                      <w:szCs w:val="18"/>
                    </w:rPr>
                    <w:t>Agent</w:t>
                  </w:r>
                </w:p>
              </w:tc>
              <w:tc>
                <w:tcPr>
                  <w:tcW w:w="1902" w:type="dxa"/>
                  <w:vAlign w:val="center"/>
                </w:tcPr>
                <w:p w:rsidR="00F81F84" w:rsidRPr="005E4484" w:rsidRDefault="00F81F84" w:rsidP="005E4484">
                  <w:pPr>
                    <w:jc w:val="center"/>
                    <w:rPr>
                      <w:rFonts w:ascii="Franklin Gothic Book" w:hAnsi="Franklin Gothic Book"/>
                      <w:b/>
                      <w:sz w:val="18"/>
                      <w:szCs w:val="18"/>
                    </w:rPr>
                  </w:pPr>
                  <w:r w:rsidRPr="005E4484">
                    <w:rPr>
                      <w:rFonts w:ascii="Franklin Gothic Book" w:hAnsi="Franklin Gothic Book"/>
                      <w:b/>
                      <w:sz w:val="18"/>
                      <w:szCs w:val="18"/>
                    </w:rPr>
                    <w:t>Dose équivalente</w:t>
                  </w:r>
                </w:p>
              </w:tc>
              <w:tc>
                <w:tcPr>
                  <w:tcW w:w="1559" w:type="dxa"/>
                  <w:vAlign w:val="center"/>
                </w:tcPr>
                <w:p w:rsidR="00F81F84" w:rsidRPr="005E4484" w:rsidRDefault="00F81F84" w:rsidP="005E4484">
                  <w:pPr>
                    <w:ind w:right="34"/>
                    <w:jc w:val="center"/>
                    <w:rPr>
                      <w:rFonts w:ascii="Franklin Gothic Book" w:hAnsi="Franklin Gothic Book"/>
                      <w:b/>
                      <w:sz w:val="18"/>
                      <w:szCs w:val="18"/>
                    </w:rPr>
                  </w:pPr>
                  <w:r w:rsidRPr="005E4484">
                    <w:rPr>
                      <w:rFonts w:ascii="Franklin Gothic Book" w:hAnsi="Franklin Gothic Book"/>
                      <w:b/>
                      <w:sz w:val="18"/>
                      <w:szCs w:val="18"/>
                    </w:rPr>
                    <w:t>Début action</w:t>
                  </w:r>
                </w:p>
              </w:tc>
              <w:tc>
                <w:tcPr>
                  <w:tcW w:w="1418" w:type="dxa"/>
                  <w:vAlign w:val="center"/>
                </w:tcPr>
                <w:p w:rsidR="00F81F84" w:rsidRPr="005E4484" w:rsidRDefault="00F81F84" w:rsidP="005E4484">
                  <w:pPr>
                    <w:jc w:val="center"/>
                    <w:rPr>
                      <w:rFonts w:ascii="Franklin Gothic Book" w:hAnsi="Franklin Gothic Book"/>
                      <w:b/>
                      <w:sz w:val="18"/>
                      <w:szCs w:val="18"/>
                    </w:rPr>
                  </w:pPr>
                  <w:r w:rsidRPr="005E4484">
                    <w:rPr>
                      <w:rFonts w:ascii="Franklin Gothic Book" w:hAnsi="Franklin Gothic Book"/>
                      <w:b/>
                      <w:sz w:val="18"/>
                      <w:szCs w:val="18"/>
                    </w:rPr>
                    <w:t>Durée action</w:t>
                  </w:r>
                </w:p>
              </w:tc>
              <w:tc>
                <w:tcPr>
                  <w:tcW w:w="3118" w:type="dxa"/>
                  <w:vAlign w:val="center"/>
                </w:tcPr>
                <w:p w:rsidR="00F81F84" w:rsidRPr="005E4484" w:rsidRDefault="00F81F84" w:rsidP="005E4484">
                  <w:pPr>
                    <w:ind w:right="-108"/>
                    <w:jc w:val="center"/>
                    <w:rPr>
                      <w:rFonts w:ascii="Franklin Gothic Book" w:hAnsi="Franklin Gothic Book"/>
                      <w:b/>
                      <w:sz w:val="18"/>
                      <w:szCs w:val="18"/>
                    </w:rPr>
                  </w:pPr>
                  <w:r w:rsidRPr="005E4484">
                    <w:rPr>
                      <w:rFonts w:ascii="Franklin Gothic Book" w:hAnsi="Franklin Gothic Book"/>
                      <w:b/>
                      <w:sz w:val="18"/>
                      <w:szCs w:val="18"/>
                    </w:rPr>
                    <w:t>Métabolisme</w:t>
                  </w:r>
                </w:p>
              </w:tc>
            </w:tr>
            <w:tr w:rsidR="00F81F84" w:rsidRPr="005E4484" w:rsidTr="005E4484">
              <w:tc>
                <w:tcPr>
                  <w:tcW w:w="1495" w:type="dxa"/>
                  <w:vAlign w:val="center"/>
                </w:tcPr>
                <w:p w:rsidR="00F81F84" w:rsidRPr="005E4484" w:rsidRDefault="00F81F84" w:rsidP="005E4484">
                  <w:pPr>
                    <w:ind w:right="-108"/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proofErr w:type="spellStart"/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>Lorazépam</w:t>
                  </w:r>
                  <w:proofErr w:type="spellEnd"/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>Ativan</w:t>
                  </w:r>
                  <w:r w:rsidRPr="005E4484">
                    <w:rPr>
                      <w:rFonts w:ascii="Franklin Gothic Book" w:hAnsi="Franklin Gothic Book"/>
                      <w:sz w:val="18"/>
                      <w:szCs w:val="18"/>
                      <w:vertAlign w:val="superscript"/>
                    </w:rPr>
                    <w:t>MD</w:t>
                  </w:r>
                  <w:proofErr w:type="spellEnd"/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902" w:type="dxa"/>
                  <w:vAlign w:val="center"/>
                </w:tcPr>
                <w:p w:rsidR="00F81F84" w:rsidRPr="005E4484" w:rsidRDefault="00F81F84" w:rsidP="005E4484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>1 mg</w:t>
                  </w:r>
                </w:p>
              </w:tc>
              <w:tc>
                <w:tcPr>
                  <w:tcW w:w="1559" w:type="dxa"/>
                  <w:vAlign w:val="center"/>
                </w:tcPr>
                <w:p w:rsidR="00F81F84" w:rsidRPr="005E4484" w:rsidRDefault="00F81F84" w:rsidP="005E4484">
                  <w:pPr>
                    <w:ind w:right="34"/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>Intermédiaire</w:t>
                  </w:r>
                </w:p>
              </w:tc>
              <w:tc>
                <w:tcPr>
                  <w:tcW w:w="1418" w:type="dxa"/>
                  <w:vAlign w:val="center"/>
                </w:tcPr>
                <w:p w:rsidR="00F81F84" w:rsidRPr="005E4484" w:rsidRDefault="00F81F84" w:rsidP="005E4484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>Intermédiaire</w:t>
                  </w:r>
                </w:p>
              </w:tc>
              <w:tc>
                <w:tcPr>
                  <w:tcW w:w="3118" w:type="dxa"/>
                  <w:vAlign w:val="center"/>
                </w:tcPr>
                <w:p w:rsidR="00F81F84" w:rsidRPr="005E4484" w:rsidRDefault="00F81F84" w:rsidP="005E4484">
                  <w:pPr>
                    <w:ind w:right="-108"/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>Conjugaison</w:t>
                  </w:r>
                </w:p>
                <w:p w:rsidR="00F81F84" w:rsidRPr="005E4484" w:rsidRDefault="00F81F84" w:rsidP="005E4484">
                  <w:pPr>
                    <w:ind w:right="-108"/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>Aucun métabolite actif</w:t>
                  </w:r>
                </w:p>
              </w:tc>
            </w:tr>
            <w:tr w:rsidR="00F81F84" w:rsidRPr="005E4484" w:rsidTr="005E4484">
              <w:tc>
                <w:tcPr>
                  <w:tcW w:w="1495" w:type="dxa"/>
                  <w:vAlign w:val="center"/>
                </w:tcPr>
                <w:p w:rsidR="00F81F84" w:rsidRPr="005E4484" w:rsidRDefault="00F81F84" w:rsidP="005E4484">
                  <w:pPr>
                    <w:ind w:right="-108"/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>Diazépam (</w:t>
                  </w:r>
                  <w:proofErr w:type="spellStart"/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>Valium</w:t>
                  </w:r>
                  <w:r w:rsidRPr="005E4484">
                    <w:rPr>
                      <w:rFonts w:ascii="Franklin Gothic Book" w:hAnsi="Franklin Gothic Book"/>
                      <w:sz w:val="18"/>
                      <w:szCs w:val="18"/>
                      <w:vertAlign w:val="superscript"/>
                    </w:rPr>
                    <w:t>MD</w:t>
                  </w:r>
                  <w:proofErr w:type="spellEnd"/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902" w:type="dxa"/>
                  <w:vAlign w:val="center"/>
                </w:tcPr>
                <w:p w:rsidR="00F81F84" w:rsidRPr="005E4484" w:rsidRDefault="00F81F84" w:rsidP="005E4484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>5 mg</w:t>
                  </w:r>
                </w:p>
              </w:tc>
              <w:tc>
                <w:tcPr>
                  <w:tcW w:w="1559" w:type="dxa"/>
                  <w:vAlign w:val="center"/>
                </w:tcPr>
                <w:p w:rsidR="00F81F84" w:rsidRPr="005E4484" w:rsidRDefault="00F81F84" w:rsidP="005E4484">
                  <w:pPr>
                    <w:ind w:right="34"/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>Rapide</w:t>
                  </w:r>
                </w:p>
              </w:tc>
              <w:tc>
                <w:tcPr>
                  <w:tcW w:w="1418" w:type="dxa"/>
                  <w:vAlign w:val="center"/>
                </w:tcPr>
                <w:p w:rsidR="00F81F84" w:rsidRPr="005E4484" w:rsidRDefault="00F81F84" w:rsidP="005E4484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>Longue</w:t>
                  </w:r>
                </w:p>
              </w:tc>
              <w:tc>
                <w:tcPr>
                  <w:tcW w:w="3118" w:type="dxa"/>
                  <w:vAlign w:val="center"/>
                </w:tcPr>
                <w:p w:rsidR="00F81F84" w:rsidRPr="005E4484" w:rsidRDefault="00F81F84" w:rsidP="005E4484">
                  <w:pPr>
                    <w:ind w:right="-108"/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>Oxydation</w:t>
                  </w:r>
                </w:p>
                <w:p w:rsidR="00F81F84" w:rsidRPr="005E4484" w:rsidRDefault="00F81F84" w:rsidP="005E4484">
                  <w:pPr>
                    <w:ind w:right="-108"/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5E4484">
                    <w:rPr>
                      <w:rFonts w:ascii="Franklin Gothic Book" w:hAnsi="Franklin Gothic Book"/>
                      <w:sz w:val="18"/>
                      <w:szCs w:val="18"/>
                    </w:rPr>
                    <w:t>Plusieurs métabolites actifs</w:t>
                  </w:r>
                </w:p>
              </w:tc>
            </w:tr>
          </w:tbl>
          <w:p w:rsidR="00F81F84" w:rsidRPr="005E4484" w:rsidRDefault="00F81F84" w:rsidP="007357F5">
            <w:pPr>
              <w:pStyle w:val="Sansinterligne"/>
              <w:spacing w:before="120" w:after="40"/>
              <w:ind w:left="284"/>
              <w:rPr>
                <w:rFonts w:ascii="Franklin Gothic Book" w:hAnsi="Franklin Gothic Book"/>
                <w:sz w:val="18"/>
                <w:szCs w:val="18"/>
              </w:rPr>
            </w:pPr>
            <w:r w:rsidRPr="005E4484">
              <w:rPr>
                <w:rFonts w:ascii="Franklin Gothic Book" w:hAnsi="Franklin Gothic Book"/>
                <w:sz w:val="18"/>
                <w:szCs w:val="18"/>
              </w:rPr>
              <w:t xml:space="preserve">Les bêtabloquants ou la </w:t>
            </w:r>
            <w:proofErr w:type="spellStart"/>
            <w:r w:rsidRPr="005E4484">
              <w:rPr>
                <w:rFonts w:ascii="Franklin Gothic Book" w:hAnsi="Franklin Gothic Book"/>
                <w:sz w:val="18"/>
                <w:szCs w:val="18"/>
              </w:rPr>
              <w:t>clonidine</w:t>
            </w:r>
            <w:proofErr w:type="spellEnd"/>
            <w:r w:rsidRPr="005E4484">
              <w:rPr>
                <w:rFonts w:ascii="Franklin Gothic Book" w:hAnsi="Franklin Gothic Book"/>
                <w:sz w:val="18"/>
                <w:szCs w:val="18"/>
              </w:rPr>
              <w:t xml:space="preserve"> sont parfois nécessaires dans le traitement du sevrage alcoolique. </w:t>
            </w:r>
          </w:p>
          <w:p w:rsidR="00F81F84" w:rsidRPr="005E4484" w:rsidRDefault="00F81F84" w:rsidP="00A12A14">
            <w:pPr>
              <w:pStyle w:val="Sansinterligne"/>
              <w:spacing w:after="120"/>
              <w:ind w:left="284"/>
              <w:rPr>
                <w:rFonts w:ascii="Franklin Gothic Book" w:hAnsi="Franklin Gothic Book"/>
                <w:sz w:val="18"/>
                <w:szCs w:val="18"/>
              </w:rPr>
            </w:pPr>
            <w:r w:rsidRPr="005E4484">
              <w:rPr>
                <w:rFonts w:ascii="Franklin Gothic Book" w:hAnsi="Franklin Gothic Book"/>
                <w:sz w:val="18"/>
                <w:szCs w:val="18"/>
              </w:rPr>
              <w:t>Les antipsychotiques devraient être évités, si possible, car ils diminuent le seuil convulsif.</w:t>
            </w:r>
          </w:p>
          <w:p w:rsidR="00F81F84" w:rsidRPr="005E4484" w:rsidRDefault="00F81F84" w:rsidP="005E4484">
            <w:pPr>
              <w:pStyle w:val="Sansinterligne"/>
              <w:spacing w:after="6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5E4484">
              <w:rPr>
                <w:rFonts w:ascii="Franklin Gothic Book" w:hAnsi="Franklin Gothic Book"/>
                <w:b/>
                <w:sz w:val="18"/>
                <w:szCs w:val="18"/>
              </w:rPr>
              <w:t>GROSSESSE ET ALLAITEMENT</w:t>
            </w:r>
          </w:p>
          <w:p w:rsidR="00F81F84" w:rsidRPr="005E4484" w:rsidRDefault="00F81F84" w:rsidP="005E4484">
            <w:pPr>
              <w:pStyle w:val="Sansinterligne"/>
              <w:numPr>
                <w:ilvl w:val="0"/>
                <w:numId w:val="8"/>
              </w:numPr>
              <w:rPr>
                <w:rFonts w:ascii="Franklin Gothic Book" w:hAnsi="Franklin Gothic Book"/>
                <w:sz w:val="18"/>
                <w:szCs w:val="18"/>
              </w:rPr>
            </w:pPr>
            <w:r w:rsidRPr="005E4484">
              <w:rPr>
                <w:rFonts w:ascii="Franklin Gothic Book" w:hAnsi="Franklin Gothic Book"/>
                <w:sz w:val="18"/>
                <w:szCs w:val="18"/>
              </w:rPr>
              <w:t xml:space="preserve">Favoriser les </w:t>
            </w:r>
            <w:r w:rsidRPr="005E4484">
              <w:rPr>
                <w:rFonts w:ascii="Franklin Gothic Book" w:hAnsi="Franklin Gothic Book" w:cstheme="minorHAnsi"/>
                <w:sz w:val="18"/>
                <w:szCs w:val="18"/>
              </w:rPr>
              <w:t>benzodiazépines</w:t>
            </w:r>
            <w:r w:rsidRPr="005E4484">
              <w:rPr>
                <w:rFonts w:ascii="Franklin Gothic Book" w:hAnsi="Franklin Gothic Book"/>
                <w:sz w:val="18"/>
                <w:szCs w:val="18"/>
              </w:rPr>
              <w:t xml:space="preserve"> pour le traitement aigu et la thérapie de maintien du sevrage en externe</w:t>
            </w:r>
          </w:p>
          <w:p w:rsidR="00F81F84" w:rsidRPr="005E4484" w:rsidRDefault="00F81F84" w:rsidP="005E4484">
            <w:pPr>
              <w:pStyle w:val="Sansinterligne"/>
              <w:numPr>
                <w:ilvl w:val="0"/>
                <w:numId w:val="8"/>
              </w:numPr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5E4484">
              <w:rPr>
                <w:rFonts w:ascii="Franklin Gothic Book" w:hAnsi="Franklin Gothic Book"/>
                <w:sz w:val="18"/>
                <w:szCs w:val="18"/>
              </w:rPr>
              <w:t>Topiramate</w:t>
            </w:r>
            <w:proofErr w:type="spellEnd"/>
            <w:r w:rsidRPr="005E4484">
              <w:rPr>
                <w:rFonts w:ascii="Franklin Gothic Book" w:hAnsi="Franklin Gothic Book"/>
                <w:sz w:val="18"/>
                <w:szCs w:val="18"/>
              </w:rPr>
              <w:t xml:space="preserve"> est contre-indiqué en grossesse et en allaitement</w:t>
            </w:r>
          </w:p>
          <w:p w:rsidR="00F81F84" w:rsidRPr="00A12A14" w:rsidRDefault="00F81F84" w:rsidP="00A12A14">
            <w:pPr>
              <w:pStyle w:val="Sansinterligne"/>
              <w:numPr>
                <w:ilvl w:val="0"/>
                <w:numId w:val="8"/>
              </w:numPr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  <w:r w:rsidRPr="005E4484">
              <w:rPr>
                <w:rFonts w:ascii="Franklin Gothic Book" w:hAnsi="Franklin Gothic Book"/>
                <w:sz w:val="18"/>
                <w:szCs w:val="18"/>
              </w:rPr>
              <w:t xml:space="preserve">Peu de données avec </w:t>
            </w:r>
            <w:proofErr w:type="spellStart"/>
            <w:r w:rsidRPr="005E4484">
              <w:rPr>
                <w:rFonts w:ascii="Franklin Gothic Book" w:hAnsi="Franklin Gothic Book"/>
                <w:sz w:val="18"/>
                <w:szCs w:val="18"/>
              </w:rPr>
              <w:t>gabapentin</w:t>
            </w:r>
            <w:proofErr w:type="spellEnd"/>
            <w:r w:rsidRPr="005E4484">
              <w:rPr>
                <w:rFonts w:ascii="Franklin Gothic Book" w:hAnsi="Franklin Gothic Book"/>
                <w:sz w:val="18"/>
                <w:szCs w:val="18"/>
              </w:rPr>
              <w:t xml:space="preserve"> et </w:t>
            </w:r>
            <w:proofErr w:type="spellStart"/>
            <w:r w:rsidRPr="005E4484">
              <w:rPr>
                <w:rFonts w:ascii="Franklin Gothic Book" w:hAnsi="Franklin Gothic Book"/>
                <w:sz w:val="18"/>
                <w:szCs w:val="18"/>
              </w:rPr>
              <w:t>acamprosate</w:t>
            </w:r>
            <w:proofErr w:type="spellEnd"/>
            <w:r w:rsidRPr="005E4484">
              <w:rPr>
                <w:rFonts w:ascii="Franklin Gothic Book" w:hAnsi="Franklin Gothic Book"/>
                <w:sz w:val="18"/>
                <w:szCs w:val="18"/>
              </w:rPr>
              <w:t xml:space="preserve"> en grossesse et allaitement</w:t>
            </w:r>
          </w:p>
        </w:tc>
      </w:tr>
    </w:tbl>
    <w:p w:rsidR="00A45E8D" w:rsidRPr="00A45E8D" w:rsidRDefault="00A45E8D" w:rsidP="00460585">
      <w:pPr>
        <w:spacing w:after="0"/>
        <w:rPr>
          <w:rFonts w:ascii="Franklin Gothic Book" w:hAnsi="Franklin Gothic Book"/>
          <w:sz w:val="16"/>
          <w:szCs w:val="16"/>
        </w:rPr>
      </w:pPr>
    </w:p>
    <w:sectPr w:rsidR="00A45E8D" w:rsidRPr="00A45E8D" w:rsidSect="00FA4267">
      <w:pgSz w:w="12240" w:h="15840" w:code="1"/>
      <w:pgMar w:top="794" w:right="567" w:bottom="794" w:left="96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32E" w:rsidRDefault="005C732E" w:rsidP="00D16F25">
      <w:pPr>
        <w:spacing w:after="0" w:line="240" w:lineRule="auto"/>
      </w:pPr>
      <w:r>
        <w:separator/>
      </w:r>
    </w:p>
  </w:endnote>
  <w:endnote w:type="continuationSeparator" w:id="0">
    <w:p w:rsidR="005C732E" w:rsidRDefault="005C732E" w:rsidP="00D1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2045"/>
      <w:gridCol w:w="6684"/>
      <w:gridCol w:w="2196"/>
    </w:tblGrid>
    <w:tr w:rsidR="00C37C06" w:rsidRPr="004E1AE2" w:rsidTr="00195A6C">
      <w:trPr>
        <w:jc w:val="center"/>
      </w:trPr>
      <w:tc>
        <w:tcPr>
          <w:tcW w:w="936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:rsidR="00C37C06" w:rsidRPr="00630AE7" w:rsidRDefault="00C37C06" w:rsidP="0006649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305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:rsidR="00C37C06" w:rsidRPr="00630AE7" w:rsidRDefault="00C37C06" w:rsidP="0006649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1005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:rsidR="00C37C06" w:rsidRPr="00630AE7" w:rsidRDefault="00626FB5" w:rsidP="00A12A14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  <w:sz w:val="2"/>
            </w:rPr>
          </w:pPr>
          <w:r w:rsidRPr="004F3CD8">
            <w:rPr>
              <w:rFonts w:ascii="Franklin Gothic Book" w:hAnsi="Franklin Gothic Book" w:cs="Times New Roman"/>
              <w:color w:val="E36C0A" w:themeColor="accent6" w:themeShade="BF"/>
              <w:spacing w:val="-4"/>
              <w:lang w:val="fr-FR"/>
            </w:rPr>
            <w:t xml:space="preserve">Page </w:t>
          </w:r>
          <w:r>
            <w:rPr>
              <w:rFonts w:ascii="Franklin Gothic Book" w:hAnsi="Franklin Gothic Book" w:cs="Times New Roman"/>
              <w:color w:val="E36C0A" w:themeColor="accent6" w:themeShade="BF"/>
              <w:spacing w:val="-4"/>
              <w:lang w:val="fr-FR"/>
            </w:rPr>
            <w:fldChar w:fldCharType="begin"/>
          </w:r>
          <w:r>
            <w:rPr>
              <w:rFonts w:ascii="Franklin Gothic Book" w:hAnsi="Franklin Gothic Book" w:cs="Times New Roman"/>
              <w:color w:val="E36C0A" w:themeColor="accent6" w:themeShade="BF"/>
              <w:spacing w:val="-4"/>
              <w:lang w:val="fr-FR"/>
            </w:rPr>
            <w:instrText xml:space="preserve"> PAGE   \* MERGEFORMAT </w:instrText>
          </w:r>
          <w:r>
            <w:rPr>
              <w:rFonts w:ascii="Franklin Gothic Book" w:hAnsi="Franklin Gothic Book" w:cs="Times New Roman"/>
              <w:color w:val="E36C0A" w:themeColor="accent6" w:themeShade="BF"/>
              <w:spacing w:val="-4"/>
              <w:lang w:val="fr-FR"/>
            </w:rPr>
            <w:fldChar w:fldCharType="separate"/>
          </w:r>
          <w:r w:rsidR="005C491E">
            <w:rPr>
              <w:rFonts w:ascii="Franklin Gothic Book" w:hAnsi="Franklin Gothic Book" w:cs="Times New Roman"/>
              <w:noProof/>
              <w:color w:val="E36C0A" w:themeColor="accent6" w:themeShade="BF"/>
              <w:spacing w:val="-4"/>
              <w:lang w:val="fr-FR"/>
            </w:rPr>
            <w:t>2</w:t>
          </w:r>
          <w:r>
            <w:rPr>
              <w:rFonts w:ascii="Franklin Gothic Book" w:hAnsi="Franklin Gothic Book" w:cs="Times New Roman"/>
              <w:color w:val="E36C0A" w:themeColor="accent6" w:themeShade="BF"/>
              <w:spacing w:val="-4"/>
              <w:lang w:val="fr-FR"/>
            </w:rPr>
            <w:fldChar w:fldCharType="end"/>
          </w:r>
          <w:r w:rsidRPr="004F3CD8">
            <w:rPr>
              <w:rFonts w:ascii="Franklin Gothic Book" w:hAnsi="Franklin Gothic Book" w:cs="Times New Roman"/>
              <w:color w:val="E36C0A" w:themeColor="accent6" w:themeShade="BF"/>
              <w:spacing w:val="-4"/>
              <w:lang w:val="fr-FR"/>
            </w:rPr>
            <w:t xml:space="preserve"> de </w:t>
          </w:r>
          <w:r w:rsidR="00A12A14">
            <w:rPr>
              <w:rFonts w:ascii="Franklin Gothic Book" w:hAnsi="Franklin Gothic Book" w:cs="Times New Roman"/>
              <w:color w:val="E36C0A" w:themeColor="accent6" w:themeShade="BF"/>
              <w:spacing w:val="-4"/>
              <w:lang w:val="fr-FR"/>
            </w:rPr>
            <w:t>3</w:t>
          </w:r>
        </w:p>
      </w:tc>
    </w:tr>
    <w:tr w:rsidR="00630AE7" w:rsidRPr="004E1AE2" w:rsidTr="00195A6C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:rsidR="00630AE7" w:rsidRPr="00F13BFE" w:rsidRDefault="00626FB5" w:rsidP="00626FB5">
          <w:pPr>
            <w:pStyle w:val="Pieddepage"/>
            <w:rPr>
              <w:rFonts w:ascii="Franklin Gothic Book" w:hAnsi="Franklin Gothic Book"/>
            </w:rPr>
          </w:pPr>
          <w:r>
            <w:rPr>
              <w:rFonts w:ascii="Franklin Gothic Book" w:hAnsi="Franklin Gothic Book" w:cs="Calibri"/>
            </w:rPr>
            <w:t>4-6-10164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:rsidR="00630AE7" w:rsidRPr="00630AE7" w:rsidRDefault="00630AE7" w:rsidP="009603D7">
          <w:pPr>
            <w:pStyle w:val="Pieddepage"/>
            <w:tabs>
              <w:tab w:val="clear" w:pos="4320"/>
            </w:tabs>
            <w:spacing w:before="40"/>
            <w:jc w:val="center"/>
            <w:rPr>
              <w:rFonts w:ascii="Franklin Gothic Book" w:hAnsi="Franklin Gothic Book" w:cs="Times New Roman"/>
              <w:b/>
              <w:sz w:val="24"/>
              <w:szCs w:val="24"/>
            </w:rPr>
          </w:pPr>
          <w:r w:rsidRPr="00630AE7">
            <w:rPr>
              <w:rFonts w:ascii="Franklin Gothic Book" w:hAnsi="Franklin Gothic Book" w:cs="Times New Roman"/>
              <w:b/>
              <w:szCs w:val="24"/>
            </w:rPr>
            <w:t>ORDONNANCES PHARMACEUTIQUES</w:t>
          </w:r>
          <w:r w:rsidR="00626FB5">
            <w:rPr>
              <w:rFonts w:ascii="Franklin Gothic Book" w:hAnsi="Franklin Gothic Book" w:cs="Times New Roman"/>
              <w:b/>
              <w:szCs w:val="24"/>
            </w:rPr>
            <w:t xml:space="preserve"> ET MÉDICALES</w:t>
          </w:r>
        </w:p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:rsidR="00630AE7" w:rsidRPr="007E60A7" w:rsidRDefault="00630AE7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630AE7" w:rsidRPr="004E1AE2" w:rsidTr="00195A6C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:rsidR="00630AE7" w:rsidRPr="00F13BFE" w:rsidRDefault="00626FB5" w:rsidP="00F9085A">
          <w:pPr>
            <w:pStyle w:val="Pieddepage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2022-03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sdt>
          <w:sdtPr>
            <w:rPr>
              <w:rFonts w:ascii="Franklin Gothic Book" w:eastAsia="Calibri" w:hAnsi="Franklin Gothic Book" w:cs="Times New Roman"/>
              <w:caps/>
              <w:szCs w:val="22"/>
            </w:rPr>
            <w:id w:val="-911382623"/>
            <w:lock w:val="sdtLocked"/>
          </w:sdtPr>
          <w:sdtEndPr>
            <w:rPr>
              <w:rFonts w:ascii="Calibri" w:hAnsi="Calibri" w:cs="Calibri"/>
              <w:b/>
              <w:caps w:val="0"/>
              <w:sz w:val="16"/>
              <w:szCs w:val="20"/>
            </w:rPr>
          </w:sdtEndPr>
          <w:sdtContent>
            <w:p w:rsidR="00626FB5" w:rsidRPr="00626FB5" w:rsidRDefault="00626FB5" w:rsidP="00626FB5">
              <w:pPr>
                <w:spacing w:before="40"/>
                <w:jc w:val="center"/>
                <w:rPr>
                  <w:rFonts w:ascii="Franklin Gothic Book" w:eastAsia="Calibri" w:hAnsi="Franklin Gothic Book" w:cs="Times New Roman"/>
                  <w:caps/>
                  <w:sz w:val="18"/>
                  <w:szCs w:val="22"/>
                </w:rPr>
              </w:pPr>
              <w:r w:rsidRPr="00626FB5">
                <w:rPr>
                  <w:rFonts w:ascii="Franklin Gothic Book" w:eastAsia="Calibri" w:hAnsi="Franklin Gothic Book" w:cs="Times New Roman"/>
                  <w:caps/>
                  <w:sz w:val="18"/>
                  <w:szCs w:val="22"/>
                </w:rPr>
                <w:t>PROTOCOLE DE SEVRAGE ALCOOLIQUE CHEZ L’ADULTE</w:t>
              </w:r>
            </w:p>
            <w:p w:rsidR="00630AE7" w:rsidRPr="00630AE7" w:rsidRDefault="00626FB5" w:rsidP="00626FB5">
              <w:pPr>
                <w:spacing w:before="40"/>
                <w:jc w:val="center"/>
                <w:rPr>
                  <w:rFonts w:ascii="Franklin Gothic Book" w:hAnsi="Franklin Gothic Book"/>
                  <w:caps/>
                  <w:sz w:val="24"/>
                </w:rPr>
              </w:pPr>
              <w:r w:rsidRPr="00626FB5">
                <w:rPr>
                  <w:rFonts w:ascii="Franklin Gothic Book" w:eastAsia="Calibri" w:hAnsi="Franklin Gothic Book" w:cs="Times New Roman"/>
                  <w:caps/>
                  <w:sz w:val="18"/>
                  <w:szCs w:val="22"/>
                </w:rPr>
                <w:t>(URGENCE, SOINS INTENSIFS ET UNITÉS DE SOINS)</w:t>
              </w:r>
            </w:p>
          </w:sdtContent>
        </w:sdt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:rsidR="00630AE7" w:rsidRPr="000425DB" w:rsidRDefault="00630AE7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</w:p>
      </w:tc>
    </w:tr>
  </w:tbl>
  <w:p w:rsidR="006E2EEA" w:rsidRDefault="006E2EEA" w:rsidP="006E2EE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32E" w:rsidRDefault="005C732E" w:rsidP="00D16F25">
      <w:pPr>
        <w:spacing w:after="0" w:line="240" w:lineRule="auto"/>
      </w:pPr>
      <w:r>
        <w:separator/>
      </w:r>
    </w:p>
  </w:footnote>
  <w:footnote w:type="continuationSeparator" w:id="0">
    <w:p w:rsidR="005C732E" w:rsidRDefault="005C732E" w:rsidP="00D16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A41"/>
    <w:multiLevelType w:val="hybridMultilevel"/>
    <w:tmpl w:val="CAEC636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469E9"/>
    <w:multiLevelType w:val="hybridMultilevel"/>
    <w:tmpl w:val="966AC6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48C8A">
      <w:numFmt w:val="bullet"/>
      <w:lvlText w:val="·"/>
      <w:lvlJc w:val="left"/>
      <w:pPr>
        <w:ind w:left="1440" w:hanging="360"/>
      </w:pPr>
      <w:rPr>
        <w:rFonts w:ascii="Franklin Gothic Book" w:eastAsiaTheme="minorHAnsi" w:hAnsi="Franklin Gothic Book" w:cs="Times New Roman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24863"/>
    <w:multiLevelType w:val="hybridMultilevel"/>
    <w:tmpl w:val="A712040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8593B"/>
    <w:multiLevelType w:val="hybridMultilevel"/>
    <w:tmpl w:val="0CF45316"/>
    <w:lvl w:ilvl="0" w:tplc="D64832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79646" w:themeColor="accent6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A4DD7"/>
    <w:multiLevelType w:val="hybridMultilevel"/>
    <w:tmpl w:val="D23A99F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</w:abstractNum>
  <w:abstractNum w:abstractNumId="5">
    <w:nsid w:val="2BFF0A3F"/>
    <w:multiLevelType w:val="hybridMultilevel"/>
    <w:tmpl w:val="A8D6C8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7F5470"/>
    <w:multiLevelType w:val="hybridMultilevel"/>
    <w:tmpl w:val="0D8858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F041BA"/>
    <w:multiLevelType w:val="hybridMultilevel"/>
    <w:tmpl w:val="5FEA12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2E"/>
    <w:rsid w:val="00001623"/>
    <w:rsid w:val="00013621"/>
    <w:rsid w:val="00014654"/>
    <w:rsid w:val="00016F85"/>
    <w:rsid w:val="0001705C"/>
    <w:rsid w:val="000305AE"/>
    <w:rsid w:val="0003184B"/>
    <w:rsid w:val="0003298C"/>
    <w:rsid w:val="000341E3"/>
    <w:rsid w:val="00034BB5"/>
    <w:rsid w:val="00036F69"/>
    <w:rsid w:val="000425DB"/>
    <w:rsid w:val="000425E5"/>
    <w:rsid w:val="000429D8"/>
    <w:rsid w:val="00044B30"/>
    <w:rsid w:val="0005044F"/>
    <w:rsid w:val="00062140"/>
    <w:rsid w:val="00066498"/>
    <w:rsid w:val="00070E19"/>
    <w:rsid w:val="00071405"/>
    <w:rsid w:val="00082B7C"/>
    <w:rsid w:val="000833BE"/>
    <w:rsid w:val="00091D29"/>
    <w:rsid w:val="00093E41"/>
    <w:rsid w:val="000B0CE2"/>
    <w:rsid w:val="000B652E"/>
    <w:rsid w:val="000E1507"/>
    <w:rsid w:val="000E5111"/>
    <w:rsid w:val="000F1FEF"/>
    <w:rsid w:val="00102876"/>
    <w:rsid w:val="0010343D"/>
    <w:rsid w:val="0010733E"/>
    <w:rsid w:val="00110A93"/>
    <w:rsid w:val="00111F62"/>
    <w:rsid w:val="00112F33"/>
    <w:rsid w:val="001170B5"/>
    <w:rsid w:val="00127ECF"/>
    <w:rsid w:val="001314C9"/>
    <w:rsid w:val="00132852"/>
    <w:rsid w:val="00134D46"/>
    <w:rsid w:val="0013555B"/>
    <w:rsid w:val="001409BD"/>
    <w:rsid w:val="00143782"/>
    <w:rsid w:val="00152569"/>
    <w:rsid w:val="00153C00"/>
    <w:rsid w:val="00160D44"/>
    <w:rsid w:val="0016654A"/>
    <w:rsid w:val="0017359A"/>
    <w:rsid w:val="00175345"/>
    <w:rsid w:val="0017736F"/>
    <w:rsid w:val="00181E28"/>
    <w:rsid w:val="001820B0"/>
    <w:rsid w:val="00190A51"/>
    <w:rsid w:val="00195A6C"/>
    <w:rsid w:val="0019708C"/>
    <w:rsid w:val="001A06E9"/>
    <w:rsid w:val="001A47BA"/>
    <w:rsid w:val="001A5019"/>
    <w:rsid w:val="001A68AE"/>
    <w:rsid w:val="001A6E72"/>
    <w:rsid w:val="001B0D28"/>
    <w:rsid w:val="001B3148"/>
    <w:rsid w:val="001D0ECE"/>
    <w:rsid w:val="001E00A6"/>
    <w:rsid w:val="001F24C6"/>
    <w:rsid w:val="00200CF8"/>
    <w:rsid w:val="002063BB"/>
    <w:rsid w:val="0020780B"/>
    <w:rsid w:val="002159C8"/>
    <w:rsid w:val="00220A6E"/>
    <w:rsid w:val="002255F5"/>
    <w:rsid w:val="002269FA"/>
    <w:rsid w:val="002314A0"/>
    <w:rsid w:val="00235296"/>
    <w:rsid w:val="0024028A"/>
    <w:rsid w:val="00241AA9"/>
    <w:rsid w:val="0024723C"/>
    <w:rsid w:val="00252841"/>
    <w:rsid w:val="00253BAB"/>
    <w:rsid w:val="002642DC"/>
    <w:rsid w:val="0026454D"/>
    <w:rsid w:val="002701B1"/>
    <w:rsid w:val="00270786"/>
    <w:rsid w:val="002714BC"/>
    <w:rsid w:val="00275A80"/>
    <w:rsid w:val="00276847"/>
    <w:rsid w:val="00277BFA"/>
    <w:rsid w:val="0028011B"/>
    <w:rsid w:val="002804EC"/>
    <w:rsid w:val="002951A4"/>
    <w:rsid w:val="002A3EC7"/>
    <w:rsid w:val="002B07B3"/>
    <w:rsid w:val="002C1273"/>
    <w:rsid w:val="002C43B5"/>
    <w:rsid w:val="002F2D35"/>
    <w:rsid w:val="002F36AE"/>
    <w:rsid w:val="00301F87"/>
    <w:rsid w:val="00303E70"/>
    <w:rsid w:val="00310021"/>
    <w:rsid w:val="00311FF2"/>
    <w:rsid w:val="003432BD"/>
    <w:rsid w:val="003477AA"/>
    <w:rsid w:val="00352A27"/>
    <w:rsid w:val="00356F69"/>
    <w:rsid w:val="00375305"/>
    <w:rsid w:val="00377898"/>
    <w:rsid w:val="003858B7"/>
    <w:rsid w:val="003966E6"/>
    <w:rsid w:val="003A224D"/>
    <w:rsid w:val="003A32ED"/>
    <w:rsid w:val="003B1077"/>
    <w:rsid w:val="003B4326"/>
    <w:rsid w:val="003B6965"/>
    <w:rsid w:val="003C1933"/>
    <w:rsid w:val="003C2394"/>
    <w:rsid w:val="003D517A"/>
    <w:rsid w:val="003E1174"/>
    <w:rsid w:val="003E2933"/>
    <w:rsid w:val="003E756A"/>
    <w:rsid w:val="003F085C"/>
    <w:rsid w:val="00407309"/>
    <w:rsid w:val="004114C0"/>
    <w:rsid w:val="00420738"/>
    <w:rsid w:val="00433033"/>
    <w:rsid w:val="004339E7"/>
    <w:rsid w:val="00434F25"/>
    <w:rsid w:val="004437CA"/>
    <w:rsid w:val="0044694E"/>
    <w:rsid w:val="00447DE3"/>
    <w:rsid w:val="00457CA3"/>
    <w:rsid w:val="00460585"/>
    <w:rsid w:val="00471107"/>
    <w:rsid w:val="00482107"/>
    <w:rsid w:val="0048759C"/>
    <w:rsid w:val="0049616C"/>
    <w:rsid w:val="004A0A54"/>
    <w:rsid w:val="004A1100"/>
    <w:rsid w:val="004B683A"/>
    <w:rsid w:val="004B7A57"/>
    <w:rsid w:val="004C229F"/>
    <w:rsid w:val="004C2A4D"/>
    <w:rsid w:val="004C5F1C"/>
    <w:rsid w:val="004C71FC"/>
    <w:rsid w:val="004D42A2"/>
    <w:rsid w:val="004D5897"/>
    <w:rsid w:val="004E1390"/>
    <w:rsid w:val="004E1AE2"/>
    <w:rsid w:val="004E46E6"/>
    <w:rsid w:val="004F172C"/>
    <w:rsid w:val="004F1FF1"/>
    <w:rsid w:val="004F214C"/>
    <w:rsid w:val="004F2628"/>
    <w:rsid w:val="00502439"/>
    <w:rsid w:val="00510A9C"/>
    <w:rsid w:val="00515E93"/>
    <w:rsid w:val="005218D6"/>
    <w:rsid w:val="00536B76"/>
    <w:rsid w:val="00541715"/>
    <w:rsid w:val="00541D63"/>
    <w:rsid w:val="0056473C"/>
    <w:rsid w:val="005727C8"/>
    <w:rsid w:val="005729B1"/>
    <w:rsid w:val="0057357C"/>
    <w:rsid w:val="00581D1B"/>
    <w:rsid w:val="0058567C"/>
    <w:rsid w:val="005976D1"/>
    <w:rsid w:val="005A0E1A"/>
    <w:rsid w:val="005A26A0"/>
    <w:rsid w:val="005A3E9F"/>
    <w:rsid w:val="005B1AD7"/>
    <w:rsid w:val="005C0D15"/>
    <w:rsid w:val="005C491E"/>
    <w:rsid w:val="005C732E"/>
    <w:rsid w:val="005D15D5"/>
    <w:rsid w:val="005D2FF1"/>
    <w:rsid w:val="005E2C23"/>
    <w:rsid w:val="005E4484"/>
    <w:rsid w:val="005E4A99"/>
    <w:rsid w:val="005F09F6"/>
    <w:rsid w:val="005F1672"/>
    <w:rsid w:val="005F2BBE"/>
    <w:rsid w:val="005F3EA1"/>
    <w:rsid w:val="005F5F37"/>
    <w:rsid w:val="00600FFE"/>
    <w:rsid w:val="006034D2"/>
    <w:rsid w:val="00605F08"/>
    <w:rsid w:val="00620216"/>
    <w:rsid w:val="006215BC"/>
    <w:rsid w:val="006252EA"/>
    <w:rsid w:val="00626FB5"/>
    <w:rsid w:val="00630AE7"/>
    <w:rsid w:val="00632ADF"/>
    <w:rsid w:val="00635C2B"/>
    <w:rsid w:val="00636228"/>
    <w:rsid w:val="0064167D"/>
    <w:rsid w:val="0064333A"/>
    <w:rsid w:val="00643F61"/>
    <w:rsid w:val="006521AC"/>
    <w:rsid w:val="00667B14"/>
    <w:rsid w:val="0067069D"/>
    <w:rsid w:val="00673F8F"/>
    <w:rsid w:val="006744E1"/>
    <w:rsid w:val="00682BBB"/>
    <w:rsid w:val="006837B5"/>
    <w:rsid w:val="00695794"/>
    <w:rsid w:val="006967E3"/>
    <w:rsid w:val="00696A33"/>
    <w:rsid w:val="00696B2B"/>
    <w:rsid w:val="00697972"/>
    <w:rsid w:val="006A6651"/>
    <w:rsid w:val="006C6439"/>
    <w:rsid w:val="006C6732"/>
    <w:rsid w:val="006E2EEA"/>
    <w:rsid w:val="006E3F6A"/>
    <w:rsid w:val="006F2376"/>
    <w:rsid w:val="006F3F41"/>
    <w:rsid w:val="006F6190"/>
    <w:rsid w:val="006F76F4"/>
    <w:rsid w:val="0070225C"/>
    <w:rsid w:val="007110EF"/>
    <w:rsid w:val="00713C88"/>
    <w:rsid w:val="00715B12"/>
    <w:rsid w:val="007230EE"/>
    <w:rsid w:val="00725891"/>
    <w:rsid w:val="007267A2"/>
    <w:rsid w:val="00732BF7"/>
    <w:rsid w:val="00733328"/>
    <w:rsid w:val="007334F3"/>
    <w:rsid w:val="007357F5"/>
    <w:rsid w:val="0073739E"/>
    <w:rsid w:val="00741993"/>
    <w:rsid w:val="00741CAE"/>
    <w:rsid w:val="00745B52"/>
    <w:rsid w:val="0074748B"/>
    <w:rsid w:val="00767466"/>
    <w:rsid w:val="007709CC"/>
    <w:rsid w:val="00774E2B"/>
    <w:rsid w:val="00792C2B"/>
    <w:rsid w:val="007B5879"/>
    <w:rsid w:val="007D699E"/>
    <w:rsid w:val="007E3435"/>
    <w:rsid w:val="007E387C"/>
    <w:rsid w:val="007E5095"/>
    <w:rsid w:val="007E60A7"/>
    <w:rsid w:val="00805280"/>
    <w:rsid w:val="00815211"/>
    <w:rsid w:val="00815CEE"/>
    <w:rsid w:val="008219E9"/>
    <w:rsid w:val="00822178"/>
    <w:rsid w:val="008328AB"/>
    <w:rsid w:val="00847159"/>
    <w:rsid w:val="008505BB"/>
    <w:rsid w:val="00851BA6"/>
    <w:rsid w:val="00852BDD"/>
    <w:rsid w:val="00861203"/>
    <w:rsid w:val="00864647"/>
    <w:rsid w:val="0087550D"/>
    <w:rsid w:val="00885399"/>
    <w:rsid w:val="008A09BC"/>
    <w:rsid w:val="008A0BD7"/>
    <w:rsid w:val="008A70BF"/>
    <w:rsid w:val="008A7675"/>
    <w:rsid w:val="008B3E8E"/>
    <w:rsid w:val="008B6A15"/>
    <w:rsid w:val="008D0C30"/>
    <w:rsid w:val="008D7766"/>
    <w:rsid w:val="008F118D"/>
    <w:rsid w:val="008F1D10"/>
    <w:rsid w:val="008F3923"/>
    <w:rsid w:val="008F4033"/>
    <w:rsid w:val="008F74F7"/>
    <w:rsid w:val="008F75E7"/>
    <w:rsid w:val="00900571"/>
    <w:rsid w:val="00901A01"/>
    <w:rsid w:val="009038C3"/>
    <w:rsid w:val="00905ED1"/>
    <w:rsid w:val="009116A7"/>
    <w:rsid w:val="00917F4E"/>
    <w:rsid w:val="00924D27"/>
    <w:rsid w:val="009254FD"/>
    <w:rsid w:val="00931126"/>
    <w:rsid w:val="00935196"/>
    <w:rsid w:val="00944BD8"/>
    <w:rsid w:val="009519CF"/>
    <w:rsid w:val="009526D6"/>
    <w:rsid w:val="00952F80"/>
    <w:rsid w:val="009562E5"/>
    <w:rsid w:val="009603D7"/>
    <w:rsid w:val="00961813"/>
    <w:rsid w:val="00975FB3"/>
    <w:rsid w:val="00976FCE"/>
    <w:rsid w:val="00977D87"/>
    <w:rsid w:val="00982945"/>
    <w:rsid w:val="00983311"/>
    <w:rsid w:val="0099660B"/>
    <w:rsid w:val="009A259E"/>
    <w:rsid w:val="009B4637"/>
    <w:rsid w:val="009C1084"/>
    <w:rsid w:val="009D4239"/>
    <w:rsid w:val="009E26B0"/>
    <w:rsid w:val="009F46D5"/>
    <w:rsid w:val="00A12A14"/>
    <w:rsid w:val="00A204E7"/>
    <w:rsid w:val="00A22BFA"/>
    <w:rsid w:val="00A27FAD"/>
    <w:rsid w:val="00A402CD"/>
    <w:rsid w:val="00A45E8D"/>
    <w:rsid w:val="00A45F43"/>
    <w:rsid w:val="00A60AFD"/>
    <w:rsid w:val="00A76147"/>
    <w:rsid w:val="00A81C61"/>
    <w:rsid w:val="00AA42B5"/>
    <w:rsid w:val="00AA7219"/>
    <w:rsid w:val="00AA72DB"/>
    <w:rsid w:val="00AB1887"/>
    <w:rsid w:val="00AC0F6D"/>
    <w:rsid w:val="00AC0F99"/>
    <w:rsid w:val="00AC5A1F"/>
    <w:rsid w:val="00AC6F86"/>
    <w:rsid w:val="00AE6F8F"/>
    <w:rsid w:val="00AE737C"/>
    <w:rsid w:val="00AF061D"/>
    <w:rsid w:val="00AF0A58"/>
    <w:rsid w:val="00AF6B83"/>
    <w:rsid w:val="00B05BC8"/>
    <w:rsid w:val="00B10DB5"/>
    <w:rsid w:val="00B13763"/>
    <w:rsid w:val="00B31D42"/>
    <w:rsid w:val="00B4301D"/>
    <w:rsid w:val="00B44948"/>
    <w:rsid w:val="00B479F4"/>
    <w:rsid w:val="00B668E8"/>
    <w:rsid w:val="00B66C0C"/>
    <w:rsid w:val="00B67EAD"/>
    <w:rsid w:val="00B77131"/>
    <w:rsid w:val="00B8086F"/>
    <w:rsid w:val="00B96A20"/>
    <w:rsid w:val="00BC0E33"/>
    <w:rsid w:val="00BC11CE"/>
    <w:rsid w:val="00BC6B93"/>
    <w:rsid w:val="00BD2D2B"/>
    <w:rsid w:val="00BD414C"/>
    <w:rsid w:val="00BD7566"/>
    <w:rsid w:val="00BE2388"/>
    <w:rsid w:val="00BF094F"/>
    <w:rsid w:val="00BF43E6"/>
    <w:rsid w:val="00BF5C26"/>
    <w:rsid w:val="00C0455E"/>
    <w:rsid w:val="00C13AB6"/>
    <w:rsid w:val="00C152FF"/>
    <w:rsid w:val="00C220B6"/>
    <w:rsid w:val="00C22789"/>
    <w:rsid w:val="00C23463"/>
    <w:rsid w:val="00C31086"/>
    <w:rsid w:val="00C334F1"/>
    <w:rsid w:val="00C3669A"/>
    <w:rsid w:val="00C37C06"/>
    <w:rsid w:val="00C44CDD"/>
    <w:rsid w:val="00C45561"/>
    <w:rsid w:val="00C45F9E"/>
    <w:rsid w:val="00C60A49"/>
    <w:rsid w:val="00C64DE9"/>
    <w:rsid w:val="00C711A8"/>
    <w:rsid w:val="00C73BB0"/>
    <w:rsid w:val="00C74597"/>
    <w:rsid w:val="00C77A1B"/>
    <w:rsid w:val="00C81354"/>
    <w:rsid w:val="00C83027"/>
    <w:rsid w:val="00C9464F"/>
    <w:rsid w:val="00CB7ECB"/>
    <w:rsid w:val="00CC127D"/>
    <w:rsid w:val="00CC205D"/>
    <w:rsid w:val="00CC62B2"/>
    <w:rsid w:val="00CD183D"/>
    <w:rsid w:val="00CD4554"/>
    <w:rsid w:val="00CE53E1"/>
    <w:rsid w:val="00CE6CAA"/>
    <w:rsid w:val="00D00BA0"/>
    <w:rsid w:val="00D034DC"/>
    <w:rsid w:val="00D0575D"/>
    <w:rsid w:val="00D07750"/>
    <w:rsid w:val="00D13380"/>
    <w:rsid w:val="00D14989"/>
    <w:rsid w:val="00D16F25"/>
    <w:rsid w:val="00D25461"/>
    <w:rsid w:val="00D32B1A"/>
    <w:rsid w:val="00D34F9B"/>
    <w:rsid w:val="00D364AF"/>
    <w:rsid w:val="00D37CDE"/>
    <w:rsid w:val="00D41F80"/>
    <w:rsid w:val="00D422AC"/>
    <w:rsid w:val="00D436B5"/>
    <w:rsid w:val="00D510DF"/>
    <w:rsid w:val="00D52833"/>
    <w:rsid w:val="00D735F9"/>
    <w:rsid w:val="00D76F0B"/>
    <w:rsid w:val="00D814B5"/>
    <w:rsid w:val="00D95576"/>
    <w:rsid w:val="00DA46BE"/>
    <w:rsid w:val="00DA4F9C"/>
    <w:rsid w:val="00DA79A6"/>
    <w:rsid w:val="00DB09A2"/>
    <w:rsid w:val="00DB237A"/>
    <w:rsid w:val="00DB4D51"/>
    <w:rsid w:val="00DB6D89"/>
    <w:rsid w:val="00DC12BF"/>
    <w:rsid w:val="00DC237A"/>
    <w:rsid w:val="00DD284A"/>
    <w:rsid w:val="00DD48CF"/>
    <w:rsid w:val="00DE3997"/>
    <w:rsid w:val="00DF3D4A"/>
    <w:rsid w:val="00DF6FCB"/>
    <w:rsid w:val="00E02B7A"/>
    <w:rsid w:val="00E05629"/>
    <w:rsid w:val="00E07AEA"/>
    <w:rsid w:val="00E14E44"/>
    <w:rsid w:val="00E32330"/>
    <w:rsid w:val="00E4430B"/>
    <w:rsid w:val="00E5250E"/>
    <w:rsid w:val="00E574F4"/>
    <w:rsid w:val="00E635C8"/>
    <w:rsid w:val="00E65DC0"/>
    <w:rsid w:val="00E8643D"/>
    <w:rsid w:val="00E94A6B"/>
    <w:rsid w:val="00EA6073"/>
    <w:rsid w:val="00EB084C"/>
    <w:rsid w:val="00EB0880"/>
    <w:rsid w:val="00EC2C59"/>
    <w:rsid w:val="00EC2D61"/>
    <w:rsid w:val="00EC45F6"/>
    <w:rsid w:val="00EC5B8F"/>
    <w:rsid w:val="00ED0C88"/>
    <w:rsid w:val="00ED7D3B"/>
    <w:rsid w:val="00EE3FAA"/>
    <w:rsid w:val="00EE55D8"/>
    <w:rsid w:val="00EE5EE9"/>
    <w:rsid w:val="00EF3DF1"/>
    <w:rsid w:val="00F01ECC"/>
    <w:rsid w:val="00F32971"/>
    <w:rsid w:val="00F3316A"/>
    <w:rsid w:val="00F34AED"/>
    <w:rsid w:val="00F40978"/>
    <w:rsid w:val="00F40BBC"/>
    <w:rsid w:val="00F54F2A"/>
    <w:rsid w:val="00F60D1A"/>
    <w:rsid w:val="00F61F88"/>
    <w:rsid w:val="00F63673"/>
    <w:rsid w:val="00F65373"/>
    <w:rsid w:val="00F65590"/>
    <w:rsid w:val="00F65803"/>
    <w:rsid w:val="00F76E23"/>
    <w:rsid w:val="00F81F84"/>
    <w:rsid w:val="00F8508F"/>
    <w:rsid w:val="00F9085A"/>
    <w:rsid w:val="00F9695A"/>
    <w:rsid w:val="00FA4267"/>
    <w:rsid w:val="00FB0594"/>
    <w:rsid w:val="00FB08C0"/>
    <w:rsid w:val="00FB0A80"/>
    <w:rsid w:val="00FB0F9B"/>
    <w:rsid w:val="00FB73CB"/>
    <w:rsid w:val="00FC009E"/>
    <w:rsid w:val="00FC42E1"/>
    <w:rsid w:val="00FD1215"/>
    <w:rsid w:val="00FE0206"/>
    <w:rsid w:val="00FE2BEC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32330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32330"/>
  </w:style>
  <w:style w:type="character" w:styleId="Appelnotedebasdep">
    <w:name w:val="footnote reference"/>
    <w:basedOn w:val="Policepardfaut"/>
    <w:uiPriority w:val="99"/>
    <w:semiHidden/>
    <w:unhideWhenUsed/>
    <w:rsid w:val="00E3233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32330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32330"/>
  </w:style>
  <w:style w:type="character" w:styleId="Appelnotedebasdep">
    <w:name w:val="footnote reference"/>
    <w:basedOn w:val="Policepardfaut"/>
    <w:uiPriority w:val="99"/>
    <w:semiHidden/>
    <w:unhideWhenUsed/>
    <w:rsid w:val="00E323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girard\Downloads\Modele_ordonnance_pharmaceutique2022%20(3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6C2F4-6352-4C52-8621-44CA06BA2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Modele_ordonnance_pharmaceutique2022 (3)</Template>
  <TotalTime>0</TotalTime>
  <Pages>3</Pages>
  <Words>1260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de Sherbrooke</Company>
  <LinksUpToDate>false</LinksUpToDate>
  <CharactersWithSpaces>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Geneviève Girard</dc:creator>
  <cp:lastModifiedBy>Melanie Lacerte</cp:lastModifiedBy>
  <cp:revision>2</cp:revision>
  <cp:lastPrinted>2023-01-10T17:02:00Z</cp:lastPrinted>
  <dcterms:created xsi:type="dcterms:W3CDTF">2023-01-17T14:46:00Z</dcterms:created>
  <dcterms:modified xsi:type="dcterms:W3CDTF">2023-01-17T14:46:00Z</dcterms:modified>
</cp:coreProperties>
</file>